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1630B" w14:textId="79423A49" w:rsidR="00303005" w:rsidRPr="0094517C" w:rsidRDefault="18216D08" w:rsidP="0094517C">
      <w:pPr>
        <w:tabs>
          <w:tab w:val="left" w:pos="4200"/>
          <w:tab w:val="left" w:pos="6960"/>
          <w:tab w:val="left" w:pos="7560"/>
          <w:tab w:val="left" w:pos="8160"/>
        </w:tabs>
        <w:suppressAutoHyphens/>
        <w:spacing w:line="220" w:lineRule="exact"/>
        <w:jc w:val="center"/>
        <w:rPr>
          <w:rFonts w:ascii="Segoe UI" w:hAnsi="Segoe UI" w:cs="Segoe UI"/>
          <w:sz w:val="22"/>
          <w:szCs w:val="22"/>
        </w:rPr>
      </w:pPr>
      <w:r w:rsidRPr="0094517C">
        <w:rPr>
          <w:rFonts w:ascii="Segoe UI" w:hAnsi="Segoe UI" w:cs="Segoe UI"/>
          <w:sz w:val="22"/>
          <w:szCs w:val="22"/>
        </w:rPr>
        <w:t>GROSSMONT COLLEGE</w:t>
      </w:r>
      <w:r w:rsidR="00303005" w:rsidRPr="0094517C">
        <w:rPr>
          <w:rFonts w:ascii="Segoe UI" w:hAnsi="Segoe UI" w:cs="Segoe UI"/>
          <w:sz w:val="22"/>
          <w:szCs w:val="22"/>
          <w:u w:val="single"/>
        </w:rPr>
        <w:t xml:space="preserve">  </w:t>
      </w:r>
    </w:p>
    <w:p w14:paraId="44A075EE" w14:textId="5645B5CA" w:rsidR="0094517C" w:rsidRPr="00BF4184" w:rsidRDefault="0094517C" w:rsidP="00BF4184">
      <w:pPr>
        <w:tabs>
          <w:tab w:val="center" w:pos="5040"/>
        </w:tabs>
        <w:suppressAutoHyphens/>
        <w:spacing w:line="220" w:lineRule="exact"/>
        <w:jc w:val="center"/>
        <w:rPr>
          <w:rFonts w:ascii="Segoe UI" w:hAnsi="Segoe UI" w:cs="Segoe UI"/>
          <w:sz w:val="22"/>
          <w:szCs w:val="22"/>
        </w:rPr>
      </w:pPr>
      <w:r w:rsidRPr="0094517C">
        <w:rPr>
          <w:rFonts w:ascii="Segoe UI" w:hAnsi="Segoe UI" w:cs="Segoe UI"/>
          <w:sz w:val="22"/>
          <w:szCs w:val="22"/>
        </w:rPr>
        <w:t>COURSE OUTLINE OF RECORD</w:t>
      </w:r>
    </w:p>
    <w:p w14:paraId="5C14D2F2" w14:textId="77777777" w:rsidR="00BF4184" w:rsidRDefault="00BF4184" w:rsidP="0094517C">
      <w:pPr>
        <w:pStyle w:val="NormalWeb"/>
        <w:spacing w:line="220" w:lineRule="exact"/>
        <w:jc w:val="right"/>
        <w:rPr>
          <w:rFonts w:ascii="Segoe UI" w:hAnsi="Segoe UI" w:cs="Segoe UI"/>
          <w:color w:val="000000"/>
          <w:sz w:val="22"/>
          <w:szCs w:val="22"/>
        </w:rPr>
      </w:pPr>
    </w:p>
    <w:p w14:paraId="7551F90F" w14:textId="2FF4C420" w:rsidR="0094517C" w:rsidRPr="00196617" w:rsidRDefault="0094517C" w:rsidP="0094517C">
      <w:pPr>
        <w:pStyle w:val="NormalWeb"/>
        <w:spacing w:line="220" w:lineRule="exact"/>
        <w:jc w:val="right"/>
        <w:rPr>
          <w:rFonts w:ascii="Segoe UI" w:hAnsi="Segoe UI" w:cs="Segoe UI"/>
          <w:color w:val="000000"/>
          <w:sz w:val="22"/>
          <w:szCs w:val="22"/>
        </w:rPr>
      </w:pPr>
      <w:r w:rsidRPr="00196617">
        <w:rPr>
          <w:rFonts w:ascii="Segoe UI" w:hAnsi="Segoe UI" w:cs="Segoe UI"/>
          <w:color w:val="000000"/>
          <w:sz w:val="22"/>
          <w:szCs w:val="22"/>
        </w:rPr>
        <w:t>C</w:t>
      </w:r>
      <w:r>
        <w:rPr>
          <w:rFonts w:ascii="Segoe UI" w:hAnsi="Segoe UI" w:cs="Segoe UI"/>
          <w:color w:val="000000"/>
          <w:sz w:val="22"/>
          <w:szCs w:val="22"/>
        </w:rPr>
        <w:t>urriculum Committee Approval: 04/20</w:t>
      </w:r>
      <w:r w:rsidRPr="00196617">
        <w:rPr>
          <w:rFonts w:ascii="Segoe UI" w:hAnsi="Segoe UI" w:cs="Segoe UI"/>
          <w:color w:val="000000"/>
          <w:sz w:val="22"/>
          <w:szCs w:val="22"/>
        </w:rPr>
        <w:t xml:space="preserve">/2021 </w:t>
      </w:r>
    </w:p>
    <w:p w14:paraId="64CCB46D" w14:textId="77777777" w:rsidR="0094517C" w:rsidRDefault="0094517C" w:rsidP="0094517C">
      <w:pPr>
        <w:pStyle w:val="NormalWeb"/>
        <w:spacing w:line="220" w:lineRule="exact"/>
        <w:jc w:val="right"/>
        <w:rPr>
          <w:rFonts w:ascii="Segoe UI" w:hAnsi="Segoe UI" w:cs="Segoe UI"/>
          <w:color w:val="000000"/>
          <w:sz w:val="22"/>
          <w:szCs w:val="22"/>
        </w:rPr>
      </w:pPr>
      <w:r w:rsidRPr="00196617">
        <w:rPr>
          <w:rFonts w:ascii="Segoe UI" w:hAnsi="Segoe UI" w:cs="Segoe UI"/>
          <w:color w:val="000000"/>
          <w:sz w:val="22"/>
          <w:szCs w:val="22"/>
        </w:rPr>
        <w:t xml:space="preserve">GCCCD Governing Board Approval: </w:t>
      </w:r>
      <w:r>
        <w:rPr>
          <w:rFonts w:ascii="Segoe UI" w:hAnsi="Segoe UI" w:cs="Segoe UI"/>
          <w:color w:val="000000"/>
          <w:sz w:val="22"/>
          <w:szCs w:val="22"/>
        </w:rPr>
        <w:t>05</w:t>
      </w:r>
      <w:r w:rsidRPr="00196617">
        <w:rPr>
          <w:rFonts w:ascii="Segoe UI" w:hAnsi="Segoe UI" w:cs="Segoe UI"/>
          <w:color w:val="000000"/>
          <w:sz w:val="22"/>
          <w:szCs w:val="22"/>
        </w:rPr>
        <w:t>/1</w:t>
      </w:r>
      <w:r>
        <w:rPr>
          <w:rFonts w:ascii="Segoe UI" w:hAnsi="Segoe UI" w:cs="Segoe UI"/>
          <w:color w:val="000000"/>
          <w:sz w:val="22"/>
          <w:szCs w:val="22"/>
        </w:rPr>
        <w:t>8</w:t>
      </w:r>
      <w:r w:rsidRPr="00196617">
        <w:rPr>
          <w:rFonts w:ascii="Segoe UI" w:hAnsi="Segoe UI" w:cs="Segoe UI"/>
          <w:color w:val="000000"/>
          <w:sz w:val="22"/>
          <w:szCs w:val="22"/>
        </w:rPr>
        <w:t>/2021</w:t>
      </w:r>
    </w:p>
    <w:p w14:paraId="0A37501D" w14:textId="5AD90EE4" w:rsidR="00303005" w:rsidRPr="0094517C" w:rsidRDefault="00303005" w:rsidP="0094517C">
      <w:pPr>
        <w:tabs>
          <w:tab w:val="left" w:pos="600"/>
          <w:tab w:val="left" w:pos="3000"/>
          <w:tab w:val="left" w:pos="4200"/>
          <w:tab w:val="left" w:pos="5880"/>
          <w:tab w:val="left" w:pos="6720"/>
          <w:tab w:val="left" w:pos="7920"/>
        </w:tabs>
        <w:suppressAutoHyphens/>
        <w:spacing w:line="220" w:lineRule="exact"/>
        <w:rPr>
          <w:rFonts w:ascii="Segoe UI" w:hAnsi="Segoe UI" w:cs="Segoe UI"/>
          <w:sz w:val="22"/>
          <w:szCs w:val="22"/>
          <w:u w:val="single"/>
        </w:rPr>
      </w:pPr>
    </w:p>
    <w:p w14:paraId="5E16C892" w14:textId="77777777" w:rsidR="00303005" w:rsidRPr="0094517C" w:rsidRDefault="18216D08" w:rsidP="0094517C">
      <w:pPr>
        <w:tabs>
          <w:tab w:val="left" w:pos="600"/>
          <w:tab w:val="left" w:pos="3000"/>
          <w:tab w:val="left" w:pos="4200"/>
          <w:tab w:val="left" w:pos="5880"/>
          <w:tab w:val="left" w:pos="6720"/>
          <w:tab w:val="left" w:pos="7920"/>
        </w:tabs>
        <w:suppressAutoHyphens/>
        <w:spacing w:line="220" w:lineRule="exact"/>
        <w:rPr>
          <w:rFonts w:ascii="Segoe UI" w:hAnsi="Segoe UI" w:cs="Segoe UI"/>
          <w:sz w:val="22"/>
          <w:szCs w:val="22"/>
        </w:rPr>
      </w:pPr>
      <w:r w:rsidRPr="0094517C">
        <w:rPr>
          <w:rFonts w:ascii="Segoe UI" w:hAnsi="Segoe UI" w:cs="Segoe UI"/>
          <w:sz w:val="22"/>
          <w:szCs w:val="22"/>
          <w:u w:val="single"/>
        </w:rPr>
        <w:t>SOCIOLOGY 140- SEX AND GENDER ACROSS CULTURES</w:t>
      </w:r>
    </w:p>
    <w:p w14:paraId="5DAB6C7B" w14:textId="77777777" w:rsidR="00303005" w:rsidRPr="0094517C" w:rsidRDefault="00303005" w:rsidP="0094517C">
      <w:pPr>
        <w:tabs>
          <w:tab w:val="left" w:pos="600"/>
          <w:tab w:val="left" w:pos="3000"/>
          <w:tab w:val="left" w:pos="4200"/>
          <w:tab w:val="left" w:pos="5880"/>
          <w:tab w:val="left" w:pos="6720"/>
          <w:tab w:val="left" w:pos="7920"/>
        </w:tabs>
        <w:suppressAutoHyphens/>
        <w:spacing w:line="220" w:lineRule="exact"/>
        <w:rPr>
          <w:rFonts w:ascii="Segoe UI" w:hAnsi="Segoe UI" w:cs="Segoe UI"/>
          <w:sz w:val="22"/>
          <w:szCs w:val="22"/>
        </w:rPr>
      </w:pPr>
    </w:p>
    <w:p w14:paraId="7BF19E8A" w14:textId="1F2CD19F" w:rsidR="00303005" w:rsidRPr="0094517C" w:rsidRDefault="18216D08" w:rsidP="0094517C">
      <w:pPr>
        <w:tabs>
          <w:tab w:val="left" w:pos="600"/>
          <w:tab w:val="left" w:pos="3000"/>
          <w:tab w:val="left" w:pos="4200"/>
          <w:tab w:val="left" w:pos="5760"/>
          <w:tab w:val="left" w:pos="6720"/>
          <w:tab w:val="left" w:pos="7830"/>
        </w:tabs>
        <w:suppressAutoHyphens/>
        <w:spacing w:line="220" w:lineRule="exact"/>
        <w:rPr>
          <w:rFonts w:ascii="Segoe UI" w:hAnsi="Segoe UI" w:cs="Segoe UI"/>
          <w:sz w:val="22"/>
          <w:szCs w:val="22"/>
        </w:rPr>
      </w:pPr>
      <w:r w:rsidRPr="0094517C">
        <w:rPr>
          <w:rFonts w:ascii="Segoe UI" w:hAnsi="Segoe UI" w:cs="Segoe UI"/>
          <w:sz w:val="22"/>
          <w:szCs w:val="22"/>
        </w:rPr>
        <w:t>1.</w:t>
      </w:r>
      <w:r w:rsidR="00303005" w:rsidRPr="0094517C">
        <w:rPr>
          <w:rFonts w:ascii="Segoe UI" w:hAnsi="Segoe UI" w:cs="Segoe UI"/>
          <w:sz w:val="22"/>
          <w:szCs w:val="22"/>
        </w:rPr>
        <w:tab/>
      </w:r>
      <w:r w:rsidRPr="0094517C">
        <w:rPr>
          <w:rFonts w:ascii="Segoe UI" w:hAnsi="Segoe UI" w:cs="Segoe UI"/>
          <w:sz w:val="22"/>
          <w:szCs w:val="22"/>
          <w:u w:val="single"/>
        </w:rPr>
        <w:t>Course Number</w:t>
      </w:r>
      <w:r w:rsidR="00303005" w:rsidRPr="0094517C">
        <w:rPr>
          <w:rFonts w:ascii="Segoe UI" w:hAnsi="Segoe UI" w:cs="Segoe UI"/>
          <w:sz w:val="22"/>
          <w:szCs w:val="22"/>
        </w:rPr>
        <w:tab/>
      </w:r>
      <w:r w:rsidRPr="0094517C">
        <w:rPr>
          <w:rFonts w:ascii="Segoe UI" w:hAnsi="Segoe UI" w:cs="Segoe UI"/>
          <w:sz w:val="22"/>
          <w:szCs w:val="22"/>
          <w:u w:val="single"/>
        </w:rPr>
        <w:t>Course Title</w:t>
      </w:r>
      <w:r w:rsidR="00303005" w:rsidRPr="0094517C">
        <w:rPr>
          <w:rFonts w:ascii="Segoe UI" w:hAnsi="Segoe UI" w:cs="Segoe UI"/>
          <w:sz w:val="22"/>
          <w:szCs w:val="22"/>
        </w:rPr>
        <w:tab/>
      </w:r>
      <w:r w:rsidR="00303005" w:rsidRPr="0094517C">
        <w:rPr>
          <w:rFonts w:ascii="Segoe UI" w:hAnsi="Segoe UI" w:cs="Segoe UI"/>
          <w:sz w:val="22"/>
          <w:szCs w:val="22"/>
        </w:rPr>
        <w:tab/>
      </w:r>
      <w:r w:rsidR="0094517C">
        <w:rPr>
          <w:rFonts w:ascii="Segoe UI" w:hAnsi="Segoe UI" w:cs="Segoe UI"/>
          <w:sz w:val="22"/>
          <w:szCs w:val="22"/>
        </w:rPr>
        <w:tab/>
      </w:r>
      <w:r w:rsidR="0094517C">
        <w:rPr>
          <w:rFonts w:ascii="Segoe UI" w:hAnsi="Segoe UI" w:cs="Segoe UI"/>
          <w:sz w:val="22"/>
          <w:szCs w:val="22"/>
        </w:rPr>
        <w:tab/>
      </w:r>
      <w:r w:rsidRPr="0094517C">
        <w:rPr>
          <w:rFonts w:ascii="Segoe UI" w:hAnsi="Segoe UI" w:cs="Segoe UI"/>
          <w:sz w:val="22"/>
          <w:szCs w:val="22"/>
          <w:u w:val="single"/>
        </w:rPr>
        <w:t>Semester Units</w:t>
      </w:r>
      <w:r w:rsidR="00303005" w:rsidRPr="0094517C">
        <w:rPr>
          <w:rFonts w:ascii="Segoe UI" w:hAnsi="Segoe UI" w:cs="Segoe UI"/>
          <w:sz w:val="22"/>
          <w:szCs w:val="22"/>
        </w:rPr>
        <w:tab/>
      </w:r>
    </w:p>
    <w:p w14:paraId="02EB378F" w14:textId="77777777" w:rsidR="00303005" w:rsidRPr="0094517C" w:rsidRDefault="00303005" w:rsidP="0094517C">
      <w:pPr>
        <w:tabs>
          <w:tab w:val="left" w:pos="600"/>
          <w:tab w:val="left" w:pos="3000"/>
          <w:tab w:val="left" w:pos="4200"/>
          <w:tab w:val="left" w:pos="5880"/>
          <w:tab w:val="left" w:pos="6720"/>
          <w:tab w:val="left" w:pos="7920"/>
        </w:tabs>
        <w:suppressAutoHyphens/>
        <w:spacing w:line="220" w:lineRule="exact"/>
        <w:rPr>
          <w:rFonts w:ascii="Segoe UI" w:hAnsi="Segoe UI" w:cs="Segoe UI"/>
          <w:sz w:val="22"/>
          <w:szCs w:val="22"/>
        </w:rPr>
      </w:pPr>
    </w:p>
    <w:p w14:paraId="768CE942" w14:textId="35C21B54" w:rsidR="00303005" w:rsidRPr="0094517C" w:rsidRDefault="001C453B" w:rsidP="0094517C">
      <w:pPr>
        <w:tabs>
          <w:tab w:val="left" w:pos="600"/>
          <w:tab w:val="left" w:pos="3000"/>
          <w:tab w:val="left" w:pos="4200"/>
          <w:tab w:val="left" w:pos="5880"/>
          <w:tab w:val="left" w:pos="6720"/>
          <w:tab w:val="left" w:pos="7830"/>
          <w:tab w:val="left" w:pos="8550"/>
        </w:tabs>
        <w:suppressAutoHyphens/>
        <w:spacing w:line="220" w:lineRule="exact"/>
        <w:rPr>
          <w:rFonts w:ascii="Segoe UI" w:hAnsi="Segoe UI" w:cs="Segoe UI"/>
          <w:sz w:val="22"/>
          <w:szCs w:val="22"/>
        </w:rPr>
      </w:pPr>
      <w:r w:rsidRPr="0094517C">
        <w:rPr>
          <w:rFonts w:ascii="Segoe UI" w:hAnsi="Segoe UI" w:cs="Segoe UI"/>
          <w:sz w:val="22"/>
          <w:szCs w:val="22"/>
        </w:rPr>
        <w:tab/>
        <w:t>SOC 140</w:t>
      </w:r>
      <w:r w:rsidRPr="0094517C">
        <w:rPr>
          <w:rFonts w:ascii="Segoe UI" w:hAnsi="Segoe UI" w:cs="Segoe UI"/>
          <w:sz w:val="22"/>
          <w:szCs w:val="22"/>
        </w:rPr>
        <w:tab/>
        <w:t>Sex and Gender</w:t>
      </w:r>
      <w:r w:rsidR="0094517C" w:rsidRPr="0094517C">
        <w:rPr>
          <w:rFonts w:ascii="Segoe UI" w:hAnsi="Segoe UI" w:cs="Segoe UI"/>
          <w:sz w:val="22"/>
          <w:szCs w:val="22"/>
        </w:rPr>
        <w:t xml:space="preserve"> Across Cultures</w:t>
      </w:r>
      <w:r w:rsidR="00303005" w:rsidRPr="0094517C">
        <w:rPr>
          <w:rFonts w:ascii="Segoe UI" w:hAnsi="Segoe UI" w:cs="Segoe UI"/>
          <w:sz w:val="22"/>
          <w:szCs w:val="22"/>
        </w:rPr>
        <w:tab/>
      </w:r>
      <w:r w:rsidR="00303005" w:rsidRPr="0094517C">
        <w:rPr>
          <w:rFonts w:ascii="Segoe UI" w:hAnsi="Segoe UI" w:cs="Segoe UI"/>
          <w:sz w:val="22"/>
          <w:szCs w:val="22"/>
        </w:rPr>
        <w:tab/>
      </w:r>
      <w:r w:rsidR="0094517C">
        <w:rPr>
          <w:rFonts w:ascii="Segoe UI" w:hAnsi="Segoe UI" w:cs="Segoe UI"/>
          <w:sz w:val="22"/>
          <w:szCs w:val="22"/>
        </w:rPr>
        <w:tab/>
      </w:r>
      <w:r w:rsidR="00303005" w:rsidRPr="0094517C">
        <w:rPr>
          <w:rFonts w:ascii="Segoe UI" w:hAnsi="Segoe UI" w:cs="Segoe UI"/>
          <w:sz w:val="22"/>
          <w:szCs w:val="22"/>
        </w:rPr>
        <w:t>3</w:t>
      </w:r>
      <w:r w:rsidR="00303005" w:rsidRPr="0094517C">
        <w:rPr>
          <w:rFonts w:ascii="Segoe UI" w:hAnsi="Segoe UI" w:cs="Segoe UI"/>
          <w:sz w:val="22"/>
          <w:szCs w:val="22"/>
        </w:rPr>
        <w:tab/>
      </w:r>
    </w:p>
    <w:p w14:paraId="321DDF9C" w14:textId="6AFE1B76" w:rsidR="0094517C" w:rsidRDefault="001C453B" w:rsidP="0094517C">
      <w:pPr>
        <w:tabs>
          <w:tab w:val="left" w:pos="600"/>
          <w:tab w:val="left" w:pos="3000"/>
          <w:tab w:val="left" w:pos="4200"/>
          <w:tab w:val="left" w:pos="5760"/>
          <w:tab w:val="left" w:pos="6720"/>
          <w:tab w:val="left" w:pos="7830"/>
          <w:tab w:val="left" w:pos="8100"/>
        </w:tabs>
        <w:suppressAutoHyphens/>
        <w:spacing w:line="220" w:lineRule="exact"/>
        <w:rPr>
          <w:rFonts w:ascii="Segoe UI" w:hAnsi="Segoe UI" w:cs="Segoe UI"/>
          <w:sz w:val="22"/>
          <w:szCs w:val="22"/>
        </w:rPr>
      </w:pPr>
      <w:r w:rsidRPr="0094517C">
        <w:rPr>
          <w:rFonts w:ascii="Segoe UI" w:hAnsi="Segoe UI" w:cs="Segoe UI"/>
          <w:sz w:val="22"/>
          <w:szCs w:val="22"/>
        </w:rPr>
        <w:tab/>
      </w:r>
    </w:p>
    <w:p w14:paraId="4BEBA78D" w14:textId="1814AF83" w:rsidR="0094517C" w:rsidRPr="00AB38C5" w:rsidRDefault="0094517C" w:rsidP="0094517C">
      <w:pPr>
        <w:tabs>
          <w:tab w:val="left" w:pos="-720"/>
          <w:tab w:val="left" w:pos="450"/>
        </w:tabs>
        <w:suppressAutoHyphens/>
        <w:spacing w:line="220" w:lineRule="exact"/>
        <w:ind w:firstLine="630"/>
        <w:rPr>
          <w:rStyle w:val="GCOUTLINE1"/>
          <w:rFonts w:ascii="Segoe UI" w:hAnsi="Segoe UI" w:cs="Segoe UI"/>
          <w:sz w:val="22"/>
          <w:szCs w:val="22"/>
          <w:u w:val="single"/>
        </w:rPr>
      </w:pPr>
      <w:r w:rsidRPr="00AB38C5">
        <w:rPr>
          <w:rStyle w:val="GCOUTLINE1"/>
          <w:rFonts w:ascii="Segoe UI" w:hAnsi="Segoe UI" w:cs="Segoe UI"/>
          <w:sz w:val="22"/>
          <w:szCs w:val="22"/>
          <w:u w:val="single"/>
        </w:rPr>
        <w:t>Semester Hours</w:t>
      </w:r>
    </w:p>
    <w:p w14:paraId="2A87ABFC" w14:textId="77777777" w:rsidR="0094517C" w:rsidRPr="00C01399" w:rsidRDefault="0094517C" w:rsidP="0094517C">
      <w:pPr>
        <w:tabs>
          <w:tab w:val="left" w:pos="-720"/>
          <w:tab w:val="left" w:pos="630"/>
          <w:tab w:val="left" w:pos="720"/>
          <w:tab w:val="left" w:pos="3780"/>
          <w:tab w:val="left" w:pos="4320"/>
          <w:tab w:val="left" w:pos="6840"/>
          <w:tab w:val="left" w:pos="7560"/>
        </w:tabs>
        <w:suppressAutoHyphens/>
        <w:spacing w:line="220" w:lineRule="exact"/>
        <w:ind w:left="450" w:firstLine="180"/>
        <w:rPr>
          <w:rFonts w:ascii="Segoe UI" w:hAnsi="Segoe UI" w:cs="Segoe UI"/>
          <w:sz w:val="22"/>
          <w:szCs w:val="22"/>
        </w:rPr>
      </w:pPr>
      <w:r w:rsidRPr="0099575D">
        <w:rPr>
          <w:rFonts w:ascii="Segoe UI" w:hAnsi="Segoe UI" w:cs="Segoe UI"/>
          <w:sz w:val="22"/>
          <w:szCs w:val="22"/>
        </w:rPr>
        <w:t>3 hours lecture</w:t>
      </w:r>
      <w:r>
        <w:rPr>
          <w:rFonts w:ascii="Segoe UI" w:hAnsi="Segoe UI" w:cs="Segoe UI"/>
          <w:sz w:val="22"/>
          <w:szCs w:val="22"/>
        </w:rPr>
        <w:t xml:space="preserve"> </w:t>
      </w:r>
      <w:r w:rsidRPr="0099575D">
        <w:rPr>
          <w:rFonts w:ascii="Segoe UI" w:hAnsi="Segoe UI" w:cs="Segoe UI"/>
          <w:sz w:val="22"/>
          <w:szCs w:val="22"/>
        </w:rPr>
        <w:t>48-54 total hours</w:t>
      </w:r>
      <w:r>
        <w:rPr>
          <w:rFonts w:ascii="Segoe UI" w:hAnsi="Segoe UI" w:cs="Segoe UI"/>
          <w:sz w:val="22"/>
          <w:szCs w:val="22"/>
        </w:rPr>
        <w:tab/>
      </w:r>
      <w:r w:rsidRPr="00C01399">
        <w:rPr>
          <w:rFonts w:ascii="Segoe UI" w:hAnsi="Segoe UI" w:cs="Segoe UI"/>
          <w:sz w:val="22"/>
          <w:szCs w:val="22"/>
        </w:rPr>
        <w:t>96-108 outside-of-class hours</w:t>
      </w:r>
      <w:r>
        <w:rPr>
          <w:rFonts w:ascii="Segoe UI" w:hAnsi="Segoe UI" w:cs="Segoe UI"/>
          <w:sz w:val="22"/>
          <w:szCs w:val="22"/>
        </w:rPr>
        <w:tab/>
      </w:r>
      <w:r w:rsidRPr="00C01399">
        <w:rPr>
          <w:rFonts w:ascii="Segoe UI" w:hAnsi="Segoe UI" w:cs="Segoe UI"/>
          <w:sz w:val="22"/>
          <w:szCs w:val="22"/>
        </w:rPr>
        <w:t>144-162 total hours</w:t>
      </w:r>
    </w:p>
    <w:p w14:paraId="3C93AC79" w14:textId="1316AD0D" w:rsidR="006A03C9" w:rsidRPr="0094517C" w:rsidRDefault="006A603F" w:rsidP="0094517C">
      <w:pPr>
        <w:tabs>
          <w:tab w:val="left" w:pos="600"/>
          <w:tab w:val="left" w:pos="3000"/>
          <w:tab w:val="left" w:pos="4200"/>
          <w:tab w:val="left" w:pos="5760"/>
          <w:tab w:val="left" w:pos="6720"/>
          <w:tab w:val="left" w:pos="7830"/>
          <w:tab w:val="left" w:pos="8100"/>
        </w:tabs>
        <w:suppressAutoHyphens/>
        <w:spacing w:line="220" w:lineRule="exact"/>
        <w:rPr>
          <w:rFonts w:ascii="Segoe UI" w:hAnsi="Segoe UI" w:cs="Segoe UI"/>
          <w:sz w:val="22"/>
          <w:szCs w:val="22"/>
        </w:rPr>
      </w:pPr>
      <w:r w:rsidRPr="0094517C">
        <w:rPr>
          <w:rFonts w:ascii="Segoe UI" w:hAnsi="Segoe UI" w:cs="Segoe UI"/>
          <w:sz w:val="22"/>
          <w:szCs w:val="22"/>
        </w:rPr>
        <w:tab/>
      </w:r>
      <w:r w:rsidRPr="0094517C">
        <w:rPr>
          <w:rFonts w:ascii="Segoe UI" w:hAnsi="Segoe UI" w:cs="Segoe UI"/>
          <w:sz w:val="22"/>
          <w:szCs w:val="22"/>
        </w:rPr>
        <w:tab/>
      </w:r>
      <w:r w:rsidRPr="0094517C">
        <w:rPr>
          <w:rFonts w:ascii="Segoe UI" w:hAnsi="Segoe UI" w:cs="Segoe UI"/>
          <w:sz w:val="22"/>
          <w:szCs w:val="22"/>
        </w:rPr>
        <w:tab/>
      </w:r>
    </w:p>
    <w:p w14:paraId="6A05A809" w14:textId="3316F1AE" w:rsidR="00303005" w:rsidRPr="0094517C" w:rsidRDefault="18216D08" w:rsidP="0094517C">
      <w:pPr>
        <w:tabs>
          <w:tab w:val="left" w:pos="600"/>
          <w:tab w:val="left" w:pos="3000"/>
          <w:tab w:val="left" w:pos="4200"/>
          <w:tab w:val="left" w:pos="5880"/>
          <w:tab w:val="left" w:pos="6720"/>
          <w:tab w:val="left" w:pos="7920"/>
        </w:tabs>
        <w:suppressAutoHyphens/>
        <w:spacing w:line="220" w:lineRule="exact"/>
        <w:rPr>
          <w:rFonts w:ascii="Segoe UI" w:hAnsi="Segoe UI" w:cs="Segoe UI"/>
          <w:sz w:val="22"/>
          <w:szCs w:val="22"/>
        </w:rPr>
      </w:pPr>
      <w:r w:rsidRPr="0094517C">
        <w:rPr>
          <w:rFonts w:ascii="Segoe UI" w:hAnsi="Segoe UI" w:cs="Segoe UI"/>
          <w:sz w:val="22"/>
          <w:szCs w:val="22"/>
        </w:rPr>
        <w:t>2.</w:t>
      </w:r>
      <w:r w:rsidR="00303005" w:rsidRPr="0094517C">
        <w:rPr>
          <w:rFonts w:ascii="Segoe UI" w:hAnsi="Segoe UI" w:cs="Segoe UI"/>
          <w:sz w:val="22"/>
          <w:szCs w:val="22"/>
        </w:rPr>
        <w:tab/>
      </w:r>
      <w:r w:rsidRPr="0094517C">
        <w:rPr>
          <w:rFonts w:ascii="Segoe UI" w:hAnsi="Segoe UI" w:cs="Segoe UI"/>
          <w:sz w:val="22"/>
          <w:szCs w:val="22"/>
          <w:u w:val="single"/>
        </w:rPr>
        <w:t>Course Prerequisites</w:t>
      </w:r>
    </w:p>
    <w:p w14:paraId="6232310D" w14:textId="139481CD" w:rsidR="00303005" w:rsidRPr="0094517C" w:rsidRDefault="00303005" w:rsidP="0094517C">
      <w:pPr>
        <w:tabs>
          <w:tab w:val="left" w:pos="600"/>
          <w:tab w:val="left" w:pos="3000"/>
          <w:tab w:val="left" w:pos="4200"/>
          <w:tab w:val="left" w:pos="5880"/>
          <w:tab w:val="left" w:pos="6720"/>
          <w:tab w:val="left" w:pos="7920"/>
        </w:tabs>
        <w:suppressAutoHyphens/>
        <w:spacing w:line="220" w:lineRule="exact"/>
        <w:rPr>
          <w:rFonts w:ascii="Segoe UI" w:hAnsi="Segoe UI" w:cs="Segoe UI"/>
          <w:sz w:val="22"/>
          <w:szCs w:val="22"/>
        </w:rPr>
      </w:pPr>
      <w:r w:rsidRPr="0094517C">
        <w:rPr>
          <w:rFonts w:ascii="Segoe UI" w:hAnsi="Segoe UI" w:cs="Segoe UI"/>
          <w:sz w:val="22"/>
          <w:szCs w:val="22"/>
        </w:rPr>
        <w:tab/>
      </w:r>
      <w:r w:rsidR="0094517C">
        <w:rPr>
          <w:rFonts w:ascii="Segoe UI" w:hAnsi="Segoe UI" w:cs="Segoe UI"/>
          <w:sz w:val="22"/>
          <w:szCs w:val="22"/>
        </w:rPr>
        <w:t>None</w:t>
      </w:r>
    </w:p>
    <w:p w14:paraId="5A39BBE3" w14:textId="77777777" w:rsidR="006A603F" w:rsidRPr="0094517C" w:rsidRDefault="006A603F" w:rsidP="0094517C">
      <w:pPr>
        <w:tabs>
          <w:tab w:val="left" w:pos="600"/>
          <w:tab w:val="left" w:pos="3000"/>
          <w:tab w:val="left" w:pos="4200"/>
          <w:tab w:val="left" w:pos="5880"/>
          <w:tab w:val="left" w:pos="6720"/>
          <w:tab w:val="left" w:pos="7920"/>
        </w:tabs>
        <w:suppressAutoHyphens/>
        <w:spacing w:line="220" w:lineRule="exact"/>
        <w:rPr>
          <w:rFonts w:ascii="Segoe UI" w:hAnsi="Segoe UI" w:cs="Segoe UI"/>
          <w:sz w:val="22"/>
          <w:szCs w:val="22"/>
        </w:rPr>
      </w:pPr>
    </w:p>
    <w:p w14:paraId="41C8F396" w14:textId="10F71205" w:rsidR="00303005" w:rsidRPr="0094517C" w:rsidRDefault="006A603F" w:rsidP="0094517C">
      <w:pPr>
        <w:tabs>
          <w:tab w:val="left" w:pos="600"/>
          <w:tab w:val="left" w:pos="3000"/>
          <w:tab w:val="left" w:pos="4200"/>
          <w:tab w:val="left" w:pos="5880"/>
          <w:tab w:val="left" w:pos="6720"/>
          <w:tab w:val="left" w:pos="7920"/>
        </w:tabs>
        <w:suppressAutoHyphens/>
        <w:spacing w:line="220" w:lineRule="exact"/>
        <w:rPr>
          <w:rFonts w:ascii="Segoe UI" w:hAnsi="Segoe UI" w:cs="Segoe UI"/>
          <w:sz w:val="22"/>
          <w:szCs w:val="22"/>
        </w:rPr>
      </w:pPr>
      <w:r w:rsidRPr="0094517C">
        <w:rPr>
          <w:rFonts w:ascii="Segoe UI" w:hAnsi="Segoe UI" w:cs="Segoe UI"/>
          <w:sz w:val="22"/>
          <w:szCs w:val="22"/>
        </w:rPr>
        <w:tab/>
      </w:r>
      <w:r w:rsidRPr="0094517C">
        <w:rPr>
          <w:rFonts w:ascii="Segoe UI" w:hAnsi="Segoe UI" w:cs="Segoe UI"/>
          <w:sz w:val="22"/>
          <w:szCs w:val="22"/>
          <w:u w:val="single"/>
        </w:rPr>
        <w:t>Corequisite</w:t>
      </w:r>
    </w:p>
    <w:p w14:paraId="31F23FDB" w14:textId="63D15DCE" w:rsidR="006A603F" w:rsidRPr="0094517C" w:rsidRDefault="006A603F" w:rsidP="0094517C">
      <w:pPr>
        <w:tabs>
          <w:tab w:val="left" w:pos="600"/>
          <w:tab w:val="left" w:pos="3000"/>
          <w:tab w:val="left" w:pos="4200"/>
          <w:tab w:val="left" w:pos="5880"/>
          <w:tab w:val="left" w:pos="6720"/>
          <w:tab w:val="left" w:pos="7920"/>
        </w:tabs>
        <w:suppressAutoHyphens/>
        <w:spacing w:line="220" w:lineRule="exact"/>
        <w:rPr>
          <w:rFonts w:ascii="Segoe UI" w:hAnsi="Segoe UI" w:cs="Segoe UI"/>
          <w:sz w:val="22"/>
          <w:szCs w:val="22"/>
        </w:rPr>
      </w:pPr>
      <w:r w:rsidRPr="0094517C">
        <w:rPr>
          <w:rFonts w:ascii="Segoe UI" w:hAnsi="Segoe UI" w:cs="Segoe UI"/>
          <w:sz w:val="22"/>
          <w:szCs w:val="22"/>
        </w:rPr>
        <w:tab/>
        <w:t>None</w:t>
      </w:r>
    </w:p>
    <w:p w14:paraId="72A3D3EC" w14:textId="77777777" w:rsidR="006A603F" w:rsidRPr="0094517C" w:rsidRDefault="006A603F" w:rsidP="0094517C">
      <w:pPr>
        <w:tabs>
          <w:tab w:val="left" w:pos="600"/>
          <w:tab w:val="left" w:pos="3000"/>
          <w:tab w:val="left" w:pos="4200"/>
          <w:tab w:val="left" w:pos="5880"/>
          <w:tab w:val="left" w:pos="6720"/>
          <w:tab w:val="left" w:pos="7920"/>
        </w:tabs>
        <w:suppressAutoHyphens/>
        <w:spacing w:line="220" w:lineRule="exact"/>
        <w:rPr>
          <w:rFonts w:ascii="Segoe UI" w:hAnsi="Segoe UI" w:cs="Segoe UI"/>
          <w:sz w:val="22"/>
          <w:szCs w:val="22"/>
        </w:rPr>
      </w:pPr>
    </w:p>
    <w:p w14:paraId="0D0B940D" w14:textId="625250DD" w:rsidR="006A603F" w:rsidRPr="0094517C" w:rsidRDefault="006A603F" w:rsidP="0094517C">
      <w:pPr>
        <w:tabs>
          <w:tab w:val="left" w:pos="600"/>
          <w:tab w:val="left" w:pos="3000"/>
          <w:tab w:val="left" w:pos="4200"/>
          <w:tab w:val="left" w:pos="5880"/>
          <w:tab w:val="left" w:pos="6720"/>
          <w:tab w:val="left" w:pos="7920"/>
        </w:tabs>
        <w:suppressAutoHyphens/>
        <w:spacing w:line="220" w:lineRule="exact"/>
        <w:rPr>
          <w:rFonts w:ascii="Segoe UI" w:hAnsi="Segoe UI" w:cs="Segoe UI"/>
          <w:sz w:val="22"/>
          <w:szCs w:val="22"/>
        </w:rPr>
      </w:pPr>
      <w:r w:rsidRPr="0094517C">
        <w:rPr>
          <w:rFonts w:ascii="Segoe UI" w:hAnsi="Segoe UI" w:cs="Segoe UI"/>
          <w:sz w:val="22"/>
          <w:szCs w:val="22"/>
        </w:rPr>
        <w:tab/>
      </w:r>
      <w:r w:rsidRPr="0094517C">
        <w:rPr>
          <w:rFonts w:ascii="Segoe UI" w:hAnsi="Segoe UI" w:cs="Segoe UI"/>
          <w:sz w:val="22"/>
          <w:szCs w:val="22"/>
          <w:u w:val="single"/>
        </w:rPr>
        <w:t>Recommended Preparation</w:t>
      </w:r>
    </w:p>
    <w:p w14:paraId="6E94BE96" w14:textId="57C4065D" w:rsidR="006A603F" w:rsidRPr="0094517C" w:rsidRDefault="006A603F" w:rsidP="0094517C">
      <w:pPr>
        <w:tabs>
          <w:tab w:val="left" w:pos="600"/>
          <w:tab w:val="left" w:pos="3000"/>
          <w:tab w:val="left" w:pos="4200"/>
          <w:tab w:val="left" w:pos="5880"/>
          <w:tab w:val="left" w:pos="6720"/>
          <w:tab w:val="left" w:pos="7920"/>
        </w:tabs>
        <w:suppressAutoHyphens/>
        <w:spacing w:line="220" w:lineRule="exact"/>
        <w:rPr>
          <w:rFonts w:ascii="Segoe UI" w:hAnsi="Segoe UI" w:cs="Segoe UI"/>
          <w:sz w:val="22"/>
          <w:szCs w:val="22"/>
        </w:rPr>
      </w:pPr>
      <w:r w:rsidRPr="0094517C">
        <w:rPr>
          <w:rFonts w:ascii="Segoe UI" w:hAnsi="Segoe UI" w:cs="Segoe UI"/>
          <w:sz w:val="22"/>
          <w:szCs w:val="22"/>
        </w:rPr>
        <w:tab/>
        <w:t>None</w:t>
      </w:r>
    </w:p>
    <w:p w14:paraId="0E27B00A" w14:textId="77777777" w:rsidR="006A603F" w:rsidRPr="0094517C" w:rsidRDefault="006A603F" w:rsidP="0094517C">
      <w:pPr>
        <w:tabs>
          <w:tab w:val="left" w:pos="600"/>
          <w:tab w:val="left" w:pos="3000"/>
          <w:tab w:val="left" w:pos="4200"/>
          <w:tab w:val="left" w:pos="5880"/>
          <w:tab w:val="left" w:pos="6720"/>
          <w:tab w:val="left" w:pos="7920"/>
        </w:tabs>
        <w:suppressAutoHyphens/>
        <w:spacing w:line="220" w:lineRule="exact"/>
        <w:rPr>
          <w:rFonts w:ascii="Segoe UI" w:hAnsi="Segoe UI" w:cs="Segoe UI"/>
          <w:sz w:val="22"/>
          <w:szCs w:val="22"/>
        </w:rPr>
      </w:pPr>
    </w:p>
    <w:p w14:paraId="60061E4C" w14:textId="19493C54" w:rsidR="00FF009A" w:rsidRPr="0094517C" w:rsidRDefault="18216D08" w:rsidP="0094517C">
      <w:pPr>
        <w:tabs>
          <w:tab w:val="left" w:pos="600"/>
          <w:tab w:val="left" w:pos="3000"/>
          <w:tab w:val="left" w:pos="4200"/>
          <w:tab w:val="left" w:pos="5880"/>
          <w:tab w:val="left" w:pos="6720"/>
          <w:tab w:val="left" w:pos="7920"/>
        </w:tabs>
        <w:suppressAutoHyphens/>
        <w:spacing w:line="220" w:lineRule="exact"/>
        <w:rPr>
          <w:rFonts w:ascii="Segoe UI" w:hAnsi="Segoe UI" w:cs="Segoe UI"/>
          <w:sz w:val="22"/>
          <w:szCs w:val="22"/>
        </w:rPr>
      </w:pPr>
      <w:r w:rsidRPr="0094517C">
        <w:rPr>
          <w:rFonts w:ascii="Segoe UI" w:hAnsi="Segoe UI" w:cs="Segoe UI"/>
          <w:sz w:val="22"/>
          <w:szCs w:val="22"/>
        </w:rPr>
        <w:t>3.</w:t>
      </w:r>
      <w:r w:rsidR="00303005" w:rsidRPr="0094517C">
        <w:rPr>
          <w:rFonts w:ascii="Segoe UI" w:hAnsi="Segoe UI" w:cs="Segoe UI"/>
          <w:sz w:val="22"/>
          <w:szCs w:val="22"/>
        </w:rPr>
        <w:tab/>
      </w:r>
      <w:r w:rsidRPr="0094517C">
        <w:rPr>
          <w:rFonts w:ascii="Segoe UI" w:hAnsi="Segoe UI" w:cs="Segoe UI"/>
          <w:sz w:val="22"/>
          <w:szCs w:val="22"/>
          <w:u w:val="single"/>
        </w:rPr>
        <w:t>Catalog Description</w:t>
      </w:r>
    </w:p>
    <w:p w14:paraId="35136CBE" w14:textId="77777777" w:rsidR="00FF009A" w:rsidRPr="0094517C" w:rsidRDefault="18216D08" w:rsidP="00F36625">
      <w:pPr>
        <w:spacing w:line="220" w:lineRule="exact"/>
        <w:ind w:left="576"/>
        <w:jc w:val="both"/>
        <w:rPr>
          <w:rFonts w:ascii="Segoe UI" w:hAnsi="Segoe UI" w:cs="Segoe UI"/>
          <w:sz w:val="22"/>
          <w:szCs w:val="22"/>
        </w:rPr>
      </w:pPr>
      <w:r w:rsidRPr="0094517C">
        <w:rPr>
          <w:rFonts w:ascii="Segoe UI" w:hAnsi="Segoe UI" w:cs="Segoe UI"/>
          <w:sz w:val="22"/>
          <w:szCs w:val="22"/>
        </w:rPr>
        <w:t xml:space="preserve">An introduction to the sociological analysis of sex, gender and sexual orientation in a variety of socio-economic and cultural contexts. The course examines the impact </w:t>
      </w:r>
      <w:proofErr w:type="gramStart"/>
      <w:r w:rsidRPr="0094517C">
        <w:rPr>
          <w:rFonts w:ascii="Segoe UI" w:hAnsi="Segoe UI" w:cs="Segoe UI"/>
          <w:sz w:val="22"/>
          <w:szCs w:val="22"/>
        </w:rPr>
        <w:t>sex,</w:t>
      </w:r>
      <w:proofErr w:type="gramEnd"/>
      <w:r w:rsidRPr="0094517C">
        <w:rPr>
          <w:rFonts w:ascii="Segoe UI" w:hAnsi="Segoe UI" w:cs="Segoe UI"/>
          <w:sz w:val="22"/>
          <w:szCs w:val="22"/>
        </w:rPr>
        <w:t xml:space="preserve"> gender and sexual orientation have on the lives of men and women from different cultures in the areas of work, ethnicity, kinship, sexuality, politics, religion, health, arts, sports and communication. Gender and sexual relations in the contemporary USA </w:t>
      </w:r>
      <w:proofErr w:type="gramStart"/>
      <w:r w:rsidRPr="0094517C">
        <w:rPr>
          <w:rFonts w:ascii="Segoe UI" w:hAnsi="Segoe UI" w:cs="Segoe UI"/>
          <w:sz w:val="22"/>
          <w:szCs w:val="22"/>
        </w:rPr>
        <w:t>are examined</w:t>
      </w:r>
      <w:proofErr w:type="gramEnd"/>
      <w:r w:rsidRPr="0094517C">
        <w:rPr>
          <w:rFonts w:ascii="Segoe UI" w:hAnsi="Segoe UI" w:cs="Segoe UI"/>
          <w:sz w:val="22"/>
          <w:szCs w:val="22"/>
        </w:rPr>
        <w:t xml:space="preserve"> from the perspectives of different ethnic and racial groups. </w:t>
      </w:r>
    </w:p>
    <w:p w14:paraId="44EAFD9C" w14:textId="77777777" w:rsidR="00303005" w:rsidRPr="0094517C" w:rsidRDefault="00303005" w:rsidP="0094517C">
      <w:pPr>
        <w:tabs>
          <w:tab w:val="left" w:pos="600"/>
          <w:tab w:val="left" w:pos="1080"/>
          <w:tab w:val="left" w:pos="1680"/>
          <w:tab w:val="left" w:pos="8760"/>
        </w:tabs>
        <w:suppressAutoHyphens/>
        <w:spacing w:line="220" w:lineRule="exact"/>
        <w:ind w:left="720" w:hanging="720"/>
        <w:rPr>
          <w:rFonts w:ascii="Segoe UI" w:hAnsi="Segoe UI" w:cs="Segoe UI"/>
          <w:sz w:val="22"/>
          <w:szCs w:val="22"/>
        </w:rPr>
      </w:pPr>
    </w:p>
    <w:p w14:paraId="4B94D5A5" w14:textId="2B409640" w:rsidR="00B52137" w:rsidRPr="0094517C" w:rsidRDefault="18216D08" w:rsidP="0094517C">
      <w:pPr>
        <w:widowControl/>
        <w:tabs>
          <w:tab w:val="left" w:pos="630"/>
        </w:tabs>
        <w:autoSpaceDE/>
        <w:autoSpaceDN/>
        <w:adjustRightInd/>
        <w:spacing w:line="220" w:lineRule="exact"/>
        <w:rPr>
          <w:rFonts w:ascii="Segoe UI" w:hAnsi="Segoe UI" w:cs="Segoe UI"/>
          <w:sz w:val="22"/>
          <w:szCs w:val="22"/>
          <w:u w:val="single"/>
        </w:rPr>
      </w:pPr>
      <w:r w:rsidRPr="0094517C">
        <w:rPr>
          <w:rFonts w:ascii="Segoe UI" w:hAnsi="Segoe UI" w:cs="Segoe UI"/>
          <w:sz w:val="22"/>
          <w:szCs w:val="22"/>
        </w:rPr>
        <w:t>4.</w:t>
      </w:r>
      <w:r w:rsidR="00303005" w:rsidRPr="0094517C">
        <w:rPr>
          <w:rFonts w:ascii="Segoe UI" w:hAnsi="Segoe UI" w:cs="Segoe UI"/>
          <w:sz w:val="22"/>
          <w:szCs w:val="22"/>
        </w:rPr>
        <w:tab/>
      </w:r>
      <w:r w:rsidRPr="0094517C">
        <w:rPr>
          <w:rFonts w:ascii="Segoe UI" w:hAnsi="Segoe UI" w:cs="Segoe UI"/>
          <w:sz w:val="22"/>
          <w:szCs w:val="22"/>
          <w:u w:val="single"/>
        </w:rPr>
        <w:t>Course Objectives</w:t>
      </w:r>
    </w:p>
    <w:p w14:paraId="458DBEC1" w14:textId="77777777" w:rsidR="00702F3F" w:rsidRPr="0094517C" w:rsidRDefault="18216D08" w:rsidP="0094517C">
      <w:pPr>
        <w:spacing w:line="220" w:lineRule="exact"/>
        <w:ind w:left="720" w:hanging="90"/>
        <w:rPr>
          <w:rFonts w:ascii="Segoe UI" w:hAnsi="Segoe UI" w:cs="Segoe UI"/>
          <w:sz w:val="22"/>
          <w:szCs w:val="22"/>
        </w:rPr>
      </w:pPr>
      <w:r w:rsidRPr="0094517C">
        <w:rPr>
          <w:rFonts w:ascii="Segoe UI" w:hAnsi="Segoe UI" w:cs="Segoe UI"/>
          <w:sz w:val="22"/>
          <w:szCs w:val="22"/>
        </w:rPr>
        <w:t>The student will:</w:t>
      </w:r>
    </w:p>
    <w:p w14:paraId="05317B5B" w14:textId="77777777" w:rsidR="00702F3F" w:rsidRPr="0094517C" w:rsidRDefault="18216D08" w:rsidP="0094517C">
      <w:pPr>
        <w:spacing w:line="220" w:lineRule="exact"/>
        <w:ind w:left="990" w:hanging="360"/>
        <w:rPr>
          <w:rFonts w:ascii="Segoe UI" w:hAnsi="Segoe UI" w:cs="Segoe UI"/>
          <w:sz w:val="22"/>
          <w:szCs w:val="22"/>
        </w:rPr>
      </w:pPr>
      <w:r w:rsidRPr="0094517C">
        <w:rPr>
          <w:rFonts w:ascii="Segoe UI" w:hAnsi="Segoe UI" w:cs="Segoe UI"/>
          <w:sz w:val="22"/>
          <w:szCs w:val="22"/>
        </w:rPr>
        <w:t>a.</w:t>
      </w:r>
      <w:r w:rsidR="00E63D5E" w:rsidRPr="0094517C">
        <w:rPr>
          <w:rFonts w:ascii="Segoe UI" w:hAnsi="Segoe UI" w:cs="Segoe UI"/>
          <w:sz w:val="22"/>
          <w:szCs w:val="22"/>
        </w:rPr>
        <w:tab/>
      </w:r>
      <w:r w:rsidRPr="0094517C">
        <w:rPr>
          <w:rFonts w:ascii="Segoe UI" w:hAnsi="Segoe UI" w:cs="Segoe UI"/>
          <w:sz w:val="22"/>
          <w:szCs w:val="22"/>
        </w:rPr>
        <w:t xml:space="preserve">Review the main sociological concepts and theories that explain sex, gender and sexual orientation as cultural and social reality. </w:t>
      </w:r>
    </w:p>
    <w:p w14:paraId="6BCA72E2" w14:textId="77777777" w:rsidR="00702F3F" w:rsidRPr="0094517C" w:rsidRDefault="18216D08" w:rsidP="0094517C">
      <w:pPr>
        <w:spacing w:line="220" w:lineRule="exact"/>
        <w:ind w:left="990" w:hanging="360"/>
        <w:rPr>
          <w:rFonts w:ascii="Segoe UI" w:hAnsi="Segoe UI" w:cs="Segoe UI"/>
          <w:sz w:val="22"/>
          <w:szCs w:val="22"/>
        </w:rPr>
      </w:pPr>
      <w:r w:rsidRPr="0094517C">
        <w:rPr>
          <w:rFonts w:ascii="Segoe UI" w:hAnsi="Segoe UI" w:cs="Segoe UI"/>
          <w:sz w:val="22"/>
          <w:szCs w:val="22"/>
        </w:rPr>
        <w:t>b.</w:t>
      </w:r>
      <w:r w:rsidR="00E63D5E" w:rsidRPr="0094517C">
        <w:rPr>
          <w:rFonts w:ascii="Segoe UI" w:hAnsi="Segoe UI" w:cs="Segoe UI"/>
          <w:sz w:val="22"/>
          <w:szCs w:val="22"/>
        </w:rPr>
        <w:tab/>
      </w:r>
      <w:r w:rsidRPr="0094517C">
        <w:rPr>
          <w:rFonts w:ascii="Segoe UI" w:hAnsi="Segoe UI" w:cs="Segoe UI"/>
          <w:sz w:val="22"/>
          <w:szCs w:val="22"/>
        </w:rPr>
        <w:t xml:space="preserve">Identify the principles of scientific research methodology used by sociologists in their analysis of sex, gender and sexual orientation. </w:t>
      </w:r>
    </w:p>
    <w:p w14:paraId="2035A7CA" w14:textId="77777777" w:rsidR="00702F3F" w:rsidRPr="0094517C" w:rsidRDefault="18216D08" w:rsidP="0094517C">
      <w:pPr>
        <w:spacing w:line="220" w:lineRule="exact"/>
        <w:ind w:left="990" w:hanging="360"/>
        <w:rPr>
          <w:rFonts w:ascii="Segoe UI" w:hAnsi="Segoe UI" w:cs="Segoe UI"/>
          <w:sz w:val="22"/>
          <w:szCs w:val="22"/>
        </w:rPr>
      </w:pPr>
      <w:r w:rsidRPr="0094517C">
        <w:rPr>
          <w:rFonts w:ascii="Segoe UI" w:hAnsi="Segoe UI" w:cs="Segoe UI"/>
          <w:sz w:val="22"/>
          <w:szCs w:val="22"/>
        </w:rPr>
        <w:t>c.</w:t>
      </w:r>
      <w:r w:rsidR="00E63D5E" w:rsidRPr="0094517C">
        <w:rPr>
          <w:rFonts w:ascii="Segoe UI" w:hAnsi="Segoe UI" w:cs="Segoe UI"/>
          <w:sz w:val="22"/>
          <w:szCs w:val="22"/>
        </w:rPr>
        <w:tab/>
      </w:r>
      <w:r w:rsidRPr="0094517C">
        <w:rPr>
          <w:rFonts w:ascii="Segoe UI" w:hAnsi="Segoe UI" w:cs="Segoe UI"/>
          <w:sz w:val="22"/>
          <w:szCs w:val="22"/>
        </w:rPr>
        <w:t xml:space="preserve">Appraise the relevance of interdisciplinary research in the study of sex, gender and sexual </w:t>
      </w:r>
      <w:proofErr w:type="gramStart"/>
      <w:r w:rsidRPr="0094517C">
        <w:rPr>
          <w:rFonts w:ascii="Segoe UI" w:hAnsi="Segoe UI" w:cs="Segoe UI"/>
          <w:sz w:val="22"/>
          <w:szCs w:val="22"/>
        </w:rPr>
        <w:t>orientation</w:t>
      </w:r>
      <w:proofErr w:type="gramEnd"/>
      <w:r w:rsidRPr="0094517C">
        <w:rPr>
          <w:rFonts w:ascii="Segoe UI" w:hAnsi="Segoe UI" w:cs="Segoe UI"/>
          <w:sz w:val="22"/>
          <w:szCs w:val="22"/>
        </w:rPr>
        <w:t xml:space="preserve">. </w:t>
      </w:r>
    </w:p>
    <w:p w14:paraId="4CF0AC97" w14:textId="77777777" w:rsidR="00702F3F" w:rsidRPr="0094517C" w:rsidRDefault="18216D08" w:rsidP="0094517C">
      <w:pPr>
        <w:spacing w:line="220" w:lineRule="exact"/>
        <w:ind w:left="990" w:hanging="360"/>
        <w:rPr>
          <w:rFonts w:ascii="Segoe UI" w:hAnsi="Segoe UI" w:cs="Segoe UI"/>
          <w:sz w:val="22"/>
          <w:szCs w:val="22"/>
        </w:rPr>
      </w:pPr>
      <w:r w:rsidRPr="0094517C">
        <w:rPr>
          <w:rFonts w:ascii="Segoe UI" w:hAnsi="Segoe UI" w:cs="Segoe UI"/>
          <w:sz w:val="22"/>
          <w:szCs w:val="22"/>
        </w:rPr>
        <w:t>d.</w:t>
      </w:r>
      <w:r w:rsidR="00E63D5E" w:rsidRPr="0094517C">
        <w:rPr>
          <w:rFonts w:ascii="Segoe UI" w:hAnsi="Segoe UI" w:cs="Segoe UI"/>
          <w:sz w:val="22"/>
          <w:szCs w:val="22"/>
        </w:rPr>
        <w:tab/>
      </w:r>
      <w:r w:rsidRPr="0094517C">
        <w:rPr>
          <w:rFonts w:ascii="Segoe UI" w:hAnsi="Segoe UI" w:cs="Segoe UI"/>
          <w:sz w:val="22"/>
          <w:szCs w:val="22"/>
        </w:rPr>
        <w:t xml:space="preserve">Examine historical and cross-cultural variations in the social organization of sex, gender and sexual orientation. </w:t>
      </w:r>
    </w:p>
    <w:p w14:paraId="5FF1E8FC" w14:textId="77777777" w:rsidR="00571D83" w:rsidRPr="0094517C" w:rsidRDefault="18216D08" w:rsidP="0094517C">
      <w:pPr>
        <w:tabs>
          <w:tab w:val="left" w:pos="990"/>
        </w:tabs>
        <w:spacing w:line="220" w:lineRule="exact"/>
        <w:ind w:left="720" w:hanging="90"/>
        <w:rPr>
          <w:rFonts w:ascii="Segoe UI" w:hAnsi="Segoe UI" w:cs="Segoe UI"/>
          <w:sz w:val="22"/>
          <w:szCs w:val="22"/>
        </w:rPr>
      </w:pPr>
      <w:r w:rsidRPr="0094517C">
        <w:rPr>
          <w:rFonts w:ascii="Segoe UI" w:hAnsi="Segoe UI" w:cs="Segoe UI"/>
          <w:sz w:val="22"/>
          <w:szCs w:val="22"/>
        </w:rPr>
        <w:t xml:space="preserve">e. </w:t>
      </w:r>
      <w:r w:rsidR="00E63D5E" w:rsidRPr="0094517C">
        <w:rPr>
          <w:rFonts w:ascii="Segoe UI" w:hAnsi="Segoe UI" w:cs="Segoe UI"/>
          <w:sz w:val="22"/>
          <w:szCs w:val="22"/>
        </w:rPr>
        <w:tab/>
      </w:r>
      <w:r w:rsidRPr="0094517C">
        <w:rPr>
          <w:rFonts w:ascii="Segoe UI" w:hAnsi="Segoe UI" w:cs="Segoe UI"/>
          <w:sz w:val="22"/>
          <w:szCs w:val="22"/>
        </w:rPr>
        <w:t>Appraise the relationship between sex, gender, sexual orientation, culture and social structure.</w:t>
      </w:r>
    </w:p>
    <w:p w14:paraId="5CC26666" w14:textId="77777777" w:rsidR="00702F3F" w:rsidRPr="0094517C" w:rsidRDefault="18216D08" w:rsidP="0094517C">
      <w:pPr>
        <w:spacing w:line="220" w:lineRule="exact"/>
        <w:ind w:left="990" w:hanging="360"/>
        <w:rPr>
          <w:rFonts w:ascii="Segoe UI" w:hAnsi="Segoe UI" w:cs="Segoe UI"/>
          <w:sz w:val="22"/>
          <w:szCs w:val="22"/>
        </w:rPr>
      </w:pPr>
      <w:r w:rsidRPr="0094517C">
        <w:rPr>
          <w:rFonts w:ascii="Segoe UI" w:hAnsi="Segoe UI" w:cs="Segoe UI"/>
          <w:sz w:val="22"/>
          <w:szCs w:val="22"/>
        </w:rPr>
        <w:t xml:space="preserve">f.  </w:t>
      </w:r>
      <w:r w:rsidR="00E63D5E" w:rsidRPr="0094517C">
        <w:rPr>
          <w:rFonts w:ascii="Segoe UI" w:hAnsi="Segoe UI" w:cs="Segoe UI"/>
          <w:sz w:val="22"/>
          <w:szCs w:val="22"/>
        </w:rPr>
        <w:tab/>
      </w:r>
      <w:r w:rsidRPr="0094517C">
        <w:rPr>
          <w:rFonts w:ascii="Segoe UI" w:hAnsi="Segoe UI" w:cs="Segoe UI"/>
          <w:sz w:val="22"/>
          <w:szCs w:val="22"/>
        </w:rPr>
        <w:t xml:space="preserve">Analyze the interrelationships between gender, race-ethnicity and social class as systems of social stratification. </w:t>
      </w:r>
    </w:p>
    <w:p w14:paraId="0EADE277" w14:textId="77777777" w:rsidR="00E63D5E" w:rsidRPr="0094517C" w:rsidRDefault="18216D08" w:rsidP="0094517C">
      <w:pPr>
        <w:spacing w:line="220" w:lineRule="exact"/>
        <w:ind w:left="990" w:hanging="360"/>
        <w:rPr>
          <w:rFonts w:ascii="Segoe UI" w:hAnsi="Segoe UI" w:cs="Segoe UI"/>
          <w:sz w:val="22"/>
          <w:szCs w:val="22"/>
        </w:rPr>
      </w:pPr>
      <w:r w:rsidRPr="0094517C">
        <w:rPr>
          <w:rFonts w:ascii="Segoe UI" w:hAnsi="Segoe UI" w:cs="Segoe UI"/>
          <w:sz w:val="22"/>
          <w:szCs w:val="22"/>
        </w:rPr>
        <w:t>g.</w:t>
      </w:r>
      <w:r w:rsidR="00E63D5E" w:rsidRPr="0094517C">
        <w:rPr>
          <w:rFonts w:ascii="Segoe UI" w:hAnsi="Segoe UI" w:cs="Segoe UI"/>
          <w:sz w:val="22"/>
          <w:szCs w:val="22"/>
        </w:rPr>
        <w:tab/>
      </w:r>
      <w:r w:rsidRPr="0094517C">
        <w:rPr>
          <w:rFonts w:ascii="Segoe UI" w:hAnsi="Segoe UI" w:cs="Segoe UI"/>
          <w:sz w:val="22"/>
          <w:szCs w:val="22"/>
        </w:rPr>
        <w:t>Evaluate the impact that sex, gender and sexual orientation have on the lives of men and women in the areas of work, ethnicity, sexuality, kinship, politics, economics and cultural production.</w:t>
      </w:r>
    </w:p>
    <w:p w14:paraId="1C907540" w14:textId="77777777" w:rsidR="00702F3F" w:rsidRPr="0094517C" w:rsidRDefault="18216D08" w:rsidP="0094517C">
      <w:pPr>
        <w:spacing w:line="220" w:lineRule="exact"/>
        <w:ind w:left="990" w:hanging="360"/>
        <w:rPr>
          <w:rFonts w:ascii="Segoe UI" w:hAnsi="Segoe UI" w:cs="Segoe UI"/>
          <w:sz w:val="22"/>
          <w:szCs w:val="22"/>
        </w:rPr>
      </w:pPr>
      <w:r w:rsidRPr="0094517C">
        <w:rPr>
          <w:rFonts w:ascii="Segoe UI" w:hAnsi="Segoe UI" w:cs="Segoe UI"/>
          <w:sz w:val="22"/>
          <w:szCs w:val="22"/>
        </w:rPr>
        <w:t>h.</w:t>
      </w:r>
      <w:r w:rsidR="00E63D5E" w:rsidRPr="0094517C">
        <w:rPr>
          <w:rFonts w:ascii="Segoe UI" w:hAnsi="Segoe UI" w:cs="Segoe UI"/>
          <w:sz w:val="22"/>
          <w:szCs w:val="22"/>
        </w:rPr>
        <w:tab/>
      </w:r>
      <w:r w:rsidRPr="0094517C">
        <w:rPr>
          <w:rFonts w:ascii="Segoe UI" w:hAnsi="Segoe UI" w:cs="Segoe UI"/>
          <w:sz w:val="22"/>
          <w:szCs w:val="22"/>
        </w:rPr>
        <w:t xml:space="preserve">Identify and examine sociologically relevant problems and issues about sex, gender and sexual orientation in contemporary U.S. social life. </w:t>
      </w:r>
    </w:p>
    <w:p w14:paraId="3DEEC669" w14:textId="77777777" w:rsidR="00702F3F" w:rsidRPr="0094517C" w:rsidRDefault="00702F3F" w:rsidP="0094517C">
      <w:pPr>
        <w:widowControl/>
        <w:autoSpaceDE/>
        <w:autoSpaceDN/>
        <w:adjustRightInd/>
        <w:spacing w:line="220" w:lineRule="exact"/>
        <w:rPr>
          <w:rFonts w:ascii="Segoe UI" w:hAnsi="Segoe UI" w:cs="Segoe UI"/>
          <w:sz w:val="22"/>
          <w:szCs w:val="22"/>
        </w:rPr>
      </w:pPr>
    </w:p>
    <w:p w14:paraId="3656B9AB" w14:textId="4170ACA7" w:rsidR="00303005" w:rsidRPr="0094517C" w:rsidRDefault="18216D08" w:rsidP="0094517C">
      <w:pPr>
        <w:tabs>
          <w:tab w:val="left" w:pos="600"/>
          <w:tab w:val="left" w:pos="1080"/>
          <w:tab w:val="left" w:pos="1680"/>
          <w:tab w:val="left" w:pos="8760"/>
        </w:tabs>
        <w:suppressAutoHyphens/>
        <w:spacing w:line="220" w:lineRule="exact"/>
        <w:rPr>
          <w:rFonts w:ascii="Segoe UI" w:hAnsi="Segoe UI" w:cs="Segoe UI"/>
          <w:sz w:val="22"/>
          <w:szCs w:val="22"/>
        </w:rPr>
      </w:pPr>
      <w:r w:rsidRPr="0094517C">
        <w:rPr>
          <w:rFonts w:ascii="Segoe UI" w:hAnsi="Segoe UI" w:cs="Segoe UI"/>
          <w:sz w:val="22"/>
          <w:szCs w:val="22"/>
        </w:rPr>
        <w:t>5.</w:t>
      </w:r>
      <w:r w:rsidR="00303005" w:rsidRPr="0094517C">
        <w:rPr>
          <w:rFonts w:ascii="Segoe UI" w:hAnsi="Segoe UI" w:cs="Segoe UI"/>
          <w:sz w:val="22"/>
          <w:szCs w:val="22"/>
        </w:rPr>
        <w:tab/>
      </w:r>
      <w:r w:rsidRPr="0094517C">
        <w:rPr>
          <w:rFonts w:ascii="Segoe UI" w:hAnsi="Segoe UI" w:cs="Segoe UI"/>
          <w:sz w:val="22"/>
          <w:szCs w:val="22"/>
          <w:u w:val="single"/>
        </w:rPr>
        <w:t>Instructional Facilities</w:t>
      </w:r>
    </w:p>
    <w:p w14:paraId="65F18862" w14:textId="5DCC54D8" w:rsidR="00303005" w:rsidRPr="0094517C" w:rsidRDefault="00F36625" w:rsidP="0094517C">
      <w:pPr>
        <w:tabs>
          <w:tab w:val="left" w:pos="600"/>
          <w:tab w:val="left" w:pos="1080"/>
          <w:tab w:val="left" w:pos="1680"/>
          <w:tab w:val="left" w:pos="8760"/>
        </w:tabs>
        <w:suppressAutoHyphens/>
        <w:spacing w:line="220" w:lineRule="exact"/>
        <w:rPr>
          <w:rFonts w:ascii="Segoe UI" w:hAnsi="Segoe UI" w:cs="Segoe UI"/>
          <w:sz w:val="22"/>
          <w:szCs w:val="22"/>
        </w:rPr>
      </w:pPr>
      <w:r>
        <w:rPr>
          <w:rFonts w:ascii="Segoe UI" w:hAnsi="Segoe UI" w:cs="Segoe UI"/>
          <w:sz w:val="22"/>
          <w:szCs w:val="22"/>
        </w:rPr>
        <w:tab/>
        <w:t>Standard C</w:t>
      </w:r>
      <w:r w:rsidR="00303005" w:rsidRPr="0094517C">
        <w:rPr>
          <w:rFonts w:ascii="Segoe UI" w:hAnsi="Segoe UI" w:cs="Segoe UI"/>
          <w:sz w:val="22"/>
          <w:szCs w:val="22"/>
        </w:rPr>
        <w:t>lassroom</w:t>
      </w:r>
    </w:p>
    <w:p w14:paraId="45FB0818" w14:textId="77777777" w:rsidR="00303005" w:rsidRPr="0094517C" w:rsidRDefault="00303005" w:rsidP="0094517C">
      <w:pPr>
        <w:tabs>
          <w:tab w:val="left" w:pos="600"/>
          <w:tab w:val="left" w:pos="1080"/>
          <w:tab w:val="left" w:pos="1680"/>
          <w:tab w:val="left" w:pos="8760"/>
        </w:tabs>
        <w:suppressAutoHyphens/>
        <w:spacing w:line="220" w:lineRule="exact"/>
        <w:rPr>
          <w:rFonts w:ascii="Segoe UI" w:hAnsi="Segoe UI" w:cs="Segoe UI"/>
          <w:sz w:val="22"/>
          <w:szCs w:val="22"/>
        </w:rPr>
      </w:pPr>
    </w:p>
    <w:p w14:paraId="049F31CB" w14:textId="73322A55" w:rsidR="00303005" w:rsidRPr="0094517C" w:rsidRDefault="18216D08" w:rsidP="0094517C">
      <w:pPr>
        <w:tabs>
          <w:tab w:val="left" w:pos="600"/>
          <w:tab w:val="left" w:pos="1080"/>
          <w:tab w:val="left" w:pos="1680"/>
          <w:tab w:val="left" w:pos="8760"/>
        </w:tabs>
        <w:suppressAutoHyphens/>
        <w:spacing w:line="220" w:lineRule="exact"/>
        <w:rPr>
          <w:rFonts w:ascii="Segoe UI" w:hAnsi="Segoe UI" w:cs="Segoe UI"/>
          <w:sz w:val="22"/>
          <w:szCs w:val="22"/>
        </w:rPr>
      </w:pPr>
      <w:r w:rsidRPr="0094517C">
        <w:rPr>
          <w:rFonts w:ascii="Segoe UI" w:hAnsi="Segoe UI" w:cs="Segoe UI"/>
          <w:sz w:val="22"/>
          <w:szCs w:val="22"/>
        </w:rPr>
        <w:t>6.</w:t>
      </w:r>
      <w:r w:rsidR="00303005" w:rsidRPr="0094517C">
        <w:rPr>
          <w:rFonts w:ascii="Segoe UI" w:hAnsi="Segoe UI" w:cs="Segoe UI"/>
          <w:sz w:val="22"/>
          <w:szCs w:val="22"/>
        </w:rPr>
        <w:tab/>
      </w:r>
      <w:r w:rsidRPr="0094517C">
        <w:rPr>
          <w:rFonts w:ascii="Segoe UI" w:hAnsi="Segoe UI" w:cs="Segoe UI"/>
          <w:sz w:val="22"/>
          <w:szCs w:val="22"/>
          <w:u w:val="single"/>
        </w:rPr>
        <w:t>Special Materials Required of Student</w:t>
      </w:r>
    </w:p>
    <w:p w14:paraId="57475429" w14:textId="29FB396B" w:rsidR="00702F3F" w:rsidRPr="0094517C" w:rsidRDefault="00702F3F" w:rsidP="0094517C">
      <w:pPr>
        <w:tabs>
          <w:tab w:val="left" w:pos="600"/>
          <w:tab w:val="left" w:pos="1080"/>
          <w:tab w:val="left" w:pos="1680"/>
          <w:tab w:val="left" w:pos="8760"/>
        </w:tabs>
        <w:suppressAutoHyphens/>
        <w:spacing w:line="220" w:lineRule="exact"/>
        <w:rPr>
          <w:rFonts w:ascii="Segoe UI" w:hAnsi="Segoe UI" w:cs="Segoe UI"/>
          <w:sz w:val="22"/>
          <w:szCs w:val="22"/>
        </w:rPr>
      </w:pPr>
      <w:r w:rsidRPr="0094517C">
        <w:rPr>
          <w:rFonts w:ascii="Segoe UI" w:hAnsi="Segoe UI" w:cs="Segoe UI"/>
          <w:sz w:val="22"/>
          <w:szCs w:val="22"/>
        </w:rPr>
        <w:tab/>
      </w:r>
      <w:r w:rsidR="0094517C">
        <w:rPr>
          <w:rFonts w:ascii="Segoe UI" w:hAnsi="Segoe UI" w:cs="Segoe UI"/>
          <w:sz w:val="22"/>
          <w:szCs w:val="22"/>
        </w:rPr>
        <w:t>None</w:t>
      </w:r>
    </w:p>
    <w:p w14:paraId="53128261" w14:textId="77777777" w:rsidR="00707B0A" w:rsidRPr="0094517C" w:rsidRDefault="00707B0A" w:rsidP="0094517C">
      <w:pPr>
        <w:tabs>
          <w:tab w:val="left" w:pos="600"/>
          <w:tab w:val="left" w:pos="3000"/>
          <w:tab w:val="left" w:pos="4200"/>
          <w:tab w:val="left" w:pos="5880"/>
          <w:tab w:val="left" w:pos="6720"/>
          <w:tab w:val="left" w:pos="7920"/>
        </w:tabs>
        <w:suppressAutoHyphens/>
        <w:spacing w:line="220" w:lineRule="exact"/>
        <w:rPr>
          <w:rFonts w:ascii="Segoe UI" w:hAnsi="Segoe UI" w:cs="Segoe UI"/>
          <w:sz w:val="22"/>
          <w:szCs w:val="22"/>
          <w:u w:val="single"/>
        </w:rPr>
      </w:pPr>
    </w:p>
    <w:p w14:paraId="4101652C" w14:textId="112A9B4F" w:rsidR="00702F3F" w:rsidRPr="0094517C" w:rsidRDefault="18216D08" w:rsidP="0094517C">
      <w:pPr>
        <w:tabs>
          <w:tab w:val="left" w:pos="630"/>
          <w:tab w:val="left" w:pos="720"/>
        </w:tabs>
        <w:spacing w:line="220" w:lineRule="exact"/>
        <w:rPr>
          <w:rFonts w:ascii="Segoe UI" w:hAnsi="Segoe UI" w:cs="Segoe UI"/>
          <w:sz w:val="22"/>
          <w:szCs w:val="22"/>
        </w:rPr>
      </w:pPr>
      <w:r w:rsidRPr="0094517C">
        <w:rPr>
          <w:rFonts w:ascii="Segoe UI" w:hAnsi="Segoe UI" w:cs="Segoe UI"/>
          <w:sz w:val="22"/>
          <w:szCs w:val="22"/>
        </w:rPr>
        <w:t xml:space="preserve">7.   </w:t>
      </w:r>
      <w:r w:rsidR="00303005" w:rsidRPr="0094517C">
        <w:rPr>
          <w:rFonts w:ascii="Segoe UI" w:hAnsi="Segoe UI" w:cs="Segoe UI"/>
          <w:sz w:val="22"/>
          <w:szCs w:val="22"/>
        </w:rPr>
        <w:tab/>
      </w:r>
      <w:r w:rsidRPr="0094517C">
        <w:rPr>
          <w:rFonts w:ascii="Segoe UI" w:hAnsi="Segoe UI" w:cs="Segoe UI"/>
          <w:sz w:val="22"/>
          <w:szCs w:val="22"/>
          <w:u w:val="single"/>
        </w:rPr>
        <w:t>Course Content</w:t>
      </w:r>
      <w:r w:rsidRPr="0094517C">
        <w:rPr>
          <w:rFonts w:ascii="Segoe UI" w:hAnsi="Segoe UI" w:cs="Segoe UI"/>
          <w:sz w:val="22"/>
          <w:szCs w:val="22"/>
        </w:rPr>
        <w:t xml:space="preserve">  </w:t>
      </w:r>
    </w:p>
    <w:p w14:paraId="2989C003" w14:textId="77777777" w:rsidR="00702F3F" w:rsidRPr="0094517C" w:rsidRDefault="18216D08" w:rsidP="0094517C">
      <w:pPr>
        <w:widowControl/>
        <w:numPr>
          <w:ilvl w:val="0"/>
          <w:numId w:val="8"/>
        </w:numPr>
        <w:tabs>
          <w:tab w:val="clear" w:pos="1080"/>
        </w:tabs>
        <w:autoSpaceDE/>
        <w:autoSpaceDN/>
        <w:adjustRightInd/>
        <w:spacing w:line="220" w:lineRule="exact"/>
        <w:ind w:left="990"/>
        <w:rPr>
          <w:rFonts w:ascii="Segoe UI" w:hAnsi="Segoe UI" w:cs="Segoe UI"/>
          <w:color w:val="000000" w:themeColor="text1"/>
          <w:sz w:val="22"/>
          <w:szCs w:val="22"/>
        </w:rPr>
      </w:pPr>
      <w:r w:rsidRPr="0094517C">
        <w:rPr>
          <w:rFonts w:ascii="Segoe UI" w:hAnsi="Segoe UI" w:cs="Segoe UI"/>
          <w:sz w:val="22"/>
          <w:szCs w:val="22"/>
        </w:rPr>
        <w:t xml:space="preserve">Gender, sex and sexual orientation as biological, psychological, anthropological and sociological concepts. </w:t>
      </w:r>
    </w:p>
    <w:p w14:paraId="4B4AD8FB" w14:textId="77777777" w:rsidR="0085258E" w:rsidRPr="0094517C" w:rsidRDefault="18216D08" w:rsidP="0094517C">
      <w:pPr>
        <w:widowControl/>
        <w:numPr>
          <w:ilvl w:val="0"/>
          <w:numId w:val="8"/>
        </w:numPr>
        <w:tabs>
          <w:tab w:val="clear" w:pos="1080"/>
          <w:tab w:val="num" w:pos="990"/>
        </w:tabs>
        <w:autoSpaceDE/>
        <w:autoSpaceDN/>
        <w:adjustRightInd/>
        <w:spacing w:line="220" w:lineRule="exact"/>
        <w:ind w:hanging="450"/>
        <w:rPr>
          <w:rFonts w:ascii="Segoe UI" w:hAnsi="Segoe UI" w:cs="Segoe UI"/>
          <w:color w:val="000000" w:themeColor="text1"/>
          <w:sz w:val="22"/>
          <w:szCs w:val="22"/>
        </w:rPr>
      </w:pPr>
      <w:r w:rsidRPr="0094517C">
        <w:rPr>
          <w:rFonts w:ascii="Segoe UI" w:hAnsi="Segoe UI" w:cs="Segoe UI"/>
          <w:sz w:val="22"/>
          <w:szCs w:val="22"/>
        </w:rPr>
        <w:t xml:space="preserve">Sociological theories of sex, gender and sexual orientation. </w:t>
      </w:r>
    </w:p>
    <w:p w14:paraId="7598AEE7" w14:textId="77777777" w:rsidR="00702F3F" w:rsidRPr="0094517C" w:rsidRDefault="18216D08" w:rsidP="0094517C">
      <w:pPr>
        <w:widowControl/>
        <w:numPr>
          <w:ilvl w:val="0"/>
          <w:numId w:val="8"/>
        </w:numPr>
        <w:tabs>
          <w:tab w:val="clear" w:pos="1080"/>
          <w:tab w:val="num" w:pos="990"/>
        </w:tabs>
        <w:autoSpaceDE/>
        <w:autoSpaceDN/>
        <w:adjustRightInd/>
        <w:spacing w:line="220" w:lineRule="exact"/>
        <w:ind w:hanging="450"/>
        <w:rPr>
          <w:rFonts w:ascii="Segoe UI" w:hAnsi="Segoe UI" w:cs="Segoe UI"/>
          <w:color w:val="000000" w:themeColor="text1"/>
          <w:sz w:val="22"/>
          <w:szCs w:val="22"/>
        </w:rPr>
      </w:pPr>
      <w:r w:rsidRPr="0094517C">
        <w:rPr>
          <w:rFonts w:ascii="Segoe UI" w:hAnsi="Segoe UI" w:cs="Segoe UI"/>
          <w:sz w:val="22"/>
          <w:szCs w:val="22"/>
        </w:rPr>
        <w:t>Scientific research methodology.</w:t>
      </w:r>
    </w:p>
    <w:p w14:paraId="64CC0195" w14:textId="77777777" w:rsidR="00702F3F" w:rsidRPr="0094517C" w:rsidRDefault="18216D08" w:rsidP="0094517C">
      <w:pPr>
        <w:widowControl/>
        <w:numPr>
          <w:ilvl w:val="0"/>
          <w:numId w:val="8"/>
        </w:numPr>
        <w:tabs>
          <w:tab w:val="clear" w:pos="1080"/>
          <w:tab w:val="num" w:pos="990"/>
        </w:tabs>
        <w:autoSpaceDE/>
        <w:autoSpaceDN/>
        <w:adjustRightInd/>
        <w:spacing w:line="220" w:lineRule="exact"/>
        <w:ind w:hanging="450"/>
        <w:rPr>
          <w:rFonts w:ascii="Segoe UI" w:hAnsi="Segoe UI" w:cs="Segoe UI"/>
          <w:color w:val="000000" w:themeColor="text1"/>
          <w:sz w:val="22"/>
          <w:szCs w:val="22"/>
        </w:rPr>
      </w:pPr>
      <w:r w:rsidRPr="0094517C">
        <w:rPr>
          <w:rFonts w:ascii="Segoe UI" w:hAnsi="Segoe UI" w:cs="Segoe UI"/>
          <w:sz w:val="22"/>
          <w:szCs w:val="22"/>
        </w:rPr>
        <w:t>Cross-cultural perspectives on third and fourth genders.</w:t>
      </w:r>
    </w:p>
    <w:p w14:paraId="4A5DB11C" w14:textId="77777777" w:rsidR="00702F3F" w:rsidRPr="0094517C" w:rsidRDefault="18216D08" w:rsidP="0094517C">
      <w:pPr>
        <w:widowControl/>
        <w:numPr>
          <w:ilvl w:val="0"/>
          <w:numId w:val="8"/>
        </w:numPr>
        <w:tabs>
          <w:tab w:val="clear" w:pos="1080"/>
          <w:tab w:val="num" w:pos="990"/>
        </w:tabs>
        <w:autoSpaceDE/>
        <w:autoSpaceDN/>
        <w:adjustRightInd/>
        <w:spacing w:line="220" w:lineRule="exact"/>
        <w:ind w:hanging="450"/>
        <w:rPr>
          <w:rFonts w:ascii="Segoe UI" w:hAnsi="Segoe UI" w:cs="Segoe UI"/>
          <w:color w:val="000000" w:themeColor="text1"/>
          <w:sz w:val="22"/>
          <w:szCs w:val="22"/>
        </w:rPr>
      </w:pPr>
      <w:r w:rsidRPr="0094517C">
        <w:rPr>
          <w:rFonts w:ascii="Segoe UI" w:hAnsi="Segoe UI" w:cs="Segoe UI"/>
          <w:sz w:val="22"/>
          <w:szCs w:val="22"/>
        </w:rPr>
        <w:t>Transgender lives.</w:t>
      </w:r>
    </w:p>
    <w:p w14:paraId="0AE538D5" w14:textId="77777777" w:rsidR="0085258E" w:rsidRPr="0094517C" w:rsidRDefault="18216D08" w:rsidP="0094517C">
      <w:pPr>
        <w:widowControl/>
        <w:numPr>
          <w:ilvl w:val="0"/>
          <w:numId w:val="8"/>
        </w:numPr>
        <w:tabs>
          <w:tab w:val="clear" w:pos="1080"/>
          <w:tab w:val="num" w:pos="990"/>
        </w:tabs>
        <w:autoSpaceDE/>
        <w:autoSpaceDN/>
        <w:adjustRightInd/>
        <w:spacing w:line="220" w:lineRule="exact"/>
        <w:ind w:hanging="450"/>
        <w:rPr>
          <w:rFonts w:ascii="Segoe UI" w:hAnsi="Segoe UI" w:cs="Segoe UI"/>
          <w:color w:val="000000" w:themeColor="text1"/>
          <w:sz w:val="22"/>
          <w:szCs w:val="22"/>
        </w:rPr>
      </w:pPr>
      <w:r w:rsidRPr="0094517C">
        <w:rPr>
          <w:rFonts w:ascii="Segoe UI" w:hAnsi="Segoe UI" w:cs="Segoe UI"/>
          <w:sz w:val="22"/>
          <w:szCs w:val="22"/>
        </w:rPr>
        <w:t>Gendered sexuality: cross-cultural perspectives.</w:t>
      </w:r>
    </w:p>
    <w:p w14:paraId="638F08E3" w14:textId="77777777" w:rsidR="00702F3F" w:rsidRPr="0094517C" w:rsidRDefault="18216D08" w:rsidP="0094517C">
      <w:pPr>
        <w:widowControl/>
        <w:numPr>
          <w:ilvl w:val="0"/>
          <w:numId w:val="8"/>
        </w:numPr>
        <w:tabs>
          <w:tab w:val="clear" w:pos="1080"/>
          <w:tab w:val="num" w:pos="990"/>
        </w:tabs>
        <w:autoSpaceDE/>
        <w:autoSpaceDN/>
        <w:adjustRightInd/>
        <w:spacing w:line="220" w:lineRule="exact"/>
        <w:ind w:hanging="450"/>
        <w:rPr>
          <w:rFonts w:ascii="Segoe UI" w:hAnsi="Segoe UI" w:cs="Segoe UI"/>
          <w:color w:val="000000" w:themeColor="text1"/>
          <w:sz w:val="22"/>
          <w:szCs w:val="22"/>
        </w:rPr>
      </w:pPr>
      <w:r w:rsidRPr="0094517C">
        <w:rPr>
          <w:rFonts w:ascii="Segoe UI" w:hAnsi="Segoe UI" w:cs="Segoe UI"/>
          <w:sz w:val="22"/>
          <w:szCs w:val="22"/>
        </w:rPr>
        <w:lastRenderedPageBreak/>
        <w:t>Bisexuality.</w:t>
      </w:r>
    </w:p>
    <w:p w14:paraId="4604CA96" w14:textId="77777777" w:rsidR="0085258E" w:rsidRPr="0094517C" w:rsidRDefault="18216D08" w:rsidP="0094517C">
      <w:pPr>
        <w:widowControl/>
        <w:numPr>
          <w:ilvl w:val="0"/>
          <w:numId w:val="8"/>
        </w:numPr>
        <w:tabs>
          <w:tab w:val="clear" w:pos="1080"/>
          <w:tab w:val="num" w:pos="990"/>
        </w:tabs>
        <w:autoSpaceDE/>
        <w:autoSpaceDN/>
        <w:adjustRightInd/>
        <w:spacing w:line="220" w:lineRule="exact"/>
        <w:ind w:hanging="450"/>
        <w:rPr>
          <w:rFonts w:ascii="Segoe UI" w:hAnsi="Segoe UI" w:cs="Segoe UI"/>
          <w:color w:val="000000" w:themeColor="text1"/>
          <w:sz w:val="22"/>
          <w:szCs w:val="22"/>
        </w:rPr>
      </w:pPr>
      <w:r w:rsidRPr="0094517C">
        <w:rPr>
          <w:rFonts w:ascii="Segoe UI" w:hAnsi="Segoe UI" w:cs="Segoe UI"/>
          <w:sz w:val="22"/>
          <w:szCs w:val="22"/>
        </w:rPr>
        <w:t>The construction of heterosexuality and homosexuality in non-western and western cultures.</w:t>
      </w:r>
    </w:p>
    <w:p w14:paraId="0DA26D8E" w14:textId="77777777" w:rsidR="0085258E" w:rsidRPr="0094517C" w:rsidRDefault="18216D08" w:rsidP="0094517C">
      <w:pPr>
        <w:widowControl/>
        <w:numPr>
          <w:ilvl w:val="0"/>
          <w:numId w:val="8"/>
        </w:numPr>
        <w:tabs>
          <w:tab w:val="clear" w:pos="1080"/>
          <w:tab w:val="num" w:pos="990"/>
        </w:tabs>
        <w:autoSpaceDE/>
        <w:autoSpaceDN/>
        <w:adjustRightInd/>
        <w:spacing w:line="220" w:lineRule="exact"/>
        <w:ind w:hanging="450"/>
        <w:rPr>
          <w:rFonts w:ascii="Segoe UI" w:hAnsi="Segoe UI" w:cs="Segoe UI"/>
          <w:color w:val="000000" w:themeColor="text1"/>
          <w:sz w:val="22"/>
          <w:szCs w:val="22"/>
        </w:rPr>
      </w:pPr>
      <w:r w:rsidRPr="0094517C">
        <w:rPr>
          <w:rFonts w:ascii="Segoe UI" w:hAnsi="Segoe UI" w:cs="Segoe UI"/>
          <w:sz w:val="22"/>
          <w:szCs w:val="22"/>
        </w:rPr>
        <w:t>The development of gay and lesbian communities in the USA.</w:t>
      </w:r>
    </w:p>
    <w:p w14:paraId="7309E0B3" w14:textId="77777777" w:rsidR="0085258E" w:rsidRPr="0094517C" w:rsidRDefault="18216D08" w:rsidP="0094517C">
      <w:pPr>
        <w:widowControl/>
        <w:numPr>
          <w:ilvl w:val="0"/>
          <w:numId w:val="8"/>
        </w:numPr>
        <w:tabs>
          <w:tab w:val="clear" w:pos="1080"/>
          <w:tab w:val="num" w:pos="990"/>
        </w:tabs>
        <w:autoSpaceDE/>
        <w:autoSpaceDN/>
        <w:adjustRightInd/>
        <w:spacing w:line="220" w:lineRule="exact"/>
        <w:ind w:hanging="450"/>
        <w:rPr>
          <w:rFonts w:ascii="Segoe UI" w:hAnsi="Segoe UI" w:cs="Segoe UI"/>
          <w:color w:val="000000" w:themeColor="text1"/>
          <w:sz w:val="22"/>
          <w:szCs w:val="22"/>
        </w:rPr>
      </w:pPr>
      <w:r w:rsidRPr="0094517C">
        <w:rPr>
          <w:rFonts w:ascii="Segoe UI" w:hAnsi="Segoe UI" w:cs="Segoe UI"/>
          <w:sz w:val="22"/>
          <w:szCs w:val="22"/>
        </w:rPr>
        <w:t>Origin and evolution of gender inequality.</w:t>
      </w:r>
    </w:p>
    <w:p w14:paraId="25E68DA4" w14:textId="77777777" w:rsidR="0085258E" w:rsidRPr="0094517C" w:rsidRDefault="18216D08" w:rsidP="0094517C">
      <w:pPr>
        <w:widowControl/>
        <w:numPr>
          <w:ilvl w:val="0"/>
          <w:numId w:val="8"/>
        </w:numPr>
        <w:tabs>
          <w:tab w:val="clear" w:pos="1080"/>
          <w:tab w:val="num" w:pos="990"/>
        </w:tabs>
        <w:autoSpaceDE/>
        <w:autoSpaceDN/>
        <w:adjustRightInd/>
        <w:spacing w:line="220" w:lineRule="exact"/>
        <w:ind w:hanging="450"/>
        <w:rPr>
          <w:rFonts w:ascii="Segoe UI" w:hAnsi="Segoe UI" w:cs="Segoe UI"/>
          <w:color w:val="000000" w:themeColor="text1"/>
          <w:sz w:val="22"/>
          <w:szCs w:val="22"/>
        </w:rPr>
      </w:pPr>
      <w:r w:rsidRPr="0094517C">
        <w:rPr>
          <w:rFonts w:ascii="Segoe UI" w:hAnsi="Segoe UI" w:cs="Segoe UI"/>
          <w:sz w:val="22"/>
          <w:szCs w:val="22"/>
        </w:rPr>
        <w:t>Gender, sex and sexual orientation in parenthood across cultures.</w:t>
      </w:r>
    </w:p>
    <w:p w14:paraId="02A429EF" w14:textId="77777777" w:rsidR="00475959" w:rsidRPr="0094517C" w:rsidRDefault="18216D08" w:rsidP="0094517C">
      <w:pPr>
        <w:widowControl/>
        <w:numPr>
          <w:ilvl w:val="0"/>
          <w:numId w:val="8"/>
        </w:numPr>
        <w:tabs>
          <w:tab w:val="clear" w:pos="1080"/>
          <w:tab w:val="num" w:pos="990"/>
        </w:tabs>
        <w:autoSpaceDE/>
        <w:autoSpaceDN/>
        <w:adjustRightInd/>
        <w:spacing w:line="220" w:lineRule="exact"/>
        <w:ind w:hanging="450"/>
        <w:rPr>
          <w:rFonts w:ascii="Segoe UI" w:hAnsi="Segoe UI" w:cs="Segoe UI"/>
          <w:color w:val="000000" w:themeColor="text1"/>
          <w:sz w:val="22"/>
          <w:szCs w:val="22"/>
        </w:rPr>
      </w:pPr>
      <w:r w:rsidRPr="0094517C">
        <w:rPr>
          <w:rFonts w:ascii="Segoe UI" w:hAnsi="Segoe UI" w:cs="Segoe UI"/>
          <w:sz w:val="22"/>
          <w:szCs w:val="22"/>
        </w:rPr>
        <w:t xml:space="preserve">Gendered domestic work in different cultures. </w:t>
      </w:r>
    </w:p>
    <w:p w14:paraId="0BB44602" w14:textId="77777777" w:rsidR="00475959" w:rsidRPr="0094517C" w:rsidRDefault="18216D08" w:rsidP="0094517C">
      <w:pPr>
        <w:widowControl/>
        <w:numPr>
          <w:ilvl w:val="0"/>
          <w:numId w:val="8"/>
        </w:numPr>
        <w:tabs>
          <w:tab w:val="clear" w:pos="1080"/>
          <w:tab w:val="num" w:pos="990"/>
        </w:tabs>
        <w:autoSpaceDE/>
        <w:autoSpaceDN/>
        <w:adjustRightInd/>
        <w:spacing w:line="220" w:lineRule="exact"/>
        <w:ind w:hanging="450"/>
        <w:rPr>
          <w:rFonts w:ascii="Segoe UI" w:hAnsi="Segoe UI" w:cs="Segoe UI"/>
          <w:color w:val="000000" w:themeColor="text1"/>
          <w:sz w:val="22"/>
          <w:szCs w:val="22"/>
        </w:rPr>
      </w:pPr>
      <w:r w:rsidRPr="0094517C">
        <w:rPr>
          <w:rFonts w:ascii="Segoe UI" w:hAnsi="Segoe UI" w:cs="Segoe UI"/>
          <w:sz w:val="22"/>
          <w:szCs w:val="22"/>
        </w:rPr>
        <w:t>Sex, gender and sexual orientation in the workplace.</w:t>
      </w:r>
    </w:p>
    <w:p w14:paraId="7C1DDCD8" w14:textId="77777777" w:rsidR="00475959" w:rsidRPr="0094517C" w:rsidRDefault="18216D08" w:rsidP="0094517C">
      <w:pPr>
        <w:widowControl/>
        <w:numPr>
          <w:ilvl w:val="0"/>
          <w:numId w:val="8"/>
        </w:numPr>
        <w:tabs>
          <w:tab w:val="clear" w:pos="1080"/>
          <w:tab w:val="num" w:pos="990"/>
        </w:tabs>
        <w:autoSpaceDE/>
        <w:autoSpaceDN/>
        <w:adjustRightInd/>
        <w:spacing w:line="220" w:lineRule="exact"/>
        <w:ind w:hanging="450"/>
        <w:rPr>
          <w:rFonts w:ascii="Segoe UI" w:hAnsi="Segoe UI" w:cs="Segoe UI"/>
          <w:color w:val="000000" w:themeColor="text1"/>
          <w:sz w:val="22"/>
          <w:szCs w:val="22"/>
        </w:rPr>
      </w:pPr>
      <w:r w:rsidRPr="0094517C">
        <w:rPr>
          <w:rFonts w:ascii="Segoe UI" w:hAnsi="Segoe UI" w:cs="Segoe UI"/>
          <w:sz w:val="22"/>
          <w:szCs w:val="22"/>
        </w:rPr>
        <w:t>Gendered race and ethnicity.</w:t>
      </w:r>
    </w:p>
    <w:p w14:paraId="4E4DF366" w14:textId="77777777" w:rsidR="00475959" w:rsidRPr="0094517C" w:rsidRDefault="18216D08" w:rsidP="0094517C">
      <w:pPr>
        <w:widowControl/>
        <w:numPr>
          <w:ilvl w:val="0"/>
          <w:numId w:val="8"/>
        </w:numPr>
        <w:tabs>
          <w:tab w:val="clear" w:pos="1080"/>
          <w:tab w:val="num" w:pos="990"/>
        </w:tabs>
        <w:autoSpaceDE/>
        <w:autoSpaceDN/>
        <w:adjustRightInd/>
        <w:spacing w:line="220" w:lineRule="exact"/>
        <w:ind w:hanging="450"/>
        <w:rPr>
          <w:rFonts w:ascii="Segoe UI" w:hAnsi="Segoe UI" w:cs="Segoe UI"/>
          <w:color w:val="000000" w:themeColor="text1"/>
          <w:sz w:val="22"/>
          <w:szCs w:val="22"/>
        </w:rPr>
      </w:pPr>
      <w:r w:rsidRPr="0094517C">
        <w:rPr>
          <w:rFonts w:ascii="Segoe UI" w:hAnsi="Segoe UI" w:cs="Segoe UI"/>
          <w:sz w:val="22"/>
          <w:szCs w:val="22"/>
        </w:rPr>
        <w:t xml:space="preserve">Gender, sex and sexual orientation in the experience of immigration. </w:t>
      </w:r>
    </w:p>
    <w:p w14:paraId="130C2453" w14:textId="77777777" w:rsidR="00475959" w:rsidRPr="0094517C" w:rsidRDefault="18216D08" w:rsidP="0094517C">
      <w:pPr>
        <w:widowControl/>
        <w:numPr>
          <w:ilvl w:val="0"/>
          <w:numId w:val="8"/>
        </w:numPr>
        <w:tabs>
          <w:tab w:val="clear" w:pos="1080"/>
          <w:tab w:val="num" w:pos="990"/>
        </w:tabs>
        <w:autoSpaceDE/>
        <w:autoSpaceDN/>
        <w:adjustRightInd/>
        <w:spacing w:line="220" w:lineRule="exact"/>
        <w:ind w:hanging="450"/>
        <w:rPr>
          <w:rFonts w:ascii="Segoe UI" w:hAnsi="Segoe UI" w:cs="Segoe UI"/>
          <w:color w:val="000000" w:themeColor="text1"/>
          <w:sz w:val="22"/>
          <w:szCs w:val="22"/>
        </w:rPr>
      </w:pPr>
      <w:r w:rsidRPr="0094517C">
        <w:rPr>
          <w:rFonts w:ascii="Segoe UI" w:hAnsi="Segoe UI" w:cs="Segoe UI"/>
          <w:sz w:val="22"/>
          <w:szCs w:val="22"/>
        </w:rPr>
        <w:t>Gender and sex in the process of colonialism, post-colonialism and globalization.</w:t>
      </w:r>
    </w:p>
    <w:p w14:paraId="41D240CF" w14:textId="77777777" w:rsidR="00475959" w:rsidRPr="0094517C" w:rsidRDefault="18216D08" w:rsidP="0094517C">
      <w:pPr>
        <w:widowControl/>
        <w:numPr>
          <w:ilvl w:val="0"/>
          <w:numId w:val="8"/>
        </w:numPr>
        <w:tabs>
          <w:tab w:val="clear" w:pos="1080"/>
          <w:tab w:val="num" w:pos="990"/>
        </w:tabs>
        <w:autoSpaceDE/>
        <w:autoSpaceDN/>
        <w:adjustRightInd/>
        <w:spacing w:line="220" w:lineRule="exact"/>
        <w:ind w:hanging="450"/>
        <w:rPr>
          <w:rFonts w:ascii="Segoe UI" w:hAnsi="Segoe UI" w:cs="Segoe UI"/>
          <w:color w:val="000000" w:themeColor="text1"/>
          <w:sz w:val="22"/>
          <w:szCs w:val="22"/>
        </w:rPr>
      </w:pPr>
      <w:r w:rsidRPr="0094517C">
        <w:rPr>
          <w:rFonts w:ascii="Segoe UI" w:hAnsi="Segoe UI" w:cs="Segoe UI"/>
          <w:sz w:val="22"/>
          <w:szCs w:val="22"/>
        </w:rPr>
        <w:t>The intersections of race, class and gender.</w:t>
      </w:r>
    </w:p>
    <w:p w14:paraId="492F273E" w14:textId="77777777" w:rsidR="00475959" w:rsidRPr="0094517C" w:rsidRDefault="18216D08" w:rsidP="0094517C">
      <w:pPr>
        <w:widowControl/>
        <w:numPr>
          <w:ilvl w:val="0"/>
          <w:numId w:val="8"/>
        </w:numPr>
        <w:tabs>
          <w:tab w:val="clear" w:pos="1080"/>
          <w:tab w:val="num" w:pos="990"/>
        </w:tabs>
        <w:autoSpaceDE/>
        <w:autoSpaceDN/>
        <w:adjustRightInd/>
        <w:spacing w:line="220" w:lineRule="exact"/>
        <w:ind w:hanging="450"/>
        <w:rPr>
          <w:rFonts w:ascii="Segoe UI" w:hAnsi="Segoe UI" w:cs="Segoe UI"/>
          <w:color w:val="000000" w:themeColor="text1"/>
          <w:sz w:val="22"/>
          <w:szCs w:val="22"/>
        </w:rPr>
      </w:pPr>
      <w:r w:rsidRPr="0094517C">
        <w:rPr>
          <w:rFonts w:ascii="Segoe UI" w:hAnsi="Segoe UI" w:cs="Segoe UI"/>
          <w:sz w:val="22"/>
          <w:szCs w:val="22"/>
        </w:rPr>
        <w:t>The cultural production of sex and gender: religion, arts, education, media and sports.</w:t>
      </w:r>
    </w:p>
    <w:p w14:paraId="5F560E75" w14:textId="77777777" w:rsidR="00475959" w:rsidRPr="0094517C" w:rsidRDefault="18216D08" w:rsidP="0094517C">
      <w:pPr>
        <w:widowControl/>
        <w:numPr>
          <w:ilvl w:val="0"/>
          <w:numId w:val="8"/>
        </w:numPr>
        <w:tabs>
          <w:tab w:val="clear" w:pos="1080"/>
          <w:tab w:val="num" w:pos="990"/>
        </w:tabs>
        <w:autoSpaceDE/>
        <w:autoSpaceDN/>
        <w:adjustRightInd/>
        <w:spacing w:line="220" w:lineRule="exact"/>
        <w:ind w:hanging="450"/>
        <w:rPr>
          <w:rFonts w:ascii="Segoe UI" w:hAnsi="Segoe UI" w:cs="Segoe UI"/>
          <w:color w:val="000000" w:themeColor="text1"/>
          <w:sz w:val="22"/>
          <w:szCs w:val="22"/>
        </w:rPr>
      </w:pPr>
      <w:r w:rsidRPr="0094517C">
        <w:rPr>
          <w:rFonts w:ascii="Segoe UI" w:hAnsi="Segoe UI" w:cs="Segoe UI"/>
          <w:sz w:val="22"/>
          <w:szCs w:val="22"/>
        </w:rPr>
        <w:t>Gender and sex in politics, health care and interpersonal communication.</w:t>
      </w:r>
    </w:p>
    <w:p w14:paraId="3DA0E39D" w14:textId="77777777" w:rsidR="00303005" w:rsidRPr="0094517C" w:rsidRDefault="18216D08" w:rsidP="0094517C">
      <w:pPr>
        <w:widowControl/>
        <w:numPr>
          <w:ilvl w:val="0"/>
          <w:numId w:val="8"/>
        </w:numPr>
        <w:tabs>
          <w:tab w:val="clear" w:pos="1080"/>
          <w:tab w:val="num" w:pos="990"/>
        </w:tabs>
        <w:autoSpaceDE/>
        <w:autoSpaceDN/>
        <w:adjustRightInd/>
        <w:spacing w:line="220" w:lineRule="exact"/>
        <w:ind w:hanging="450"/>
        <w:rPr>
          <w:rFonts w:ascii="Segoe UI" w:hAnsi="Segoe UI" w:cs="Segoe UI"/>
          <w:color w:val="000000" w:themeColor="text1"/>
          <w:sz w:val="22"/>
          <w:szCs w:val="22"/>
        </w:rPr>
      </w:pPr>
      <w:r w:rsidRPr="0094517C">
        <w:rPr>
          <w:rFonts w:ascii="Segoe UI" w:hAnsi="Segoe UI" w:cs="Segoe UI"/>
          <w:sz w:val="22"/>
          <w:szCs w:val="22"/>
        </w:rPr>
        <w:t>Theories and practice of gender and sexual equality: why is it so difficult?</w:t>
      </w:r>
    </w:p>
    <w:p w14:paraId="4B99056E" w14:textId="77777777" w:rsidR="00303005" w:rsidRPr="00BF4184" w:rsidRDefault="00303005" w:rsidP="0094517C">
      <w:pPr>
        <w:tabs>
          <w:tab w:val="left" w:pos="600"/>
          <w:tab w:val="num" w:pos="990"/>
          <w:tab w:val="left" w:pos="1680"/>
          <w:tab w:val="left" w:pos="8760"/>
        </w:tabs>
        <w:suppressAutoHyphens/>
        <w:spacing w:line="220" w:lineRule="exact"/>
        <w:rPr>
          <w:rFonts w:ascii="Segoe UI" w:hAnsi="Segoe UI" w:cs="Segoe UI"/>
        </w:rPr>
      </w:pPr>
    </w:p>
    <w:p w14:paraId="52D968FD" w14:textId="641E208E" w:rsidR="00303005" w:rsidRPr="0094517C" w:rsidRDefault="18216D08" w:rsidP="0094517C">
      <w:pPr>
        <w:tabs>
          <w:tab w:val="left" w:pos="600"/>
          <w:tab w:val="left" w:pos="1080"/>
          <w:tab w:val="left" w:pos="1680"/>
          <w:tab w:val="left" w:pos="8760"/>
        </w:tabs>
        <w:suppressAutoHyphens/>
        <w:spacing w:line="220" w:lineRule="exact"/>
        <w:rPr>
          <w:rFonts w:ascii="Segoe UI" w:hAnsi="Segoe UI" w:cs="Segoe UI"/>
          <w:sz w:val="22"/>
          <w:szCs w:val="22"/>
        </w:rPr>
      </w:pPr>
      <w:r w:rsidRPr="0094517C">
        <w:rPr>
          <w:rFonts w:ascii="Segoe UI" w:hAnsi="Segoe UI" w:cs="Segoe UI"/>
          <w:sz w:val="22"/>
          <w:szCs w:val="22"/>
        </w:rPr>
        <w:t xml:space="preserve"> 8.</w:t>
      </w:r>
      <w:r w:rsidR="00303005" w:rsidRPr="0094517C">
        <w:rPr>
          <w:rFonts w:ascii="Segoe UI" w:hAnsi="Segoe UI" w:cs="Segoe UI"/>
          <w:sz w:val="22"/>
          <w:szCs w:val="22"/>
        </w:rPr>
        <w:tab/>
      </w:r>
      <w:r w:rsidRPr="0094517C">
        <w:rPr>
          <w:rFonts w:ascii="Segoe UI" w:hAnsi="Segoe UI" w:cs="Segoe UI"/>
          <w:sz w:val="22"/>
          <w:szCs w:val="22"/>
          <w:u w:val="single"/>
        </w:rPr>
        <w:t>Method of Instruction</w:t>
      </w:r>
    </w:p>
    <w:p w14:paraId="0C0D43A6" w14:textId="77777777" w:rsidR="00303005" w:rsidRPr="0094517C" w:rsidRDefault="00303005" w:rsidP="0094517C">
      <w:pPr>
        <w:tabs>
          <w:tab w:val="left" w:pos="600"/>
          <w:tab w:val="left" w:pos="990"/>
          <w:tab w:val="left" w:pos="1680"/>
          <w:tab w:val="left" w:pos="8760"/>
        </w:tabs>
        <w:suppressAutoHyphens/>
        <w:spacing w:line="220" w:lineRule="exact"/>
        <w:ind w:left="216" w:firstLine="414"/>
        <w:rPr>
          <w:rFonts w:ascii="Segoe UI" w:hAnsi="Segoe UI" w:cs="Segoe UI"/>
          <w:sz w:val="22"/>
          <w:szCs w:val="22"/>
        </w:rPr>
      </w:pPr>
      <w:r w:rsidRPr="0094517C">
        <w:rPr>
          <w:rFonts w:ascii="Segoe UI" w:hAnsi="Segoe UI" w:cs="Segoe UI"/>
          <w:sz w:val="22"/>
          <w:szCs w:val="22"/>
        </w:rPr>
        <w:fldChar w:fldCharType="begin"/>
      </w:r>
      <w:r w:rsidRPr="0094517C">
        <w:rPr>
          <w:rFonts w:ascii="Segoe UI" w:hAnsi="Segoe UI" w:cs="Segoe UI"/>
          <w:sz w:val="22"/>
          <w:szCs w:val="22"/>
        </w:rPr>
        <w:instrText>listnum "WP List 1" \l 2</w:instrText>
      </w:r>
      <w:r w:rsidRPr="0094517C">
        <w:rPr>
          <w:rFonts w:ascii="Segoe UI" w:hAnsi="Segoe UI" w:cs="Segoe UI"/>
          <w:sz w:val="22"/>
          <w:szCs w:val="22"/>
        </w:rPr>
        <w:fldChar w:fldCharType="end"/>
      </w:r>
      <w:r w:rsidR="00702F3F" w:rsidRPr="0094517C">
        <w:rPr>
          <w:rFonts w:ascii="Segoe UI" w:hAnsi="Segoe UI" w:cs="Segoe UI"/>
          <w:sz w:val="22"/>
          <w:szCs w:val="22"/>
        </w:rPr>
        <w:tab/>
      </w:r>
      <w:r w:rsidRPr="0094517C">
        <w:rPr>
          <w:rFonts w:ascii="Segoe UI" w:hAnsi="Segoe UI" w:cs="Segoe UI"/>
          <w:sz w:val="22"/>
          <w:szCs w:val="22"/>
        </w:rPr>
        <w:t>Lecture.</w:t>
      </w:r>
    </w:p>
    <w:p w14:paraId="3FB5CF8D" w14:textId="77777777" w:rsidR="00303005" w:rsidRPr="0094517C" w:rsidRDefault="00303005" w:rsidP="0094517C">
      <w:pPr>
        <w:tabs>
          <w:tab w:val="left" w:pos="600"/>
          <w:tab w:val="left" w:pos="990"/>
          <w:tab w:val="left" w:pos="1680"/>
          <w:tab w:val="left" w:pos="8760"/>
        </w:tabs>
        <w:suppressAutoHyphens/>
        <w:spacing w:line="220" w:lineRule="exact"/>
        <w:ind w:left="1296" w:hanging="1296"/>
        <w:rPr>
          <w:rFonts w:ascii="Segoe UI" w:hAnsi="Segoe UI" w:cs="Segoe UI"/>
          <w:sz w:val="22"/>
          <w:szCs w:val="22"/>
        </w:rPr>
      </w:pPr>
      <w:r w:rsidRPr="0094517C">
        <w:rPr>
          <w:rFonts w:ascii="Segoe UI" w:hAnsi="Segoe UI" w:cs="Segoe UI"/>
          <w:sz w:val="22"/>
          <w:szCs w:val="22"/>
        </w:rPr>
        <w:tab/>
      </w:r>
      <w:r w:rsidRPr="0094517C">
        <w:rPr>
          <w:rFonts w:ascii="Segoe UI" w:hAnsi="Segoe UI" w:cs="Segoe UI"/>
          <w:sz w:val="22"/>
          <w:szCs w:val="22"/>
        </w:rPr>
        <w:fldChar w:fldCharType="begin"/>
      </w:r>
      <w:r w:rsidRPr="0094517C">
        <w:rPr>
          <w:rFonts w:ascii="Segoe UI" w:hAnsi="Segoe UI" w:cs="Segoe UI"/>
          <w:sz w:val="22"/>
          <w:szCs w:val="22"/>
        </w:rPr>
        <w:instrText>listnum "WP List 1" \l 2</w:instrText>
      </w:r>
      <w:r w:rsidRPr="0094517C">
        <w:rPr>
          <w:rFonts w:ascii="Segoe UI" w:hAnsi="Segoe UI" w:cs="Segoe UI"/>
          <w:sz w:val="22"/>
          <w:szCs w:val="22"/>
        </w:rPr>
        <w:fldChar w:fldCharType="end"/>
      </w:r>
      <w:r w:rsidR="00702F3F" w:rsidRPr="0094517C">
        <w:rPr>
          <w:rFonts w:ascii="Segoe UI" w:hAnsi="Segoe UI" w:cs="Segoe UI"/>
          <w:sz w:val="22"/>
          <w:szCs w:val="22"/>
        </w:rPr>
        <w:tab/>
      </w:r>
      <w:r w:rsidRPr="0094517C">
        <w:rPr>
          <w:rFonts w:ascii="Segoe UI" w:hAnsi="Segoe UI" w:cs="Segoe UI"/>
          <w:sz w:val="22"/>
          <w:szCs w:val="22"/>
        </w:rPr>
        <w:t>Group discussion.</w:t>
      </w:r>
    </w:p>
    <w:p w14:paraId="121A6A8F" w14:textId="77777777" w:rsidR="00702F3F" w:rsidRPr="0094517C" w:rsidRDefault="18216D08" w:rsidP="0094517C">
      <w:pPr>
        <w:numPr>
          <w:ilvl w:val="0"/>
          <w:numId w:val="9"/>
        </w:numPr>
        <w:tabs>
          <w:tab w:val="clear" w:pos="1080"/>
          <w:tab w:val="left" w:pos="600"/>
          <w:tab w:val="left" w:pos="990"/>
          <w:tab w:val="left" w:pos="1680"/>
          <w:tab w:val="left" w:pos="8760"/>
        </w:tabs>
        <w:suppressAutoHyphens/>
        <w:spacing w:line="220" w:lineRule="exact"/>
        <w:rPr>
          <w:rFonts w:ascii="Segoe UI" w:hAnsi="Segoe UI" w:cs="Segoe UI"/>
          <w:color w:val="000000" w:themeColor="text1"/>
          <w:sz w:val="22"/>
          <w:szCs w:val="22"/>
        </w:rPr>
      </w:pPr>
      <w:r w:rsidRPr="0094517C">
        <w:rPr>
          <w:rFonts w:ascii="Segoe UI" w:hAnsi="Segoe UI" w:cs="Segoe UI"/>
          <w:sz w:val="22"/>
          <w:szCs w:val="22"/>
        </w:rPr>
        <w:t>Cooperative learning structured exercises.</w:t>
      </w:r>
    </w:p>
    <w:p w14:paraId="1A461E5E" w14:textId="77777777" w:rsidR="00702F3F" w:rsidRPr="0094517C" w:rsidRDefault="18216D08" w:rsidP="0094517C">
      <w:pPr>
        <w:numPr>
          <w:ilvl w:val="0"/>
          <w:numId w:val="9"/>
        </w:numPr>
        <w:tabs>
          <w:tab w:val="clear" w:pos="1080"/>
          <w:tab w:val="left" w:pos="600"/>
          <w:tab w:val="left" w:pos="990"/>
          <w:tab w:val="left" w:pos="1680"/>
          <w:tab w:val="left" w:pos="8760"/>
        </w:tabs>
        <w:suppressAutoHyphens/>
        <w:spacing w:line="220" w:lineRule="exact"/>
        <w:rPr>
          <w:rFonts w:ascii="Segoe UI" w:hAnsi="Segoe UI" w:cs="Segoe UI"/>
          <w:color w:val="000000" w:themeColor="text1"/>
          <w:sz w:val="22"/>
          <w:szCs w:val="22"/>
        </w:rPr>
      </w:pPr>
      <w:r w:rsidRPr="0094517C">
        <w:rPr>
          <w:rFonts w:ascii="Segoe UI" w:hAnsi="Segoe UI" w:cs="Segoe UI"/>
          <w:sz w:val="22"/>
          <w:szCs w:val="22"/>
        </w:rPr>
        <w:t>Films, multimedia presentations, guest speakers.</w:t>
      </w:r>
    </w:p>
    <w:p w14:paraId="1FCA9BF5" w14:textId="77777777" w:rsidR="00303005" w:rsidRPr="0094517C" w:rsidRDefault="18216D08" w:rsidP="0094517C">
      <w:pPr>
        <w:numPr>
          <w:ilvl w:val="0"/>
          <w:numId w:val="9"/>
        </w:numPr>
        <w:tabs>
          <w:tab w:val="clear" w:pos="1080"/>
          <w:tab w:val="left" w:pos="600"/>
          <w:tab w:val="left" w:pos="990"/>
          <w:tab w:val="left" w:pos="1680"/>
          <w:tab w:val="left" w:pos="8760"/>
        </w:tabs>
        <w:suppressAutoHyphens/>
        <w:spacing w:line="220" w:lineRule="exact"/>
        <w:rPr>
          <w:rFonts w:ascii="Segoe UI" w:hAnsi="Segoe UI" w:cs="Segoe UI"/>
          <w:color w:val="000000" w:themeColor="text1"/>
          <w:sz w:val="22"/>
          <w:szCs w:val="22"/>
        </w:rPr>
      </w:pPr>
      <w:r w:rsidRPr="0094517C">
        <w:rPr>
          <w:rFonts w:ascii="Segoe UI" w:hAnsi="Segoe UI" w:cs="Segoe UI"/>
          <w:sz w:val="22"/>
          <w:szCs w:val="22"/>
        </w:rPr>
        <w:t>Discussion of library materials and textbook readings.</w:t>
      </w:r>
    </w:p>
    <w:p w14:paraId="493440E2" w14:textId="77777777" w:rsidR="00702F3F" w:rsidRPr="0094517C" w:rsidRDefault="18216D08" w:rsidP="0094517C">
      <w:pPr>
        <w:numPr>
          <w:ilvl w:val="0"/>
          <w:numId w:val="9"/>
        </w:numPr>
        <w:tabs>
          <w:tab w:val="clear" w:pos="1080"/>
          <w:tab w:val="left" w:pos="600"/>
          <w:tab w:val="left" w:pos="990"/>
          <w:tab w:val="left" w:pos="1680"/>
          <w:tab w:val="left" w:pos="8760"/>
        </w:tabs>
        <w:suppressAutoHyphens/>
        <w:spacing w:line="220" w:lineRule="exact"/>
        <w:rPr>
          <w:rFonts w:ascii="Segoe UI" w:hAnsi="Segoe UI" w:cs="Segoe UI"/>
          <w:color w:val="000000" w:themeColor="text1"/>
          <w:sz w:val="22"/>
          <w:szCs w:val="22"/>
        </w:rPr>
      </w:pPr>
      <w:r w:rsidRPr="0094517C">
        <w:rPr>
          <w:rFonts w:ascii="Segoe UI" w:hAnsi="Segoe UI" w:cs="Segoe UI"/>
          <w:sz w:val="22"/>
          <w:szCs w:val="22"/>
        </w:rPr>
        <w:t>Discussion of written assignments.</w:t>
      </w:r>
    </w:p>
    <w:p w14:paraId="1299C43A" w14:textId="77777777" w:rsidR="00303005" w:rsidRPr="00BF4184" w:rsidRDefault="00303005" w:rsidP="0094517C">
      <w:pPr>
        <w:tabs>
          <w:tab w:val="left" w:pos="600"/>
          <w:tab w:val="left" w:pos="1080"/>
          <w:tab w:val="left" w:pos="1680"/>
          <w:tab w:val="left" w:pos="8760"/>
        </w:tabs>
        <w:suppressAutoHyphens/>
        <w:spacing w:line="220" w:lineRule="exact"/>
        <w:rPr>
          <w:rFonts w:ascii="Segoe UI" w:hAnsi="Segoe UI" w:cs="Segoe UI"/>
        </w:rPr>
      </w:pPr>
    </w:p>
    <w:p w14:paraId="15D81A47" w14:textId="4CF6ED74" w:rsidR="00303005" w:rsidRPr="0094517C" w:rsidRDefault="18216D08" w:rsidP="0094517C">
      <w:pPr>
        <w:tabs>
          <w:tab w:val="left" w:pos="600"/>
          <w:tab w:val="left" w:pos="1080"/>
          <w:tab w:val="left" w:pos="1680"/>
          <w:tab w:val="left" w:pos="8760"/>
        </w:tabs>
        <w:suppressAutoHyphens/>
        <w:spacing w:line="220" w:lineRule="exact"/>
        <w:rPr>
          <w:rFonts w:ascii="Segoe UI" w:hAnsi="Segoe UI" w:cs="Segoe UI"/>
          <w:sz w:val="22"/>
          <w:szCs w:val="22"/>
        </w:rPr>
      </w:pPr>
      <w:r w:rsidRPr="0094517C">
        <w:rPr>
          <w:rFonts w:ascii="Segoe UI" w:hAnsi="Segoe UI" w:cs="Segoe UI"/>
          <w:sz w:val="22"/>
          <w:szCs w:val="22"/>
        </w:rPr>
        <w:t xml:space="preserve"> 9.</w:t>
      </w:r>
      <w:r w:rsidR="00303005" w:rsidRPr="0094517C">
        <w:rPr>
          <w:rFonts w:ascii="Segoe UI" w:hAnsi="Segoe UI" w:cs="Segoe UI"/>
          <w:sz w:val="22"/>
          <w:szCs w:val="22"/>
        </w:rPr>
        <w:tab/>
      </w:r>
      <w:r w:rsidRPr="0094517C">
        <w:rPr>
          <w:rFonts w:ascii="Segoe UI" w:hAnsi="Segoe UI" w:cs="Segoe UI"/>
          <w:sz w:val="22"/>
          <w:szCs w:val="22"/>
          <w:u w:val="single"/>
        </w:rPr>
        <w:t>Methods of Evaluating Student Performance</w:t>
      </w:r>
    </w:p>
    <w:p w14:paraId="1873FC7A" w14:textId="2123407B" w:rsidR="014456DD" w:rsidRPr="0094517C" w:rsidRDefault="18216D08" w:rsidP="0094517C">
      <w:pPr>
        <w:spacing w:line="220" w:lineRule="exact"/>
        <w:ind w:left="630"/>
        <w:rPr>
          <w:rFonts w:ascii="Segoe UI" w:hAnsi="Segoe UI" w:cs="Segoe UI"/>
          <w:sz w:val="22"/>
          <w:szCs w:val="22"/>
        </w:rPr>
      </w:pPr>
      <w:r w:rsidRPr="0094517C">
        <w:rPr>
          <w:rFonts w:ascii="Segoe UI" w:hAnsi="Segoe UI" w:cs="Segoe UI"/>
          <w:sz w:val="22"/>
          <w:szCs w:val="22"/>
        </w:rPr>
        <w:t xml:space="preserve">A grading system </w:t>
      </w:r>
      <w:proofErr w:type="gramStart"/>
      <w:r w:rsidRPr="0094517C">
        <w:rPr>
          <w:rFonts w:ascii="Segoe UI" w:hAnsi="Segoe UI" w:cs="Segoe UI"/>
          <w:sz w:val="22"/>
          <w:szCs w:val="22"/>
        </w:rPr>
        <w:t>will be established by the instructor and implemented uniformly</w:t>
      </w:r>
      <w:proofErr w:type="gramEnd"/>
      <w:r w:rsidRPr="0094517C">
        <w:rPr>
          <w:rFonts w:ascii="Segoe UI" w:hAnsi="Segoe UI" w:cs="Segoe UI"/>
          <w:sz w:val="22"/>
          <w:szCs w:val="22"/>
        </w:rPr>
        <w:t xml:space="preserve">. Grades </w:t>
      </w:r>
      <w:proofErr w:type="gramStart"/>
      <w:r w:rsidRPr="0094517C">
        <w:rPr>
          <w:rFonts w:ascii="Segoe UI" w:hAnsi="Segoe UI" w:cs="Segoe UI"/>
          <w:sz w:val="22"/>
          <w:szCs w:val="22"/>
        </w:rPr>
        <w:t>will be based</w:t>
      </w:r>
      <w:proofErr w:type="gramEnd"/>
      <w:r w:rsidRPr="0094517C">
        <w:rPr>
          <w:rFonts w:ascii="Segoe UI" w:hAnsi="Segoe UI" w:cs="Segoe UI"/>
          <w:sz w:val="22"/>
          <w:szCs w:val="22"/>
        </w:rPr>
        <w:t xml:space="preserve"> on student proficiency in the subject matter determined by multiple measurements for evaluation, at least one of which must be a written essay. Combination of types of tests </w:t>
      </w:r>
      <w:proofErr w:type="gramStart"/>
      <w:r w:rsidRPr="0094517C">
        <w:rPr>
          <w:rFonts w:ascii="Segoe UI" w:hAnsi="Segoe UI" w:cs="Segoe UI"/>
          <w:sz w:val="22"/>
          <w:szCs w:val="22"/>
        </w:rPr>
        <w:t>may be used</w:t>
      </w:r>
      <w:proofErr w:type="gramEnd"/>
      <w:r w:rsidRPr="0094517C">
        <w:rPr>
          <w:rFonts w:ascii="Segoe UI" w:hAnsi="Segoe UI" w:cs="Segoe UI"/>
          <w:sz w:val="22"/>
          <w:szCs w:val="22"/>
        </w:rPr>
        <w:t xml:space="preserve"> along with use of computer technology in testing and self-testing. Evaluation methods may include:</w:t>
      </w:r>
    </w:p>
    <w:p w14:paraId="3BB426A8" w14:textId="2EB0996E" w:rsidR="00303005" w:rsidRPr="0094517C" w:rsidRDefault="18216D08" w:rsidP="0094517C">
      <w:pPr>
        <w:pStyle w:val="ListParagraph"/>
        <w:numPr>
          <w:ilvl w:val="1"/>
          <w:numId w:val="3"/>
        </w:numPr>
        <w:tabs>
          <w:tab w:val="left" w:pos="600"/>
          <w:tab w:val="left" w:pos="990"/>
          <w:tab w:val="left" w:pos="1680"/>
          <w:tab w:val="left" w:pos="8760"/>
        </w:tabs>
        <w:suppressAutoHyphens/>
        <w:spacing w:line="220" w:lineRule="exact"/>
        <w:ind w:left="990"/>
        <w:rPr>
          <w:rFonts w:ascii="Segoe UI" w:eastAsia="Courier New" w:hAnsi="Segoe UI" w:cs="Segoe UI"/>
          <w:color w:val="000000" w:themeColor="text1"/>
          <w:sz w:val="22"/>
          <w:szCs w:val="22"/>
        </w:rPr>
      </w:pPr>
      <w:r w:rsidRPr="0094517C">
        <w:rPr>
          <w:rFonts w:ascii="Segoe UI" w:hAnsi="Segoe UI" w:cs="Segoe UI"/>
          <w:sz w:val="22"/>
          <w:szCs w:val="22"/>
        </w:rPr>
        <w:t>One or more midterm exams evenly spaced throughout the semester.</w:t>
      </w:r>
      <w:r w:rsidR="00303005" w:rsidRPr="0094517C">
        <w:rPr>
          <w:rFonts w:ascii="Segoe UI" w:hAnsi="Segoe UI" w:cs="Segoe UI"/>
          <w:sz w:val="22"/>
          <w:szCs w:val="22"/>
        </w:rPr>
        <w:tab/>
      </w:r>
    </w:p>
    <w:p w14:paraId="781CF421" w14:textId="5D7B7903" w:rsidR="00303005" w:rsidRPr="0094517C" w:rsidRDefault="18216D08" w:rsidP="0094517C">
      <w:pPr>
        <w:pStyle w:val="ListParagraph"/>
        <w:numPr>
          <w:ilvl w:val="1"/>
          <w:numId w:val="3"/>
        </w:numPr>
        <w:tabs>
          <w:tab w:val="left" w:pos="600"/>
          <w:tab w:val="left" w:pos="1080"/>
          <w:tab w:val="left" w:pos="1680"/>
          <w:tab w:val="left" w:pos="8760"/>
        </w:tabs>
        <w:suppressAutoHyphens/>
        <w:spacing w:line="220" w:lineRule="exact"/>
        <w:ind w:left="990"/>
        <w:rPr>
          <w:rFonts w:ascii="Segoe UI" w:hAnsi="Segoe UI" w:cs="Segoe UI"/>
          <w:color w:val="000000" w:themeColor="text1"/>
          <w:sz w:val="22"/>
          <w:szCs w:val="22"/>
        </w:rPr>
      </w:pPr>
      <w:r w:rsidRPr="0094517C">
        <w:rPr>
          <w:rFonts w:ascii="Segoe UI" w:hAnsi="Segoe UI" w:cs="Segoe UI"/>
          <w:sz w:val="22"/>
          <w:szCs w:val="22"/>
        </w:rPr>
        <w:t>A comprehensive final exam that includes objective and essay questions.</w:t>
      </w:r>
      <w:r w:rsidR="00303005" w:rsidRPr="0094517C">
        <w:rPr>
          <w:rFonts w:ascii="Segoe UI" w:hAnsi="Segoe UI" w:cs="Segoe UI"/>
          <w:sz w:val="22"/>
          <w:szCs w:val="22"/>
        </w:rPr>
        <w:tab/>
      </w:r>
    </w:p>
    <w:p w14:paraId="644D606E" w14:textId="441C47A3" w:rsidR="00303005" w:rsidRPr="0094517C" w:rsidRDefault="18216D08" w:rsidP="0094517C">
      <w:pPr>
        <w:pStyle w:val="ListParagraph"/>
        <w:numPr>
          <w:ilvl w:val="1"/>
          <w:numId w:val="3"/>
        </w:numPr>
        <w:tabs>
          <w:tab w:val="left" w:pos="600"/>
          <w:tab w:val="left" w:pos="1080"/>
          <w:tab w:val="left" w:pos="1680"/>
          <w:tab w:val="left" w:pos="8760"/>
        </w:tabs>
        <w:suppressAutoHyphens/>
        <w:spacing w:line="220" w:lineRule="exact"/>
        <w:ind w:left="990"/>
        <w:rPr>
          <w:rFonts w:ascii="Segoe UI" w:eastAsia="Arial" w:hAnsi="Segoe UI" w:cs="Segoe UI"/>
          <w:sz w:val="22"/>
          <w:szCs w:val="22"/>
        </w:rPr>
      </w:pPr>
      <w:r w:rsidRPr="0094517C">
        <w:rPr>
          <w:rFonts w:ascii="Segoe UI" w:hAnsi="Segoe UI" w:cs="Segoe UI"/>
          <w:sz w:val="22"/>
          <w:szCs w:val="22"/>
        </w:rPr>
        <w:t>Small group or individual oral presentations</w:t>
      </w:r>
      <w:r w:rsidRPr="0094517C">
        <w:rPr>
          <w:rFonts w:ascii="Segoe UI" w:eastAsia="Arial" w:hAnsi="Segoe UI" w:cs="Segoe UI"/>
          <w:color w:val="000000" w:themeColor="text1"/>
          <w:sz w:val="22"/>
          <w:szCs w:val="22"/>
        </w:rPr>
        <w:t xml:space="preserve"> where students present the result of their research and analyze a topic presented in class, such as the intersection of class, race and gender in wage disparities in the USA. </w:t>
      </w:r>
      <w:r w:rsidR="00303005" w:rsidRPr="0094517C">
        <w:rPr>
          <w:rFonts w:ascii="Segoe UI" w:hAnsi="Segoe UI" w:cs="Segoe UI"/>
          <w:sz w:val="22"/>
          <w:szCs w:val="22"/>
        </w:rPr>
        <w:tab/>
      </w:r>
    </w:p>
    <w:p w14:paraId="163567E2" w14:textId="3A5F8663" w:rsidR="00303005" w:rsidRPr="0094517C" w:rsidRDefault="18216D08" w:rsidP="0094517C">
      <w:pPr>
        <w:pStyle w:val="ListParagraph"/>
        <w:numPr>
          <w:ilvl w:val="1"/>
          <w:numId w:val="3"/>
        </w:numPr>
        <w:tabs>
          <w:tab w:val="left" w:pos="600"/>
          <w:tab w:val="left" w:pos="1080"/>
          <w:tab w:val="left" w:pos="1680"/>
          <w:tab w:val="left" w:pos="8760"/>
        </w:tabs>
        <w:suppressAutoHyphens/>
        <w:spacing w:line="220" w:lineRule="exact"/>
        <w:ind w:left="990"/>
        <w:rPr>
          <w:rFonts w:ascii="Segoe UI" w:hAnsi="Segoe UI" w:cs="Segoe UI"/>
          <w:color w:val="000000" w:themeColor="text1"/>
          <w:sz w:val="22"/>
          <w:szCs w:val="22"/>
        </w:rPr>
      </w:pPr>
      <w:r w:rsidRPr="0094517C">
        <w:rPr>
          <w:rFonts w:ascii="Segoe UI" w:hAnsi="Segoe UI" w:cs="Segoe UI"/>
          <w:sz w:val="22"/>
          <w:szCs w:val="22"/>
        </w:rPr>
        <w:t xml:space="preserve">Written assignments may include a research paper where students analyze a topic presented in class, such as gender in the media or the role a particular social institution play in perpetuating a sex/gender binary. </w:t>
      </w:r>
    </w:p>
    <w:p w14:paraId="29F7C37F" w14:textId="0E75C2C4" w:rsidR="00303005" w:rsidRPr="0094517C" w:rsidRDefault="18216D08" w:rsidP="0094517C">
      <w:pPr>
        <w:pStyle w:val="ListParagraph"/>
        <w:numPr>
          <w:ilvl w:val="1"/>
          <w:numId w:val="3"/>
        </w:numPr>
        <w:tabs>
          <w:tab w:val="left" w:pos="600"/>
          <w:tab w:val="left" w:pos="1080"/>
          <w:tab w:val="left" w:pos="1680"/>
          <w:tab w:val="left" w:pos="8760"/>
        </w:tabs>
        <w:suppressAutoHyphens/>
        <w:spacing w:line="220" w:lineRule="exact"/>
        <w:ind w:left="990"/>
        <w:rPr>
          <w:rFonts w:ascii="Segoe UI" w:eastAsia="Arial" w:hAnsi="Segoe UI" w:cs="Segoe UI"/>
          <w:color w:val="000000" w:themeColor="text1"/>
          <w:sz w:val="22"/>
          <w:szCs w:val="22"/>
        </w:rPr>
      </w:pPr>
      <w:r w:rsidRPr="0094517C">
        <w:rPr>
          <w:rFonts w:ascii="Segoe UI" w:hAnsi="Segoe UI" w:cs="Segoe UI"/>
          <w:sz w:val="22"/>
          <w:szCs w:val="22"/>
        </w:rPr>
        <w:t>Students are expected to write a minimum of 2,500 words as part of the writing requirements in the course</w:t>
      </w:r>
    </w:p>
    <w:p w14:paraId="4DDBEF00" w14:textId="77777777" w:rsidR="00303005" w:rsidRPr="00BF4184" w:rsidRDefault="00303005" w:rsidP="0094517C">
      <w:pPr>
        <w:tabs>
          <w:tab w:val="left" w:pos="600"/>
          <w:tab w:val="left" w:pos="1080"/>
          <w:tab w:val="left" w:pos="1680"/>
          <w:tab w:val="left" w:pos="8760"/>
        </w:tabs>
        <w:suppressAutoHyphens/>
        <w:spacing w:line="220" w:lineRule="exact"/>
        <w:rPr>
          <w:rFonts w:ascii="Segoe UI" w:hAnsi="Segoe UI" w:cs="Segoe UI"/>
        </w:rPr>
      </w:pPr>
    </w:p>
    <w:p w14:paraId="3461D779" w14:textId="6765C286" w:rsidR="00303005" w:rsidRPr="0094517C" w:rsidRDefault="18216D08" w:rsidP="0094517C">
      <w:pPr>
        <w:tabs>
          <w:tab w:val="left" w:pos="600"/>
          <w:tab w:val="left" w:pos="1080"/>
          <w:tab w:val="left" w:pos="1680"/>
          <w:tab w:val="left" w:pos="8760"/>
        </w:tabs>
        <w:suppressAutoHyphens/>
        <w:spacing w:line="220" w:lineRule="exact"/>
        <w:ind w:left="720" w:hanging="720"/>
        <w:rPr>
          <w:rFonts w:ascii="Segoe UI" w:hAnsi="Segoe UI" w:cs="Segoe UI"/>
          <w:sz w:val="22"/>
          <w:szCs w:val="22"/>
        </w:rPr>
      </w:pPr>
      <w:r w:rsidRPr="0094517C">
        <w:rPr>
          <w:rFonts w:ascii="Segoe UI" w:hAnsi="Segoe UI" w:cs="Segoe UI"/>
          <w:sz w:val="22"/>
          <w:szCs w:val="22"/>
        </w:rPr>
        <w:t>10.</w:t>
      </w:r>
      <w:r w:rsidR="00303005" w:rsidRPr="0094517C">
        <w:rPr>
          <w:rFonts w:ascii="Segoe UI" w:hAnsi="Segoe UI" w:cs="Segoe UI"/>
          <w:sz w:val="22"/>
          <w:szCs w:val="22"/>
        </w:rPr>
        <w:tab/>
      </w:r>
      <w:proofErr w:type="gramStart"/>
      <w:r w:rsidRPr="0094517C">
        <w:rPr>
          <w:rFonts w:ascii="Segoe UI" w:hAnsi="Segoe UI" w:cs="Segoe UI"/>
          <w:sz w:val="22"/>
          <w:szCs w:val="22"/>
          <w:u w:val="single"/>
        </w:rPr>
        <w:t>Outside</w:t>
      </w:r>
      <w:proofErr w:type="gramEnd"/>
      <w:r w:rsidRPr="0094517C">
        <w:rPr>
          <w:rFonts w:ascii="Segoe UI" w:hAnsi="Segoe UI" w:cs="Segoe UI"/>
          <w:sz w:val="22"/>
          <w:szCs w:val="22"/>
          <w:u w:val="single"/>
        </w:rPr>
        <w:t xml:space="preserve"> Class Assignments</w:t>
      </w:r>
    </w:p>
    <w:p w14:paraId="38899907" w14:textId="77777777" w:rsidR="00E63D5E" w:rsidRPr="0094517C" w:rsidRDefault="18216D08" w:rsidP="0094517C">
      <w:pPr>
        <w:numPr>
          <w:ilvl w:val="0"/>
          <w:numId w:val="10"/>
        </w:numPr>
        <w:tabs>
          <w:tab w:val="left" w:pos="600"/>
          <w:tab w:val="left" w:pos="1680"/>
          <w:tab w:val="left" w:pos="8760"/>
        </w:tabs>
        <w:suppressAutoHyphens/>
        <w:spacing w:line="220" w:lineRule="exact"/>
        <w:rPr>
          <w:rFonts w:ascii="Segoe UI" w:hAnsi="Segoe UI" w:cs="Segoe UI"/>
          <w:color w:val="000000" w:themeColor="text1"/>
          <w:sz w:val="22"/>
          <w:szCs w:val="22"/>
        </w:rPr>
      </w:pPr>
      <w:r w:rsidRPr="0094517C">
        <w:rPr>
          <w:rFonts w:ascii="Segoe UI" w:hAnsi="Segoe UI" w:cs="Segoe UI"/>
          <w:sz w:val="22"/>
          <w:szCs w:val="22"/>
        </w:rPr>
        <w:t>Weekly required readings before class meetings.</w:t>
      </w:r>
    </w:p>
    <w:p w14:paraId="37EA98CA" w14:textId="7936F02B" w:rsidR="00E63D5E" w:rsidRPr="0094517C" w:rsidRDefault="18216D08" w:rsidP="0094517C">
      <w:pPr>
        <w:numPr>
          <w:ilvl w:val="0"/>
          <w:numId w:val="10"/>
        </w:numPr>
        <w:tabs>
          <w:tab w:val="left" w:pos="600"/>
          <w:tab w:val="left" w:pos="1680"/>
          <w:tab w:val="left" w:pos="8760"/>
        </w:tabs>
        <w:suppressAutoHyphens/>
        <w:spacing w:line="220" w:lineRule="exact"/>
        <w:rPr>
          <w:rFonts w:ascii="Segoe UI" w:hAnsi="Segoe UI" w:cs="Segoe UI"/>
          <w:color w:val="000000" w:themeColor="text1"/>
          <w:sz w:val="22"/>
          <w:szCs w:val="22"/>
        </w:rPr>
      </w:pPr>
      <w:r w:rsidRPr="0094517C">
        <w:rPr>
          <w:rFonts w:ascii="Segoe UI" w:hAnsi="Segoe UI" w:cs="Segoe UI"/>
          <w:sz w:val="22"/>
          <w:szCs w:val="22"/>
        </w:rPr>
        <w:t xml:space="preserve">An auto-ethnographic gender analysis </w:t>
      </w:r>
      <w:proofErr w:type="gramStart"/>
      <w:r w:rsidRPr="0094517C">
        <w:rPr>
          <w:rFonts w:ascii="Segoe UI" w:hAnsi="Segoe UI" w:cs="Segoe UI"/>
          <w:sz w:val="22"/>
          <w:szCs w:val="22"/>
        </w:rPr>
        <w:t>paper,</w:t>
      </w:r>
      <w:proofErr w:type="gramEnd"/>
      <w:r w:rsidRPr="0094517C">
        <w:rPr>
          <w:rFonts w:ascii="Segoe UI" w:hAnsi="Segoe UI" w:cs="Segoe UI"/>
          <w:sz w:val="22"/>
          <w:szCs w:val="22"/>
        </w:rPr>
        <w:t xml:space="preserve"> where students do a self-analysis and incorporate research to examine the ways gender influences or shapes their own lives. </w:t>
      </w:r>
    </w:p>
    <w:p w14:paraId="70FC85C3" w14:textId="381426EE" w:rsidR="00E63D5E" w:rsidRPr="0094517C" w:rsidRDefault="18216D08" w:rsidP="0094517C">
      <w:pPr>
        <w:numPr>
          <w:ilvl w:val="0"/>
          <w:numId w:val="10"/>
        </w:numPr>
        <w:tabs>
          <w:tab w:val="left" w:pos="600"/>
          <w:tab w:val="left" w:pos="1680"/>
          <w:tab w:val="left" w:pos="8760"/>
        </w:tabs>
        <w:suppressAutoHyphens/>
        <w:spacing w:line="220" w:lineRule="exact"/>
        <w:rPr>
          <w:rFonts w:ascii="Segoe UI" w:eastAsia="Arial" w:hAnsi="Segoe UI" w:cs="Segoe UI"/>
          <w:color w:val="000000" w:themeColor="text1"/>
          <w:sz w:val="22"/>
          <w:szCs w:val="22"/>
        </w:rPr>
      </w:pPr>
      <w:r w:rsidRPr="0094517C">
        <w:rPr>
          <w:rFonts w:ascii="Segoe UI" w:hAnsi="Segoe UI" w:cs="Segoe UI"/>
          <w:sz w:val="22"/>
          <w:szCs w:val="22"/>
        </w:rPr>
        <w:t xml:space="preserve">Written assignments analyzing a topic covered in class, such as sexual harassment in the workplace or the gendered wage gap in the USA with inclusion of different racial and ethnic groups.  Students will be required to conduct a library search of scholarly sources to support their research topic.   </w:t>
      </w:r>
    </w:p>
    <w:p w14:paraId="72670A40" w14:textId="144AB08D" w:rsidR="00E63D5E" w:rsidRPr="0094517C" w:rsidRDefault="18216D08" w:rsidP="0094517C">
      <w:pPr>
        <w:numPr>
          <w:ilvl w:val="0"/>
          <w:numId w:val="10"/>
        </w:numPr>
        <w:tabs>
          <w:tab w:val="left" w:pos="600"/>
          <w:tab w:val="left" w:pos="1680"/>
          <w:tab w:val="left" w:pos="8760"/>
        </w:tabs>
        <w:suppressAutoHyphens/>
        <w:spacing w:line="220" w:lineRule="exact"/>
        <w:rPr>
          <w:rFonts w:ascii="Segoe UI" w:hAnsi="Segoe UI" w:cs="Segoe UI"/>
          <w:color w:val="000000" w:themeColor="text1"/>
          <w:sz w:val="22"/>
          <w:szCs w:val="22"/>
        </w:rPr>
      </w:pPr>
      <w:r w:rsidRPr="0094517C">
        <w:rPr>
          <w:rFonts w:ascii="Segoe UI" w:hAnsi="Segoe UI" w:cs="Segoe UI"/>
          <w:sz w:val="22"/>
          <w:szCs w:val="22"/>
        </w:rPr>
        <w:t>Journals or written reflections of readings, guest speaker presentations or visual materials (films and artwork) presented in class.</w:t>
      </w:r>
    </w:p>
    <w:p w14:paraId="6A2C88E2" w14:textId="77777777" w:rsidR="00E63D5E" w:rsidRPr="0094517C" w:rsidRDefault="18216D08" w:rsidP="0094517C">
      <w:pPr>
        <w:numPr>
          <w:ilvl w:val="0"/>
          <w:numId w:val="10"/>
        </w:numPr>
        <w:tabs>
          <w:tab w:val="left" w:pos="600"/>
          <w:tab w:val="left" w:pos="1680"/>
          <w:tab w:val="left" w:pos="8760"/>
        </w:tabs>
        <w:suppressAutoHyphens/>
        <w:spacing w:line="220" w:lineRule="exact"/>
        <w:rPr>
          <w:rFonts w:ascii="Segoe UI" w:hAnsi="Segoe UI" w:cs="Segoe UI"/>
          <w:color w:val="000000" w:themeColor="text1"/>
          <w:sz w:val="22"/>
          <w:szCs w:val="22"/>
        </w:rPr>
      </w:pPr>
      <w:r w:rsidRPr="0094517C">
        <w:rPr>
          <w:rFonts w:ascii="Segoe UI" w:hAnsi="Segoe UI" w:cs="Segoe UI"/>
          <w:sz w:val="22"/>
          <w:szCs w:val="22"/>
        </w:rPr>
        <w:t>Library research including web sources.</w:t>
      </w:r>
    </w:p>
    <w:p w14:paraId="51AF26FC" w14:textId="77777777" w:rsidR="00303005" w:rsidRPr="0094517C" w:rsidRDefault="18216D08" w:rsidP="0094517C">
      <w:pPr>
        <w:numPr>
          <w:ilvl w:val="0"/>
          <w:numId w:val="10"/>
        </w:numPr>
        <w:tabs>
          <w:tab w:val="left" w:pos="600"/>
          <w:tab w:val="left" w:pos="1680"/>
          <w:tab w:val="left" w:pos="8760"/>
        </w:tabs>
        <w:suppressAutoHyphens/>
        <w:spacing w:line="220" w:lineRule="exact"/>
        <w:rPr>
          <w:rFonts w:ascii="Segoe UI" w:hAnsi="Segoe UI" w:cs="Segoe UI"/>
          <w:color w:val="000000" w:themeColor="text1"/>
          <w:sz w:val="22"/>
          <w:szCs w:val="22"/>
        </w:rPr>
      </w:pPr>
      <w:r w:rsidRPr="0094517C">
        <w:rPr>
          <w:rFonts w:ascii="Segoe UI" w:hAnsi="Segoe UI" w:cs="Segoe UI"/>
          <w:sz w:val="22"/>
          <w:szCs w:val="22"/>
        </w:rPr>
        <w:t>Interviews with peers, community members and/or professionals in the field.</w:t>
      </w:r>
    </w:p>
    <w:p w14:paraId="3CF2D8B6" w14:textId="77777777" w:rsidR="00303005" w:rsidRPr="00BF4184" w:rsidRDefault="00303005" w:rsidP="0094517C">
      <w:pPr>
        <w:tabs>
          <w:tab w:val="left" w:pos="600"/>
          <w:tab w:val="left" w:pos="1080"/>
          <w:tab w:val="left" w:pos="1680"/>
          <w:tab w:val="left" w:pos="8760"/>
        </w:tabs>
        <w:suppressAutoHyphens/>
        <w:spacing w:line="220" w:lineRule="exact"/>
        <w:rPr>
          <w:rFonts w:ascii="Segoe UI" w:hAnsi="Segoe UI" w:cs="Segoe UI"/>
        </w:rPr>
      </w:pPr>
    </w:p>
    <w:p w14:paraId="2B1D84CB" w14:textId="466E32D0" w:rsidR="00E63D5E" w:rsidRDefault="18216D08" w:rsidP="0094517C">
      <w:pPr>
        <w:tabs>
          <w:tab w:val="left" w:pos="630"/>
        </w:tabs>
        <w:spacing w:line="220" w:lineRule="exact"/>
        <w:rPr>
          <w:rFonts w:ascii="Segoe UI" w:hAnsi="Segoe UI" w:cs="Segoe UI"/>
          <w:sz w:val="22"/>
          <w:szCs w:val="22"/>
          <w:u w:val="single"/>
        </w:rPr>
      </w:pPr>
      <w:r w:rsidRPr="0094517C">
        <w:rPr>
          <w:rFonts w:ascii="Segoe UI" w:hAnsi="Segoe UI" w:cs="Segoe UI"/>
          <w:sz w:val="22"/>
          <w:szCs w:val="22"/>
        </w:rPr>
        <w:t xml:space="preserve">11. </w:t>
      </w:r>
      <w:r w:rsidR="00E63D5E" w:rsidRPr="0094517C">
        <w:rPr>
          <w:rFonts w:ascii="Segoe UI" w:hAnsi="Segoe UI" w:cs="Segoe UI"/>
          <w:sz w:val="22"/>
          <w:szCs w:val="22"/>
        </w:rPr>
        <w:tab/>
      </w:r>
      <w:r w:rsidRPr="0094517C">
        <w:rPr>
          <w:rFonts w:ascii="Segoe UI" w:hAnsi="Segoe UI" w:cs="Segoe UI"/>
          <w:sz w:val="22"/>
          <w:szCs w:val="22"/>
          <w:u w:val="single"/>
        </w:rPr>
        <w:t>Representative Texts</w:t>
      </w:r>
    </w:p>
    <w:p w14:paraId="0CA02092" w14:textId="03B5EABF" w:rsidR="0094517C" w:rsidRPr="0094517C" w:rsidRDefault="0094517C" w:rsidP="0094517C">
      <w:pPr>
        <w:widowControl/>
        <w:numPr>
          <w:ilvl w:val="0"/>
          <w:numId w:val="11"/>
        </w:numPr>
        <w:tabs>
          <w:tab w:val="clear" w:pos="900"/>
          <w:tab w:val="left" w:pos="630"/>
          <w:tab w:val="num" w:pos="1080"/>
          <w:tab w:val="left" w:pos="1170"/>
        </w:tabs>
        <w:autoSpaceDE/>
        <w:autoSpaceDN/>
        <w:adjustRightInd/>
        <w:spacing w:line="220" w:lineRule="exact"/>
        <w:ind w:left="1080" w:hanging="450"/>
        <w:rPr>
          <w:rFonts w:ascii="Segoe UI" w:hAnsi="Segoe UI" w:cs="Segoe UI"/>
          <w:color w:val="000000" w:themeColor="text1"/>
          <w:sz w:val="22"/>
          <w:szCs w:val="22"/>
        </w:rPr>
      </w:pPr>
      <w:r w:rsidRPr="00AB38C5">
        <w:rPr>
          <w:rFonts w:ascii="Segoe UI" w:hAnsi="Segoe UI" w:cs="Segoe UI"/>
          <w:sz w:val="22"/>
          <w:szCs w:val="22"/>
        </w:rPr>
        <w:t>Representative Texts:</w:t>
      </w:r>
    </w:p>
    <w:p w14:paraId="3C33A65A" w14:textId="77777777" w:rsidR="003A4399" w:rsidRPr="0094517C" w:rsidRDefault="18216D08" w:rsidP="0094517C">
      <w:pPr>
        <w:pStyle w:val="ListParagraph"/>
        <w:numPr>
          <w:ilvl w:val="0"/>
          <w:numId w:val="16"/>
        </w:numPr>
        <w:tabs>
          <w:tab w:val="num" w:pos="1080"/>
          <w:tab w:val="left" w:pos="1440"/>
        </w:tabs>
        <w:spacing w:line="220" w:lineRule="exact"/>
        <w:rPr>
          <w:rFonts w:ascii="Segoe UI" w:hAnsi="Segoe UI" w:cs="Segoe UI"/>
          <w:color w:val="000000" w:themeColor="text1"/>
          <w:sz w:val="22"/>
          <w:szCs w:val="22"/>
        </w:rPr>
      </w:pPr>
      <w:r w:rsidRPr="0094517C">
        <w:rPr>
          <w:rFonts w:ascii="Segoe UI" w:hAnsi="Segoe UI" w:cs="Segoe UI"/>
          <w:sz w:val="22"/>
          <w:szCs w:val="22"/>
        </w:rPr>
        <w:t xml:space="preserve">Wade, Lisa and Myra </w:t>
      </w:r>
      <w:proofErr w:type="spellStart"/>
      <w:r w:rsidRPr="0094517C">
        <w:rPr>
          <w:rFonts w:ascii="Segoe UI" w:hAnsi="Segoe UI" w:cs="Segoe UI"/>
          <w:sz w:val="22"/>
          <w:szCs w:val="22"/>
        </w:rPr>
        <w:t>Ferree</w:t>
      </w:r>
      <w:proofErr w:type="spellEnd"/>
      <w:r w:rsidRPr="0094517C">
        <w:rPr>
          <w:rFonts w:ascii="Segoe UI" w:hAnsi="Segoe UI" w:cs="Segoe UI"/>
          <w:sz w:val="22"/>
          <w:szCs w:val="22"/>
        </w:rPr>
        <w:t xml:space="preserve">. 2019. </w:t>
      </w:r>
      <w:r w:rsidRPr="0094517C">
        <w:rPr>
          <w:rFonts w:ascii="Segoe UI" w:hAnsi="Segoe UI" w:cs="Segoe UI"/>
          <w:i/>
          <w:iCs/>
          <w:sz w:val="22"/>
          <w:szCs w:val="22"/>
        </w:rPr>
        <w:t>Gender: Ideas, Interactions, Institutions. Second Edition.</w:t>
      </w:r>
      <w:r w:rsidRPr="0094517C">
        <w:rPr>
          <w:rFonts w:ascii="Segoe UI" w:hAnsi="Segoe UI" w:cs="Segoe UI"/>
          <w:sz w:val="22"/>
          <w:szCs w:val="22"/>
        </w:rPr>
        <w:t xml:space="preserve"> NY: W.W. Norton &amp; Company.</w:t>
      </w:r>
    </w:p>
    <w:p w14:paraId="3B246D0D" w14:textId="77777777" w:rsidR="00792A1C" w:rsidRPr="0094517C" w:rsidRDefault="00792A1C" w:rsidP="0094517C">
      <w:pPr>
        <w:pStyle w:val="ListParagraph"/>
        <w:numPr>
          <w:ilvl w:val="0"/>
          <w:numId w:val="16"/>
        </w:numPr>
        <w:tabs>
          <w:tab w:val="num" w:pos="1080"/>
          <w:tab w:val="left" w:pos="1440"/>
        </w:tabs>
        <w:spacing w:line="220" w:lineRule="exact"/>
        <w:rPr>
          <w:rFonts w:ascii="Segoe UI" w:hAnsi="Segoe UI" w:cs="Segoe UI"/>
          <w:color w:val="000000" w:themeColor="text1"/>
          <w:sz w:val="22"/>
          <w:szCs w:val="22"/>
        </w:rPr>
      </w:pPr>
      <w:proofErr w:type="spellStart"/>
      <w:r w:rsidRPr="0094517C">
        <w:rPr>
          <w:rFonts w:ascii="Segoe UI" w:hAnsi="Segoe UI" w:cs="Segoe UI"/>
          <w:sz w:val="22"/>
          <w:szCs w:val="22"/>
          <w:shd w:val="clear" w:color="auto" w:fill="FFFFFF"/>
        </w:rPr>
        <w:t>Misra</w:t>
      </w:r>
      <w:proofErr w:type="spellEnd"/>
      <w:r w:rsidRPr="0094517C">
        <w:rPr>
          <w:rFonts w:ascii="Segoe UI" w:hAnsi="Segoe UI" w:cs="Segoe UI"/>
          <w:sz w:val="22"/>
          <w:szCs w:val="22"/>
          <w:shd w:val="clear" w:color="auto" w:fill="FFFFFF"/>
        </w:rPr>
        <w:t xml:space="preserve">, </w:t>
      </w:r>
      <w:proofErr w:type="spellStart"/>
      <w:r w:rsidRPr="0094517C">
        <w:rPr>
          <w:rFonts w:ascii="Segoe UI" w:hAnsi="Segoe UI" w:cs="Segoe UI"/>
          <w:sz w:val="22"/>
          <w:szCs w:val="22"/>
          <w:shd w:val="clear" w:color="auto" w:fill="FFFFFF"/>
        </w:rPr>
        <w:t>Joya</w:t>
      </w:r>
      <w:proofErr w:type="spellEnd"/>
      <w:r w:rsidRPr="0094517C">
        <w:rPr>
          <w:rFonts w:ascii="Segoe UI" w:hAnsi="Segoe UI" w:cs="Segoe UI"/>
          <w:sz w:val="22"/>
          <w:szCs w:val="22"/>
          <w:shd w:val="clear" w:color="auto" w:fill="FFFFFF"/>
        </w:rPr>
        <w:t xml:space="preserve">, </w:t>
      </w:r>
      <w:proofErr w:type="spellStart"/>
      <w:r w:rsidRPr="0094517C">
        <w:rPr>
          <w:rFonts w:ascii="Segoe UI" w:hAnsi="Segoe UI" w:cs="Segoe UI"/>
          <w:sz w:val="22"/>
          <w:szCs w:val="22"/>
          <w:shd w:val="clear" w:color="auto" w:fill="FFFFFF"/>
        </w:rPr>
        <w:t>Mahala</w:t>
      </w:r>
      <w:proofErr w:type="spellEnd"/>
      <w:r w:rsidRPr="0094517C">
        <w:rPr>
          <w:rFonts w:ascii="Segoe UI" w:hAnsi="Segoe UI" w:cs="Segoe UI"/>
          <w:sz w:val="22"/>
          <w:szCs w:val="22"/>
          <w:shd w:val="clear" w:color="auto" w:fill="FFFFFF"/>
        </w:rPr>
        <w:t xml:space="preserve"> Dyer Stewart, and </w:t>
      </w:r>
      <w:proofErr w:type="spellStart"/>
      <w:r w:rsidRPr="0094517C">
        <w:rPr>
          <w:rFonts w:ascii="Segoe UI" w:hAnsi="Segoe UI" w:cs="Segoe UI"/>
          <w:sz w:val="22"/>
          <w:szCs w:val="22"/>
          <w:shd w:val="clear" w:color="auto" w:fill="FFFFFF"/>
        </w:rPr>
        <w:t>Marni</w:t>
      </w:r>
      <w:proofErr w:type="spellEnd"/>
      <w:r w:rsidRPr="0094517C">
        <w:rPr>
          <w:rFonts w:ascii="Segoe UI" w:hAnsi="Segoe UI" w:cs="Segoe UI"/>
          <w:sz w:val="22"/>
          <w:szCs w:val="22"/>
          <w:shd w:val="clear" w:color="auto" w:fill="FFFFFF"/>
        </w:rPr>
        <w:t xml:space="preserve"> Alyson Brown. 2018. </w:t>
      </w:r>
      <w:r w:rsidRPr="0094517C">
        <w:rPr>
          <w:rFonts w:ascii="Segoe UI" w:hAnsi="Segoe UI" w:cs="Segoe UI"/>
          <w:i/>
          <w:iCs/>
          <w:sz w:val="22"/>
          <w:szCs w:val="22"/>
          <w:shd w:val="clear" w:color="auto" w:fill="FFFFFF"/>
        </w:rPr>
        <w:t>Gendered Lives, Sexual Beings: A Feminist Anthology</w:t>
      </w:r>
      <w:r w:rsidRPr="0094517C">
        <w:rPr>
          <w:rFonts w:ascii="Segoe UI" w:hAnsi="Segoe UI" w:cs="Segoe UI"/>
          <w:sz w:val="22"/>
          <w:szCs w:val="22"/>
          <w:shd w:val="clear" w:color="auto" w:fill="FFFFFF"/>
        </w:rPr>
        <w:t>. Los Angeles: SAGE.</w:t>
      </w:r>
    </w:p>
    <w:p w14:paraId="263286EB" w14:textId="2E6ED572" w:rsidR="00E63D5E" w:rsidRPr="0094517C" w:rsidRDefault="5C6C53AB" w:rsidP="0094517C">
      <w:pPr>
        <w:pStyle w:val="ListParagraph"/>
        <w:widowControl/>
        <w:numPr>
          <w:ilvl w:val="0"/>
          <w:numId w:val="11"/>
        </w:numPr>
        <w:tabs>
          <w:tab w:val="clear" w:pos="900"/>
          <w:tab w:val="left" w:pos="630"/>
          <w:tab w:val="num" w:pos="1080"/>
        </w:tabs>
        <w:autoSpaceDE/>
        <w:autoSpaceDN/>
        <w:adjustRightInd/>
        <w:spacing w:line="220" w:lineRule="exact"/>
        <w:ind w:left="1080" w:hanging="450"/>
        <w:rPr>
          <w:rFonts w:ascii="Segoe UI" w:hAnsi="Segoe UI" w:cs="Segoe UI"/>
          <w:color w:val="000000" w:themeColor="text1"/>
          <w:sz w:val="22"/>
          <w:szCs w:val="22"/>
        </w:rPr>
      </w:pPr>
      <w:r w:rsidRPr="0094517C">
        <w:rPr>
          <w:rFonts w:ascii="Segoe UI" w:hAnsi="Segoe UI" w:cs="Segoe UI"/>
          <w:sz w:val="22"/>
          <w:szCs w:val="22"/>
        </w:rPr>
        <w:t xml:space="preserve">Supplementary texts and workbooks:   </w:t>
      </w:r>
    </w:p>
    <w:p w14:paraId="0BC69130" w14:textId="3BD5E6C4" w:rsidR="00E63D5E" w:rsidRPr="0094517C" w:rsidRDefault="00F36625" w:rsidP="0094517C">
      <w:pPr>
        <w:widowControl/>
        <w:tabs>
          <w:tab w:val="num" w:pos="1080"/>
        </w:tabs>
        <w:autoSpaceDE/>
        <w:autoSpaceDN/>
        <w:adjustRightInd/>
        <w:spacing w:line="220" w:lineRule="exact"/>
        <w:ind w:left="720" w:firstLine="360"/>
        <w:rPr>
          <w:rFonts w:ascii="Segoe UI" w:hAnsi="Segoe UI" w:cs="Segoe UI"/>
          <w:sz w:val="22"/>
          <w:szCs w:val="22"/>
        </w:rPr>
      </w:pPr>
      <w:r>
        <w:rPr>
          <w:rFonts w:ascii="Segoe UI" w:hAnsi="Segoe UI" w:cs="Segoe UI"/>
          <w:sz w:val="22"/>
          <w:szCs w:val="22"/>
        </w:rPr>
        <w:t>None</w:t>
      </w:r>
    </w:p>
    <w:p w14:paraId="62EBF3C5" w14:textId="2DB82BE7" w:rsidR="00A87F57" w:rsidRPr="0094517C" w:rsidRDefault="00F36625" w:rsidP="0094517C">
      <w:pPr>
        <w:tabs>
          <w:tab w:val="left" w:pos="600"/>
          <w:tab w:val="left" w:pos="1080"/>
          <w:tab w:val="left" w:pos="1680"/>
          <w:tab w:val="left" w:pos="8760"/>
        </w:tabs>
        <w:suppressAutoHyphens/>
        <w:spacing w:line="220" w:lineRule="exact"/>
        <w:rPr>
          <w:rFonts w:ascii="Segoe UI" w:hAnsi="Segoe UI" w:cs="Segoe UI"/>
          <w:sz w:val="22"/>
          <w:szCs w:val="22"/>
          <w:u w:val="single"/>
        </w:rPr>
      </w:pPr>
      <w:r>
        <w:rPr>
          <w:rFonts w:ascii="Segoe UI" w:hAnsi="Segoe UI" w:cs="Segoe UI"/>
          <w:sz w:val="22"/>
          <w:szCs w:val="22"/>
          <w:u w:val="single"/>
        </w:rPr>
        <w:br/>
      </w:r>
      <w:r>
        <w:rPr>
          <w:rFonts w:ascii="Segoe UI" w:hAnsi="Segoe UI" w:cs="Segoe UI"/>
          <w:sz w:val="22"/>
          <w:szCs w:val="22"/>
          <w:u w:val="single"/>
        </w:rPr>
        <w:br/>
      </w:r>
      <w:r>
        <w:rPr>
          <w:rFonts w:ascii="Segoe UI" w:hAnsi="Segoe UI" w:cs="Segoe UI"/>
          <w:sz w:val="22"/>
          <w:szCs w:val="22"/>
          <w:u w:val="single"/>
        </w:rPr>
        <w:br/>
      </w:r>
    </w:p>
    <w:p w14:paraId="6D98A12B" w14:textId="7100BDCD" w:rsidR="00707B0A" w:rsidRPr="0094517C" w:rsidRDefault="00A87F57" w:rsidP="0094517C">
      <w:pPr>
        <w:tabs>
          <w:tab w:val="left" w:pos="600"/>
          <w:tab w:val="left" w:pos="1080"/>
          <w:tab w:val="left" w:pos="1680"/>
          <w:tab w:val="left" w:pos="8760"/>
        </w:tabs>
        <w:suppressAutoHyphens/>
        <w:spacing w:line="220" w:lineRule="exact"/>
        <w:rPr>
          <w:rFonts w:ascii="Segoe UI" w:hAnsi="Segoe UI" w:cs="Segoe UI"/>
          <w:sz w:val="22"/>
          <w:szCs w:val="22"/>
          <w:u w:val="single"/>
        </w:rPr>
      </w:pPr>
      <w:r w:rsidRPr="0094517C">
        <w:rPr>
          <w:rFonts w:ascii="Segoe UI" w:hAnsi="Segoe UI" w:cs="Segoe UI"/>
          <w:sz w:val="22"/>
          <w:szCs w:val="22"/>
        </w:rPr>
        <w:tab/>
      </w:r>
      <w:r w:rsidR="00707B0A" w:rsidRPr="0094517C">
        <w:rPr>
          <w:rFonts w:ascii="Segoe UI" w:hAnsi="Segoe UI" w:cs="Segoe UI"/>
          <w:sz w:val="22"/>
          <w:szCs w:val="22"/>
          <w:u w:val="single"/>
        </w:rPr>
        <w:t>Addendum: Student Learning Outcomes</w:t>
      </w:r>
    </w:p>
    <w:p w14:paraId="66DBF429" w14:textId="77777777" w:rsidR="00A87F57" w:rsidRPr="0094517C" w:rsidRDefault="00707B0A" w:rsidP="0094517C">
      <w:pPr>
        <w:tabs>
          <w:tab w:val="left" w:pos="630"/>
          <w:tab w:val="left" w:pos="1080"/>
          <w:tab w:val="left" w:pos="1680"/>
          <w:tab w:val="left" w:pos="8760"/>
        </w:tabs>
        <w:suppressAutoHyphens/>
        <w:spacing w:line="220" w:lineRule="exact"/>
        <w:rPr>
          <w:rFonts w:ascii="Segoe UI" w:hAnsi="Segoe UI" w:cs="Segoe UI"/>
          <w:sz w:val="22"/>
          <w:szCs w:val="22"/>
        </w:rPr>
      </w:pPr>
      <w:r w:rsidRPr="0094517C">
        <w:rPr>
          <w:rFonts w:ascii="Segoe UI" w:hAnsi="Segoe UI" w:cs="Segoe UI"/>
          <w:sz w:val="22"/>
          <w:szCs w:val="22"/>
        </w:rPr>
        <w:tab/>
        <w:t>Upon completion of this course, our students will be able to do the following:</w:t>
      </w:r>
    </w:p>
    <w:p w14:paraId="4F176029" w14:textId="320FCAEA" w:rsidR="741B99E5" w:rsidRPr="0094517C" w:rsidRDefault="18216D08" w:rsidP="0094517C">
      <w:pPr>
        <w:pStyle w:val="ListParagraph"/>
        <w:numPr>
          <w:ilvl w:val="0"/>
          <w:numId w:val="2"/>
        </w:numPr>
        <w:tabs>
          <w:tab w:val="left" w:pos="1080"/>
          <w:tab w:val="left" w:pos="1680"/>
          <w:tab w:val="left" w:pos="8760"/>
        </w:tabs>
        <w:spacing w:line="220" w:lineRule="exact"/>
        <w:ind w:left="1080" w:hanging="450"/>
        <w:rPr>
          <w:rFonts w:ascii="Segoe UI" w:eastAsia="Arial" w:hAnsi="Segoe UI" w:cs="Segoe UI"/>
          <w:color w:val="000000" w:themeColor="text1"/>
          <w:sz w:val="22"/>
          <w:szCs w:val="22"/>
        </w:rPr>
      </w:pPr>
      <w:r w:rsidRPr="0094517C">
        <w:rPr>
          <w:rFonts w:ascii="Segoe UI" w:eastAsia="Arial" w:hAnsi="Segoe UI" w:cs="Segoe UI"/>
          <w:sz w:val="22"/>
          <w:szCs w:val="22"/>
        </w:rPr>
        <w:t>Apply sociological concepts and theories when explaining sex, gender and sexual orientation as cultural and social reality.</w:t>
      </w:r>
    </w:p>
    <w:p w14:paraId="00A9C1CC" w14:textId="1C7CD143" w:rsidR="741B99E5" w:rsidRPr="0094517C" w:rsidRDefault="18216D08" w:rsidP="0094517C">
      <w:pPr>
        <w:pStyle w:val="ListParagraph"/>
        <w:numPr>
          <w:ilvl w:val="0"/>
          <w:numId w:val="2"/>
        </w:numPr>
        <w:tabs>
          <w:tab w:val="left" w:pos="1080"/>
          <w:tab w:val="left" w:pos="1680"/>
          <w:tab w:val="left" w:pos="8760"/>
        </w:tabs>
        <w:spacing w:line="220" w:lineRule="exact"/>
        <w:ind w:left="1080" w:hanging="450"/>
        <w:rPr>
          <w:rFonts w:ascii="Segoe UI" w:eastAsia="Arial" w:hAnsi="Segoe UI" w:cs="Segoe UI"/>
          <w:color w:val="000000" w:themeColor="text1"/>
          <w:sz w:val="22"/>
          <w:szCs w:val="22"/>
        </w:rPr>
      </w:pPr>
      <w:r w:rsidRPr="0094517C">
        <w:rPr>
          <w:rFonts w:ascii="Segoe UI" w:eastAsia="Arial" w:hAnsi="Segoe UI" w:cs="Segoe UI"/>
          <w:sz w:val="22"/>
          <w:szCs w:val="22"/>
        </w:rPr>
        <w:t>Employ the tools of social scientific research when explaining sex, gender and sexual orientation as cultural and social phenomena.</w:t>
      </w:r>
      <w:r w:rsidR="741B99E5" w:rsidRPr="0094517C">
        <w:rPr>
          <w:rFonts w:ascii="Segoe UI" w:hAnsi="Segoe UI" w:cs="Segoe UI"/>
          <w:sz w:val="22"/>
          <w:szCs w:val="22"/>
        </w:rPr>
        <w:tab/>
      </w:r>
    </w:p>
    <w:p w14:paraId="6F62B4C6" w14:textId="6DE44AC2" w:rsidR="741B99E5" w:rsidRPr="00BF4184" w:rsidRDefault="18216D08" w:rsidP="00BF4184">
      <w:pPr>
        <w:pStyle w:val="ListParagraph"/>
        <w:numPr>
          <w:ilvl w:val="0"/>
          <w:numId w:val="2"/>
        </w:numPr>
        <w:tabs>
          <w:tab w:val="left" w:pos="1080"/>
          <w:tab w:val="left" w:pos="1680"/>
          <w:tab w:val="left" w:pos="8760"/>
        </w:tabs>
        <w:spacing w:line="220" w:lineRule="exact"/>
        <w:ind w:left="1080" w:hanging="450"/>
        <w:rPr>
          <w:rFonts w:ascii="Segoe UI" w:eastAsia="Arial" w:hAnsi="Segoe UI" w:cs="Segoe UI"/>
          <w:color w:val="000000" w:themeColor="text1"/>
          <w:sz w:val="22"/>
          <w:szCs w:val="22"/>
        </w:rPr>
      </w:pPr>
      <w:r w:rsidRPr="0094517C">
        <w:rPr>
          <w:rFonts w:ascii="Segoe UI" w:eastAsia="Arial" w:hAnsi="Segoe UI" w:cs="Segoe UI"/>
          <w:sz w:val="22"/>
          <w:szCs w:val="22"/>
        </w:rPr>
        <w:t xml:space="preserve">Evaluate the impact that sex, gender and sexual orientation have on the lives of men and women in </w:t>
      </w:r>
      <w:r w:rsidRPr="00BF4184">
        <w:rPr>
          <w:rFonts w:ascii="Segoe UI" w:eastAsia="Arial" w:hAnsi="Segoe UI" w:cs="Segoe UI"/>
          <w:sz w:val="22"/>
          <w:szCs w:val="22"/>
        </w:rPr>
        <w:t>the areas of work, ethnicity, sexuality, kinship, politics, economics and cultural production in different societies.</w:t>
      </w:r>
    </w:p>
    <w:p w14:paraId="5997CC1D" w14:textId="77777777" w:rsidR="00A87F57" w:rsidRPr="0094517C" w:rsidRDefault="00A87F57" w:rsidP="0094517C">
      <w:pPr>
        <w:tabs>
          <w:tab w:val="left" w:pos="540"/>
          <w:tab w:val="left" w:pos="1080"/>
          <w:tab w:val="left" w:pos="1680"/>
          <w:tab w:val="left" w:pos="8760"/>
        </w:tabs>
        <w:suppressAutoHyphens/>
        <w:spacing w:line="220" w:lineRule="exact"/>
        <w:rPr>
          <w:rFonts w:ascii="Segoe UI" w:hAnsi="Segoe UI" w:cs="Segoe UI"/>
          <w:sz w:val="22"/>
          <w:szCs w:val="22"/>
        </w:rPr>
      </w:pPr>
    </w:p>
    <w:p w14:paraId="13FDCF17" w14:textId="306A38C5" w:rsidR="00BB3809" w:rsidRPr="0094517C" w:rsidRDefault="00BB3809" w:rsidP="0094517C">
      <w:pPr>
        <w:tabs>
          <w:tab w:val="left" w:pos="540"/>
          <w:tab w:val="left" w:pos="1080"/>
          <w:tab w:val="left" w:pos="1680"/>
          <w:tab w:val="left" w:pos="8760"/>
        </w:tabs>
        <w:suppressAutoHyphens/>
        <w:spacing w:line="220" w:lineRule="exact"/>
        <w:rPr>
          <w:rFonts w:ascii="Segoe UI" w:hAnsi="Segoe UI" w:cs="Segoe UI"/>
          <w:strike/>
          <w:sz w:val="22"/>
          <w:szCs w:val="22"/>
        </w:rPr>
      </w:pPr>
      <w:bookmarkStart w:id="0" w:name="_GoBack"/>
      <w:bookmarkEnd w:id="0"/>
    </w:p>
    <w:sectPr w:rsidR="00BB3809" w:rsidRPr="0094517C" w:rsidSect="00BF4184">
      <w:headerReference w:type="even" r:id="rId10"/>
      <w:headerReference w:type="default" r:id="rId11"/>
      <w:footerReference w:type="default" r:id="rId12"/>
      <w:footerReference w:type="first" r:id="rId13"/>
      <w:pgSz w:w="12240" w:h="15840"/>
      <w:pgMar w:top="720" w:right="720" w:bottom="720" w:left="72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6CF66" w14:textId="77777777" w:rsidR="002800AC" w:rsidRDefault="002800AC">
      <w:pPr>
        <w:spacing w:line="20" w:lineRule="exact"/>
        <w:rPr>
          <w:rFonts w:cs="Times New Roman"/>
          <w:sz w:val="24"/>
          <w:szCs w:val="24"/>
        </w:rPr>
      </w:pPr>
    </w:p>
  </w:endnote>
  <w:endnote w:type="continuationSeparator" w:id="0">
    <w:p w14:paraId="5E93D53F" w14:textId="77777777" w:rsidR="002800AC" w:rsidRDefault="002800AC">
      <w:r>
        <w:rPr>
          <w:rFonts w:cs="Times New Roman"/>
          <w:sz w:val="24"/>
          <w:szCs w:val="24"/>
        </w:rPr>
        <w:t xml:space="preserve"> </w:t>
      </w:r>
    </w:p>
  </w:endnote>
  <w:endnote w:type="continuationNotice" w:id="1">
    <w:p w14:paraId="177337FD" w14:textId="77777777" w:rsidR="002800AC" w:rsidRDefault="002800AC">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rPr>
      <w:id w:val="432178629"/>
      <w:docPartObj>
        <w:docPartGallery w:val="Page Numbers (Bottom of Page)"/>
        <w:docPartUnique/>
      </w:docPartObj>
    </w:sdtPr>
    <w:sdtContent>
      <w:sdt>
        <w:sdtPr>
          <w:rPr>
            <w:rFonts w:ascii="Segoe UI" w:hAnsi="Segoe UI" w:cs="Segoe UI"/>
          </w:rPr>
          <w:id w:val="754014603"/>
          <w:docPartObj>
            <w:docPartGallery w:val="Page Numbers (Top of Page)"/>
            <w:docPartUnique/>
          </w:docPartObj>
        </w:sdtPr>
        <w:sdtContent>
          <w:p w14:paraId="28BCCF7B" w14:textId="3E8350ED" w:rsidR="00F36625" w:rsidRPr="00F36625" w:rsidRDefault="00F36625" w:rsidP="00F36625">
            <w:pPr>
              <w:pStyle w:val="Footer"/>
              <w:jc w:val="right"/>
              <w:rPr>
                <w:rFonts w:ascii="Segoe UI" w:hAnsi="Segoe UI" w:cs="Segoe UI"/>
              </w:rPr>
            </w:pPr>
            <w:r w:rsidRPr="00BF4184">
              <w:rPr>
                <w:rFonts w:ascii="Segoe UI" w:hAnsi="Segoe UI" w:cs="Segoe UI"/>
              </w:rPr>
              <w:t xml:space="preserve">Page </w:t>
            </w:r>
            <w:r w:rsidRPr="00BF4184">
              <w:rPr>
                <w:rFonts w:ascii="Segoe UI" w:hAnsi="Segoe UI" w:cs="Segoe UI"/>
                <w:bCs/>
              </w:rPr>
              <w:fldChar w:fldCharType="begin"/>
            </w:r>
            <w:r w:rsidRPr="00BF4184">
              <w:rPr>
                <w:rFonts w:ascii="Segoe UI" w:hAnsi="Segoe UI" w:cs="Segoe UI"/>
                <w:bCs/>
              </w:rPr>
              <w:instrText xml:space="preserve"> PAGE </w:instrText>
            </w:r>
            <w:r w:rsidRPr="00BF4184">
              <w:rPr>
                <w:rFonts w:ascii="Segoe UI" w:hAnsi="Segoe UI" w:cs="Segoe UI"/>
                <w:bCs/>
              </w:rPr>
              <w:fldChar w:fldCharType="separate"/>
            </w:r>
            <w:r>
              <w:rPr>
                <w:rFonts w:ascii="Segoe UI" w:hAnsi="Segoe UI" w:cs="Segoe UI"/>
                <w:bCs/>
                <w:noProof/>
              </w:rPr>
              <w:t>3</w:t>
            </w:r>
            <w:r w:rsidRPr="00BF4184">
              <w:rPr>
                <w:rFonts w:ascii="Segoe UI" w:hAnsi="Segoe UI" w:cs="Segoe UI"/>
                <w:bCs/>
              </w:rPr>
              <w:fldChar w:fldCharType="end"/>
            </w:r>
            <w:r w:rsidRPr="00BF4184">
              <w:rPr>
                <w:rFonts w:ascii="Segoe UI" w:hAnsi="Segoe UI" w:cs="Segoe UI"/>
              </w:rPr>
              <w:t xml:space="preserve"> of </w:t>
            </w:r>
            <w:r w:rsidRPr="00BF4184">
              <w:rPr>
                <w:rFonts w:ascii="Segoe UI" w:hAnsi="Segoe UI" w:cs="Segoe UI"/>
                <w:bCs/>
              </w:rPr>
              <w:fldChar w:fldCharType="begin"/>
            </w:r>
            <w:r w:rsidRPr="00BF4184">
              <w:rPr>
                <w:rFonts w:ascii="Segoe UI" w:hAnsi="Segoe UI" w:cs="Segoe UI"/>
                <w:bCs/>
              </w:rPr>
              <w:instrText xml:space="preserve"> NUMPAGES  </w:instrText>
            </w:r>
            <w:r w:rsidRPr="00BF4184">
              <w:rPr>
                <w:rFonts w:ascii="Segoe UI" w:hAnsi="Segoe UI" w:cs="Segoe UI"/>
                <w:bCs/>
              </w:rPr>
              <w:fldChar w:fldCharType="separate"/>
            </w:r>
            <w:r>
              <w:rPr>
                <w:rFonts w:ascii="Segoe UI" w:hAnsi="Segoe UI" w:cs="Segoe UI"/>
                <w:bCs/>
                <w:noProof/>
              </w:rPr>
              <w:t>3</w:t>
            </w:r>
            <w:r w:rsidRPr="00BF4184">
              <w:rPr>
                <w:rFonts w:ascii="Segoe UI" w:hAnsi="Segoe UI" w:cs="Segoe UI"/>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rPr>
      <w:id w:val="-993785059"/>
      <w:docPartObj>
        <w:docPartGallery w:val="Page Numbers (Bottom of Page)"/>
        <w:docPartUnique/>
      </w:docPartObj>
    </w:sdtPr>
    <w:sdtEndPr/>
    <w:sdtContent>
      <w:sdt>
        <w:sdtPr>
          <w:rPr>
            <w:rFonts w:ascii="Segoe UI" w:hAnsi="Segoe UI" w:cs="Segoe UI"/>
          </w:rPr>
          <w:id w:val="-1705238520"/>
          <w:docPartObj>
            <w:docPartGallery w:val="Page Numbers (Top of Page)"/>
            <w:docPartUnique/>
          </w:docPartObj>
        </w:sdtPr>
        <w:sdtEndPr/>
        <w:sdtContent>
          <w:p w14:paraId="2D8B6290" w14:textId="55AB16A9" w:rsidR="00BF4184" w:rsidRPr="00BF4184" w:rsidRDefault="00BF4184" w:rsidP="00BF4184">
            <w:pPr>
              <w:pStyle w:val="Footer"/>
              <w:jc w:val="right"/>
              <w:rPr>
                <w:rFonts w:ascii="Segoe UI" w:hAnsi="Segoe UI" w:cs="Segoe UI"/>
              </w:rPr>
            </w:pPr>
            <w:r w:rsidRPr="00BF4184">
              <w:rPr>
                <w:rFonts w:ascii="Segoe UI" w:hAnsi="Segoe UI" w:cs="Segoe UI"/>
              </w:rPr>
              <w:t xml:space="preserve">Page </w:t>
            </w:r>
            <w:r w:rsidRPr="00BF4184">
              <w:rPr>
                <w:rFonts w:ascii="Segoe UI" w:hAnsi="Segoe UI" w:cs="Segoe UI"/>
                <w:bCs/>
              </w:rPr>
              <w:fldChar w:fldCharType="begin"/>
            </w:r>
            <w:r w:rsidRPr="00BF4184">
              <w:rPr>
                <w:rFonts w:ascii="Segoe UI" w:hAnsi="Segoe UI" w:cs="Segoe UI"/>
                <w:bCs/>
              </w:rPr>
              <w:instrText xml:space="preserve"> PAGE </w:instrText>
            </w:r>
            <w:r w:rsidRPr="00BF4184">
              <w:rPr>
                <w:rFonts w:ascii="Segoe UI" w:hAnsi="Segoe UI" w:cs="Segoe UI"/>
                <w:bCs/>
              </w:rPr>
              <w:fldChar w:fldCharType="separate"/>
            </w:r>
            <w:r w:rsidR="00F36625">
              <w:rPr>
                <w:rFonts w:ascii="Segoe UI" w:hAnsi="Segoe UI" w:cs="Segoe UI"/>
                <w:bCs/>
                <w:noProof/>
              </w:rPr>
              <w:t>1</w:t>
            </w:r>
            <w:r w:rsidRPr="00BF4184">
              <w:rPr>
                <w:rFonts w:ascii="Segoe UI" w:hAnsi="Segoe UI" w:cs="Segoe UI"/>
                <w:bCs/>
              </w:rPr>
              <w:fldChar w:fldCharType="end"/>
            </w:r>
            <w:r w:rsidRPr="00BF4184">
              <w:rPr>
                <w:rFonts w:ascii="Segoe UI" w:hAnsi="Segoe UI" w:cs="Segoe UI"/>
              </w:rPr>
              <w:t xml:space="preserve"> of </w:t>
            </w:r>
            <w:r w:rsidRPr="00BF4184">
              <w:rPr>
                <w:rFonts w:ascii="Segoe UI" w:hAnsi="Segoe UI" w:cs="Segoe UI"/>
                <w:bCs/>
              </w:rPr>
              <w:fldChar w:fldCharType="begin"/>
            </w:r>
            <w:r w:rsidRPr="00BF4184">
              <w:rPr>
                <w:rFonts w:ascii="Segoe UI" w:hAnsi="Segoe UI" w:cs="Segoe UI"/>
                <w:bCs/>
              </w:rPr>
              <w:instrText xml:space="preserve"> NUMPAGES  </w:instrText>
            </w:r>
            <w:r w:rsidRPr="00BF4184">
              <w:rPr>
                <w:rFonts w:ascii="Segoe UI" w:hAnsi="Segoe UI" w:cs="Segoe UI"/>
                <w:bCs/>
              </w:rPr>
              <w:fldChar w:fldCharType="separate"/>
            </w:r>
            <w:r w:rsidR="00F36625">
              <w:rPr>
                <w:rFonts w:ascii="Segoe UI" w:hAnsi="Segoe UI" w:cs="Segoe UI"/>
                <w:bCs/>
                <w:noProof/>
              </w:rPr>
              <w:t>3</w:t>
            </w:r>
            <w:r w:rsidRPr="00BF4184">
              <w:rPr>
                <w:rFonts w:ascii="Segoe UI" w:hAnsi="Segoe UI" w:cs="Segoe UI"/>
                <w:bCs/>
              </w:rPr>
              <w:fldChar w:fldCharType="end"/>
            </w:r>
          </w:p>
        </w:sdtContent>
      </w:sdt>
    </w:sdtContent>
  </w:sdt>
  <w:p w14:paraId="10A88F3A" w14:textId="77777777" w:rsidR="00BF4184" w:rsidRDefault="00BF4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843C1" w14:textId="77777777" w:rsidR="002800AC" w:rsidRDefault="002800AC">
      <w:r>
        <w:rPr>
          <w:rFonts w:cs="Times New Roman"/>
          <w:sz w:val="24"/>
          <w:szCs w:val="24"/>
        </w:rPr>
        <w:separator/>
      </w:r>
    </w:p>
  </w:footnote>
  <w:footnote w:type="continuationSeparator" w:id="0">
    <w:p w14:paraId="6A99111D" w14:textId="77777777" w:rsidR="002800AC" w:rsidRDefault="00280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D53CB9" w:rsidRDefault="00D53CB9" w:rsidP="00BB7B1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0FFD37" w14:textId="77777777" w:rsidR="00D53CB9" w:rsidRDefault="00D53CB9" w:rsidP="00362B1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A2885" w14:textId="2A6D031A" w:rsidR="00BF4184" w:rsidRPr="00F36625" w:rsidRDefault="00BF4184" w:rsidP="00F36625">
    <w:pPr>
      <w:pStyle w:val="Header"/>
      <w:jc w:val="right"/>
      <w:rPr>
        <w:rFonts w:ascii="Segoe UI" w:hAnsi="Segoe UI" w:cs="Segoe UI"/>
      </w:rPr>
    </w:pPr>
    <w:r w:rsidRPr="00BF4184">
      <w:rPr>
        <w:rFonts w:ascii="Segoe UI" w:hAnsi="Segoe UI" w:cs="Segoe UI"/>
      </w:rPr>
      <w:t xml:space="preserve">SOC 140 </w:t>
    </w:r>
    <w:r w:rsidR="00F36625">
      <w:rPr>
        <w:rFonts w:ascii="Segoe UI" w:hAnsi="Segoe UI" w:cs="Segoe UI"/>
      </w:rPr>
      <w:t xml:space="preserve">– </w:t>
    </w:r>
    <w:r w:rsidRPr="00BF4184">
      <w:rPr>
        <w:rFonts w:ascii="Segoe UI" w:hAnsi="Segoe UI" w:cs="Segoe UI"/>
      </w:rPr>
      <w:t>Sex and Gender Across Cultures</w:t>
    </w:r>
  </w:p>
  <w:p w14:paraId="0D974919" w14:textId="77777777" w:rsidR="00BF4184" w:rsidRDefault="00BF4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bullet"/>
      <w:suff w:val="nothing"/>
      <w:lvlText w:val=" "/>
      <w:lvlJc w:val="left"/>
      <w:rPr>
        <w:rFonts w:ascii="Courier New" w:hAnsi="Courier New" w:cs="Courier New"/>
      </w:rPr>
    </w:lvl>
    <w:lvl w:ilvl="1">
      <w:start w:val="1"/>
      <w:numFmt w:val="low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7962DDF"/>
    <w:multiLevelType w:val="hybridMultilevel"/>
    <w:tmpl w:val="F404EACC"/>
    <w:lvl w:ilvl="0" w:tplc="5B2E4F0E">
      <w:start w:val="1"/>
      <w:numFmt w:val="upperLetter"/>
      <w:lvlText w:val="%1."/>
      <w:lvlJc w:val="left"/>
      <w:pPr>
        <w:ind w:left="720" w:hanging="360"/>
      </w:pPr>
    </w:lvl>
    <w:lvl w:ilvl="1" w:tplc="385ED04E">
      <w:start w:val="1"/>
      <w:numFmt w:val="lowerLetter"/>
      <w:lvlText w:val="%2."/>
      <w:lvlJc w:val="left"/>
      <w:pPr>
        <w:ind w:left="1440" w:hanging="360"/>
      </w:pPr>
    </w:lvl>
    <w:lvl w:ilvl="2" w:tplc="E7261B00">
      <w:start w:val="1"/>
      <w:numFmt w:val="lowerRoman"/>
      <w:lvlText w:val="%3."/>
      <w:lvlJc w:val="right"/>
      <w:pPr>
        <w:ind w:left="2160" w:hanging="180"/>
      </w:pPr>
    </w:lvl>
    <w:lvl w:ilvl="3" w:tplc="26365F7E">
      <w:start w:val="1"/>
      <w:numFmt w:val="decimal"/>
      <w:lvlText w:val="%4."/>
      <w:lvlJc w:val="left"/>
      <w:pPr>
        <w:ind w:left="2880" w:hanging="360"/>
      </w:pPr>
    </w:lvl>
    <w:lvl w:ilvl="4" w:tplc="0024E416">
      <w:start w:val="1"/>
      <w:numFmt w:val="lowerLetter"/>
      <w:lvlText w:val="%5."/>
      <w:lvlJc w:val="left"/>
      <w:pPr>
        <w:ind w:left="3600" w:hanging="360"/>
      </w:pPr>
    </w:lvl>
    <w:lvl w:ilvl="5" w:tplc="BF4C79FA">
      <w:start w:val="1"/>
      <w:numFmt w:val="lowerRoman"/>
      <w:lvlText w:val="%6."/>
      <w:lvlJc w:val="right"/>
      <w:pPr>
        <w:ind w:left="4320" w:hanging="180"/>
      </w:pPr>
    </w:lvl>
    <w:lvl w:ilvl="6" w:tplc="F5F67D10">
      <w:start w:val="1"/>
      <w:numFmt w:val="decimal"/>
      <w:lvlText w:val="%7."/>
      <w:lvlJc w:val="left"/>
      <w:pPr>
        <w:ind w:left="5040" w:hanging="360"/>
      </w:pPr>
    </w:lvl>
    <w:lvl w:ilvl="7" w:tplc="333283E4">
      <w:start w:val="1"/>
      <w:numFmt w:val="lowerLetter"/>
      <w:lvlText w:val="%8."/>
      <w:lvlJc w:val="left"/>
      <w:pPr>
        <w:ind w:left="5760" w:hanging="360"/>
      </w:pPr>
    </w:lvl>
    <w:lvl w:ilvl="8" w:tplc="2C506566">
      <w:start w:val="1"/>
      <w:numFmt w:val="lowerRoman"/>
      <w:lvlText w:val="%9."/>
      <w:lvlJc w:val="right"/>
      <w:pPr>
        <w:ind w:left="6480" w:hanging="180"/>
      </w:pPr>
    </w:lvl>
  </w:abstractNum>
  <w:abstractNum w:abstractNumId="3" w15:restartNumberingAfterBreak="0">
    <w:nsid w:val="0FC0644E"/>
    <w:multiLevelType w:val="hybridMultilevel"/>
    <w:tmpl w:val="B63802E8"/>
    <w:lvl w:ilvl="0" w:tplc="E9BA0D40">
      <w:start w:val="1"/>
      <w:numFmt w:val="lowerLetter"/>
      <w:lvlText w:val="%1."/>
      <w:lvlJc w:val="left"/>
      <w:pPr>
        <w:ind w:left="720" w:hanging="360"/>
      </w:pPr>
    </w:lvl>
    <w:lvl w:ilvl="1" w:tplc="CC184662">
      <w:start w:val="1"/>
      <w:numFmt w:val="lowerLetter"/>
      <w:lvlText w:val="%2."/>
      <w:lvlJc w:val="left"/>
      <w:pPr>
        <w:ind w:left="1440" w:hanging="360"/>
      </w:pPr>
    </w:lvl>
    <w:lvl w:ilvl="2" w:tplc="6E02B0E6">
      <w:start w:val="1"/>
      <w:numFmt w:val="lowerRoman"/>
      <w:lvlText w:val="%3."/>
      <w:lvlJc w:val="right"/>
      <w:pPr>
        <w:ind w:left="2160" w:hanging="180"/>
      </w:pPr>
    </w:lvl>
    <w:lvl w:ilvl="3" w:tplc="0AFE2682">
      <w:start w:val="1"/>
      <w:numFmt w:val="decimal"/>
      <w:lvlText w:val="%4."/>
      <w:lvlJc w:val="left"/>
      <w:pPr>
        <w:ind w:left="2880" w:hanging="360"/>
      </w:pPr>
    </w:lvl>
    <w:lvl w:ilvl="4" w:tplc="8BA6FE7E">
      <w:start w:val="1"/>
      <w:numFmt w:val="lowerLetter"/>
      <w:lvlText w:val="%5."/>
      <w:lvlJc w:val="left"/>
      <w:pPr>
        <w:ind w:left="3600" w:hanging="360"/>
      </w:pPr>
    </w:lvl>
    <w:lvl w:ilvl="5" w:tplc="C5C24F8E">
      <w:start w:val="1"/>
      <w:numFmt w:val="lowerRoman"/>
      <w:lvlText w:val="%6."/>
      <w:lvlJc w:val="right"/>
      <w:pPr>
        <w:ind w:left="4320" w:hanging="180"/>
      </w:pPr>
    </w:lvl>
    <w:lvl w:ilvl="6" w:tplc="88DE129E">
      <w:start w:val="1"/>
      <w:numFmt w:val="decimal"/>
      <w:lvlText w:val="%7."/>
      <w:lvlJc w:val="left"/>
      <w:pPr>
        <w:ind w:left="5040" w:hanging="360"/>
      </w:pPr>
    </w:lvl>
    <w:lvl w:ilvl="7" w:tplc="7550151C">
      <w:start w:val="1"/>
      <w:numFmt w:val="lowerLetter"/>
      <w:lvlText w:val="%8."/>
      <w:lvlJc w:val="left"/>
      <w:pPr>
        <w:ind w:left="5760" w:hanging="360"/>
      </w:pPr>
    </w:lvl>
    <w:lvl w:ilvl="8" w:tplc="5AB8AD2C">
      <w:start w:val="1"/>
      <w:numFmt w:val="lowerRoman"/>
      <w:lvlText w:val="%9."/>
      <w:lvlJc w:val="right"/>
      <w:pPr>
        <w:ind w:left="6480" w:hanging="180"/>
      </w:pPr>
    </w:lvl>
  </w:abstractNum>
  <w:abstractNum w:abstractNumId="4" w15:restartNumberingAfterBreak="0">
    <w:nsid w:val="150B0053"/>
    <w:multiLevelType w:val="hybridMultilevel"/>
    <w:tmpl w:val="01F20F7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2C7F83"/>
    <w:multiLevelType w:val="hybridMultilevel"/>
    <w:tmpl w:val="395CE2A4"/>
    <w:lvl w:ilvl="0" w:tplc="5F34D34A">
      <w:start w:val="1"/>
      <w:numFmt w:val="decimal"/>
      <w:lvlText w:val="%1."/>
      <w:lvlJc w:val="left"/>
      <w:pPr>
        <w:ind w:left="936" w:hanging="360"/>
      </w:pPr>
    </w:lvl>
    <w:lvl w:ilvl="1" w:tplc="66728E1A">
      <w:start w:val="1"/>
      <w:numFmt w:val="lowerLetter"/>
      <w:lvlText w:val="%2."/>
      <w:lvlJc w:val="left"/>
      <w:pPr>
        <w:ind w:left="1656" w:hanging="360"/>
      </w:pPr>
    </w:lvl>
    <w:lvl w:ilvl="2" w:tplc="FE105276">
      <w:start w:val="1"/>
      <w:numFmt w:val="lowerRoman"/>
      <w:lvlText w:val="%3."/>
      <w:lvlJc w:val="right"/>
      <w:pPr>
        <w:ind w:left="2376" w:hanging="180"/>
      </w:pPr>
    </w:lvl>
    <w:lvl w:ilvl="3" w:tplc="D9C4B416">
      <w:start w:val="1"/>
      <w:numFmt w:val="decimal"/>
      <w:lvlText w:val="%4."/>
      <w:lvlJc w:val="left"/>
      <w:pPr>
        <w:ind w:left="3096" w:hanging="360"/>
      </w:pPr>
    </w:lvl>
    <w:lvl w:ilvl="4" w:tplc="55620E72">
      <w:start w:val="1"/>
      <w:numFmt w:val="lowerLetter"/>
      <w:lvlText w:val="%5."/>
      <w:lvlJc w:val="left"/>
      <w:pPr>
        <w:ind w:left="3816" w:hanging="360"/>
      </w:pPr>
    </w:lvl>
    <w:lvl w:ilvl="5" w:tplc="70864E08">
      <w:start w:val="1"/>
      <w:numFmt w:val="lowerRoman"/>
      <w:lvlText w:val="%6."/>
      <w:lvlJc w:val="right"/>
      <w:pPr>
        <w:ind w:left="4536" w:hanging="180"/>
      </w:pPr>
    </w:lvl>
    <w:lvl w:ilvl="6" w:tplc="0074AFFC">
      <w:start w:val="1"/>
      <w:numFmt w:val="decimal"/>
      <w:lvlText w:val="%7."/>
      <w:lvlJc w:val="left"/>
      <w:pPr>
        <w:ind w:left="5256" w:hanging="360"/>
      </w:pPr>
    </w:lvl>
    <w:lvl w:ilvl="7" w:tplc="D2EAD2E2">
      <w:start w:val="1"/>
      <w:numFmt w:val="lowerLetter"/>
      <w:lvlText w:val="%8."/>
      <w:lvlJc w:val="left"/>
      <w:pPr>
        <w:ind w:left="5976" w:hanging="360"/>
      </w:pPr>
    </w:lvl>
    <w:lvl w:ilvl="8" w:tplc="9E74425C">
      <w:start w:val="1"/>
      <w:numFmt w:val="lowerRoman"/>
      <w:lvlText w:val="%9."/>
      <w:lvlJc w:val="right"/>
      <w:pPr>
        <w:ind w:left="6696" w:hanging="180"/>
      </w:pPr>
    </w:lvl>
  </w:abstractNum>
  <w:abstractNum w:abstractNumId="6" w15:restartNumberingAfterBreak="0">
    <w:nsid w:val="15C37D06"/>
    <w:multiLevelType w:val="hybridMultilevel"/>
    <w:tmpl w:val="39027396"/>
    <w:lvl w:ilvl="0" w:tplc="04090011">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AAA042F"/>
    <w:multiLevelType w:val="hybridMultilevel"/>
    <w:tmpl w:val="7348035A"/>
    <w:lvl w:ilvl="0" w:tplc="2F2057CC">
      <w:start w:val="1"/>
      <w:numFmt w:val="decimal"/>
      <w:lvlText w:val="%1."/>
      <w:lvlJc w:val="left"/>
      <w:pPr>
        <w:tabs>
          <w:tab w:val="num" w:pos="720"/>
        </w:tabs>
        <w:ind w:left="720" w:hanging="360"/>
      </w:pPr>
    </w:lvl>
    <w:lvl w:ilvl="1" w:tplc="BEBA8F74" w:tentative="1">
      <w:start w:val="1"/>
      <w:numFmt w:val="decimal"/>
      <w:lvlText w:val="%2."/>
      <w:lvlJc w:val="left"/>
      <w:pPr>
        <w:tabs>
          <w:tab w:val="num" w:pos="1440"/>
        </w:tabs>
        <w:ind w:left="1440" w:hanging="360"/>
      </w:pPr>
    </w:lvl>
    <w:lvl w:ilvl="2" w:tplc="FA68FCBC" w:tentative="1">
      <w:start w:val="1"/>
      <w:numFmt w:val="decimal"/>
      <w:lvlText w:val="%3."/>
      <w:lvlJc w:val="left"/>
      <w:pPr>
        <w:tabs>
          <w:tab w:val="num" w:pos="2160"/>
        </w:tabs>
        <w:ind w:left="2160" w:hanging="360"/>
      </w:pPr>
    </w:lvl>
    <w:lvl w:ilvl="3" w:tplc="77D8362A" w:tentative="1">
      <w:start w:val="1"/>
      <w:numFmt w:val="decimal"/>
      <w:lvlText w:val="%4."/>
      <w:lvlJc w:val="left"/>
      <w:pPr>
        <w:tabs>
          <w:tab w:val="num" w:pos="2880"/>
        </w:tabs>
        <w:ind w:left="2880" w:hanging="360"/>
      </w:pPr>
    </w:lvl>
    <w:lvl w:ilvl="4" w:tplc="6212C334" w:tentative="1">
      <w:start w:val="1"/>
      <w:numFmt w:val="decimal"/>
      <w:lvlText w:val="%5."/>
      <w:lvlJc w:val="left"/>
      <w:pPr>
        <w:tabs>
          <w:tab w:val="num" w:pos="3600"/>
        </w:tabs>
        <w:ind w:left="3600" w:hanging="360"/>
      </w:pPr>
    </w:lvl>
    <w:lvl w:ilvl="5" w:tplc="25964756" w:tentative="1">
      <w:start w:val="1"/>
      <w:numFmt w:val="decimal"/>
      <w:lvlText w:val="%6."/>
      <w:lvlJc w:val="left"/>
      <w:pPr>
        <w:tabs>
          <w:tab w:val="num" w:pos="4320"/>
        </w:tabs>
        <w:ind w:left="4320" w:hanging="360"/>
      </w:pPr>
    </w:lvl>
    <w:lvl w:ilvl="6" w:tplc="3526502A" w:tentative="1">
      <w:start w:val="1"/>
      <w:numFmt w:val="decimal"/>
      <w:lvlText w:val="%7."/>
      <w:lvlJc w:val="left"/>
      <w:pPr>
        <w:tabs>
          <w:tab w:val="num" w:pos="5040"/>
        </w:tabs>
        <w:ind w:left="5040" w:hanging="360"/>
      </w:pPr>
    </w:lvl>
    <w:lvl w:ilvl="7" w:tplc="AEE65C3C" w:tentative="1">
      <w:start w:val="1"/>
      <w:numFmt w:val="decimal"/>
      <w:lvlText w:val="%8."/>
      <w:lvlJc w:val="left"/>
      <w:pPr>
        <w:tabs>
          <w:tab w:val="num" w:pos="5760"/>
        </w:tabs>
        <w:ind w:left="5760" w:hanging="360"/>
      </w:pPr>
    </w:lvl>
    <w:lvl w:ilvl="8" w:tplc="02A27A76" w:tentative="1">
      <w:start w:val="1"/>
      <w:numFmt w:val="decimal"/>
      <w:lvlText w:val="%9."/>
      <w:lvlJc w:val="left"/>
      <w:pPr>
        <w:tabs>
          <w:tab w:val="num" w:pos="6480"/>
        </w:tabs>
        <w:ind w:left="6480" w:hanging="360"/>
      </w:pPr>
    </w:lvl>
  </w:abstractNum>
  <w:abstractNum w:abstractNumId="8" w15:restartNumberingAfterBreak="0">
    <w:nsid w:val="40ED7B8C"/>
    <w:multiLevelType w:val="hybridMultilevel"/>
    <w:tmpl w:val="612404B0"/>
    <w:lvl w:ilvl="0" w:tplc="F7D412B0">
      <w:start w:val="8"/>
      <w:numFmt w:val="lowerLetter"/>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57D0390"/>
    <w:multiLevelType w:val="hybridMultilevel"/>
    <w:tmpl w:val="55BA5A0E"/>
    <w:lvl w:ilvl="0" w:tplc="2D08E8FA">
      <w:start w:val="1"/>
      <w:numFmt w:val="decimal"/>
      <w:lvlText w:val="%1."/>
      <w:lvlJc w:val="left"/>
      <w:pPr>
        <w:ind w:left="1106" w:hanging="360"/>
      </w:pPr>
      <w:rPr>
        <w:rFonts w:hint="default"/>
      </w:rPr>
    </w:lvl>
    <w:lvl w:ilvl="1" w:tplc="04090019" w:tentative="1">
      <w:start w:val="1"/>
      <w:numFmt w:val="lowerLetter"/>
      <w:lvlText w:val="%2."/>
      <w:lvlJc w:val="left"/>
      <w:pPr>
        <w:ind w:left="1826" w:hanging="360"/>
      </w:pPr>
    </w:lvl>
    <w:lvl w:ilvl="2" w:tplc="0409001B" w:tentative="1">
      <w:start w:val="1"/>
      <w:numFmt w:val="lowerRoman"/>
      <w:lvlText w:val="%3."/>
      <w:lvlJc w:val="right"/>
      <w:pPr>
        <w:ind w:left="2546" w:hanging="180"/>
      </w:pPr>
    </w:lvl>
    <w:lvl w:ilvl="3" w:tplc="0409000F" w:tentative="1">
      <w:start w:val="1"/>
      <w:numFmt w:val="decimal"/>
      <w:lvlText w:val="%4."/>
      <w:lvlJc w:val="left"/>
      <w:pPr>
        <w:ind w:left="3266" w:hanging="360"/>
      </w:pPr>
    </w:lvl>
    <w:lvl w:ilvl="4" w:tplc="04090019" w:tentative="1">
      <w:start w:val="1"/>
      <w:numFmt w:val="lowerLetter"/>
      <w:lvlText w:val="%5."/>
      <w:lvlJc w:val="left"/>
      <w:pPr>
        <w:ind w:left="3986" w:hanging="360"/>
      </w:pPr>
    </w:lvl>
    <w:lvl w:ilvl="5" w:tplc="0409001B" w:tentative="1">
      <w:start w:val="1"/>
      <w:numFmt w:val="lowerRoman"/>
      <w:lvlText w:val="%6."/>
      <w:lvlJc w:val="right"/>
      <w:pPr>
        <w:ind w:left="4706" w:hanging="180"/>
      </w:pPr>
    </w:lvl>
    <w:lvl w:ilvl="6" w:tplc="0409000F" w:tentative="1">
      <w:start w:val="1"/>
      <w:numFmt w:val="decimal"/>
      <w:lvlText w:val="%7."/>
      <w:lvlJc w:val="left"/>
      <w:pPr>
        <w:ind w:left="5426" w:hanging="360"/>
      </w:pPr>
    </w:lvl>
    <w:lvl w:ilvl="7" w:tplc="04090019" w:tentative="1">
      <w:start w:val="1"/>
      <w:numFmt w:val="lowerLetter"/>
      <w:lvlText w:val="%8."/>
      <w:lvlJc w:val="left"/>
      <w:pPr>
        <w:ind w:left="6146" w:hanging="360"/>
      </w:pPr>
    </w:lvl>
    <w:lvl w:ilvl="8" w:tplc="0409001B" w:tentative="1">
      <w:start w:val="1"/>
      <w:numFmt w:val="lowerRoman"/>
      <w:lvlText w:val="%9."/>
      <w:lvlJc w:val="right"/>
      <w:pPr>
        <w:ind w:left="6866" w:hanging="180"/>
      </w:pPr>
    </w:lvl>
  </w:abstractNum>
  <w:abstractNum w:abstractNumId="10" w15:restartNumberingAfterBreak="0">
    <w:nsid w:val="576E5374"/>
    <w:multiLevelType w:val="hybridMultilevel"/>
    <w:tmpl w:val="B6F2DA12"/>
    <w:lvl w:ilvl="0" w:tplc="3120EDEA">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69B16D65"/>
    <w:multiLevelType w:val="hybridMultilevel"/>
    <w:tmpl w:val="32E4B74A"/>
    <w:lvl w:ilvl="0" w:tplc="B900B0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0E4675"/>
    <w:multiLevelType w:val="hybridMultilevel"/>
    <w:tmpl w:val="5AC6B3B4"/>
    <w:lvl w:ilvl="0" w:tplc="905A636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03A2D81"/>
    <w:multiLevelType w:val="hybridMultilevel"/>
    <w:tmpl w:val="3FC4B26C"/>
    <w:lvl w:ilvl="0" w:tplc="011E5938">
      <w:start w:val="3"/>
      <w:numFmt w:val="lowerLetter"/>
      <w:lvlText w:val="%1."/>
      <w:lvlJc w:val="left"/>
      <w:pPr>
        <w:tabs>
          <w:tab w:val="num" w:pos="1080"/>
        </w:tabs>
        <w:ind w:left="1080" w:hanging="48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4" w15:restartNumberingAfterBreak="0">
    <w:nsid w:val="762A68D4"/>
    <w:multiLevelType w:val="hybridMultilevel"/>
    <w:tmpl w:val="5180F80E"/>
    <w:lvl w:ilvl="0" w:tplc="C736097C">
      <w:start w:val="1"/>
      <w:numFmt w:val="lowerLetter"/>
      <w:lvlText w:val="%1."/>
      <w:lvlJc w:val="left"/>
      <w:pPr>
        <w:tabs>
          <w:tab w:val="num" w:pos="1080"/>
        </w:tabs>
        <w:ind w:left="1080" w:hanging="48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5" w15:restartNumberingAfterBreak="0">
    <w:nsid w:val="7CAD4548"/>
    <w:multiLevelType w:val="hybridMultilevel"/>
    <w:tmpl w:val="C7A6E398"/>
    <w:lvl w:ilvl="0" w:tplc="11CC43B4">
      <w:start w:val="1"/>
      <w:numFmt w:val="lowerRoman"/>
      <w:lvlText w:val="%1."/>
      <w:lvlJc w:val="left"/>
      <w:pPr>
        <w:ind w:left="1466" w:hanging="720"/>
      </w:pPr>
      <w:rPr>
        <w:rFonts w:hint="default"/>
      </w:rPr>
    </w:lvl>
    <w:lvl w:ilvl="1" w:tplc="04090019" w:tentative="1">
      <w:start w:val="1"/>
      <w:numFmt w:val="lowerLetter"/>
      <w:lvlText w:val="%2."/>
      <w:lvlJc w:val="left"/>
      <w:pPr>
        <w:ind w:left="1826" w:hanging="360"/>
      </w:pPr>
    </w:lvl>
    <w:lvl w:ilvl="2" w:tplc="0409001B" w:tentative="1">
      <w:start w:val="1"/>
      <w:numFmt w:val="lowerRoman"/>
      <w:lvlText w:val="%3."/>
      <w:lvlJc w:val="right"/>
      <w:pPr>
        <w:ind w:left="2546" w:hanging="180"/>
      </w:pPr>
    </w:lvl>
    <w:lvl w:ilvl="3" w:tplc="0409000F" w:tentative="1">
      <w:start w:val="1"/>
      <w:numFmt w:val="decimal"/>
      <w:lvlText w:val="%4."/>
      <w:lvlJc w:val="left"/>
      <w:pPr>
        <w:ind w:left="3266" w:hanging="360"/>
      </w:pPr>
    </w:lvl>
    <w:lvl w:ilvl="4" w:tplc="04090019" w:tentative="1">
      <w:start w:val="1"/>
      <w:numFmt w:val="lowerLetter"/>
      <w:lvlText w:val="%5."/>
      <w:lvlJc w:val="left"/>
      <w:pPr>
        <w:ind w:left="3986" w:hanging="360"/>
      </w:pPr>
    </w:lvl>
    <w:lvl w:ilvl="5" w:tplc="0409001B" w:tentative="1">
      <w:start w:val="1"/>
      <w:numFmt w:val="lowerRoman"/>
      <w:lvlText w:val="%6."/>
      <w:lvlJc w:val="right"/>
      <w:pPr>
        <w:ind w:left="4706" w:hanging="180"/>
      </w:pPr>
    </w:lvl>
    <w:lvl w:ilvl="6" w:tplc="0409000F" w:tentative="1">
      <w:start w:val="1"/>
      <w:numFmt w:val="decimal"/>
      <w:lvlText w:val="%7."/>
      <w:lvlJc w:val="left"/>
      <w:pPr>
        <w:ind w:left="5426" w:hanging="360"/>
      </w:pPr>
    </w:lvl>
    <w:lvl w:ilvl="7" w:tplc="04090019" w:tentative="1">
      <w:start w:val="1"/>
      <w:numFmt w:val="lowerLetter"/>
      <w:lvlText w:val="%8."/>
      <w:lvlJc w:val="left"/>
      <w:pPr>
        <w:ind w:left="6146" w:hanging="360"/>
      </w:pPr>
    </w:lvl>
    <w:lvl w:ilvl="8" w:tplc="0409001B" w:tentative="1">
      <w:start w:val="1"/>
      <w:numFmt w:val="lowerRoman"/>
      <w:lvlText w:val="%9."/>
      <w:lvlJc w:val="right"/>
      <w:pPr>
        <w:ind w:left="6866" w:hanging="180"/>
      </w:pPr>
    </w:lvl>
  </w:abstractNum>
  <w:num w:numId="1">
    <w:abstractNumId w:val="5"/>
  </w:num>
  <w:num w:numId="2">
    <w:abstractNumId w:val="3"/>
  </w:num>
  <w:num w:numId="3">
    <w:abstractNumId w:val="2"/>
  </w:num>
  <w:num w:numId="4">
    <w:abstractNumId w:val="0"/>
  </w:num>
  <w:num w:numId="5">
    <w:abstractNumId w:val="1"/>
  </w:num>
  <w:num w:numId="6">
    <w:abstractNumId w:val="4"/>
  </w:num>
  <w:num w:numId="7">
    <w:abstractNumId w:val="8"/>
  </w:num>
  <w:num w:numId="8">
    <w:abstractNumId w:val="12"/>
  </w:num>
  <w:num w:numId="9">
    <w:abstractNumId w:val="13"/>
  </w:num>
  <w:num w:numId="10">
    <w:abstractNumId w:val="14"/>
  </w:num>
  <w:num w:numId="11">
    <w:abstractNumId w:val="10"/>
  </w:num>
  <w:num w:numId="12">
    <w:abstractNumId w:val="11"/>
  </w:num>
  <w:num w:numId="13">
    <w:abstractNumId w:val="9"/>
  </w:num>
  <w:num w:numId="14">
    <w:abstractNumId w:val="15"/>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102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47B"/>
    <w:rsid w:val="000379CB"/>
    <w:rsid w:val="00047A54"/>
    <w:rsid w:val="000500A3"/>
    <w:rsid w:val="000B1CC3"/>
    <w:rsid w:val="000C3A4F"/>
    <w:rsid w:val="000F3A79"/>
    <w:rsid w:val="001679E7"/>
    <w:rsid w:val="001C453B"/>
    <w:rsid w:val="001F5823"/>
    <w:rsid w:val="002800AC"/>
    <w:rsid w:val="00294000"/>
    <w:rsid w:val="002B4006"/>
    <w:rsid w:val="00303005"/>
    <w:rsid w:val="00331609"/>
    <w:rsid w:val="00362B18"/>
    <w:rsid w:val="003A4399"/>
    <w:rsid w:val="003B6F0D"/>
    <w:rsid w:val="003D3391"/>
    <w:rsid w:val="004408C3"/>
    <w:rsid w:val="00475959"/>
    <w:rsid w:val="004A13B8"/>
    <w:rsid w:val="004C7D17"/>
    <w:rsid w:val="00504E87"/>
    <w:rsid w:val="0053310E"/>
    <w:rsid w:val="0053342B"/>
    <w:rsid w:val="00571D83"/>
    <w:rsid w:val="00597879"/>
    <w:rsid w:val="005A1E62"/>
    <w:rsid w:val="005B68A1"/>
    <w:rsid w:val="00694D39"/>
    <w:rsid w:val="006A03C9"/>
    <w:rsid w:val="006A603F"/>
    <w:rsid w:val="006B0ABC"/>
    <w:rsid w:val="006B7837"/>
    <w:rsid w:val="00702F3F"/>
    <w:rsid w:val="00707B0A"/>
    <w:rsid w:val="00720300"/>
    <w:rsid w:val="007418DE"/>
    <w:rsid w:val="00785C3C"/>
    <w:rsid w:val="00792A1C"/>
    <w:rsid w:val="007A0A5E"/>
    <w:rsid w:val="00800F3B"/>
    <w:rsid w:val="00837888"/>
    <w:rsid w:val="0085258E"/>
    <w:rsid w:val="00863097"/>
    <w:rsid w:val="008E1644"/>
    <w:rsid w:val="008E6C3F"/>
    <w:rsid w:val="009124E9"/>
    <w:rsid w:val="0094517C"/>
    <w:rsid w:val="0097647B"/>
    <w:rsid w:val="009D2333"/>
    <w:rsid w:val="00A014AC"/>
    <w:rsid w:val="00A06BB7"/>
    <w:rsid w:val="00A4224E"/>
    <w:rsid w:val="00A4299B"/>
    <w:rsid w:val="00A52314"/>
    <w:rsid w:val="00A632EC"/>
    <w:rsid w:val="00A63BE8"/>
    <w:rsid w:val="00A87F57"/>
    <w:rsid w:val="00B52137"/>
    <w:rsid w:val="00BB309B"/>
    <w:rsid w:val="00BB3809"/>
    <w:rsid w:val="00BB7B1E"/>
    <w:rsid w:val="00BF4184"/>
    <w:rsid w:val="00BF4A8A"/>
    <w:rsid w:val="00C10FB9"/>
    <w:rsid w:val="00C16521"/>
    <w:rsid w:val="00C7010D"/>
    <w:rsid w:val="00C922FD"/>
    <w:rsid w:val="00CA7A04"/>
    <w:rsid w:val="00CD474C"/>
    <w:rsid w:val="00D32837"/>
    <w:rsid w:val="00D53CB9"/>
    <w:rsid w:val="00E12609"/>
    <w:rsid w:val="00E45408"/>
    <w:rsid w:val="00E57EE0"/>
    <w:rsid w:val="00E63D5E"/>
    <w:rsid w:val="00E7295F"/>
    <w:rsid w:val="00E74A80"/>
    <w:rsid w:val="00E93A70"/>
    <w:rsid w:val="00EA38F9"/>
    <w:rsid w:val="00EC125A"/>
    <w:rsid w:val="00EE0682"/>
    <w:rsid w:val="00F253A2"/>
    <w:rsid w:val="00F36625"/>
    <w:rsid w:val="00F70DF0"/>
    <w:rsid w:val="00F8499C"/>
    <w:rsid w:val="00FB5821"/>
    <w:rsid w:val="00FC60DE"/>
    <w:rsid w:val="00FD7CEE"/>
    <w:rsid w:val="00FF009A"/>
    <w:rsid w:val="014456DD"/>
    <w:rsid w:val="0636B25C"/>
    <w:rsid w:val="0FAE6EF5"/>
    <w:rsid w:val="18216D08"/>
    <w:rsid w:val="287ED3BA"/>
    <w:rsid w:val="35757898"/>
    <w:rsid w:val="57581E7A"/>
    <w:rsid w:val="5C6C53AB"/>
    <w:rsid w:val="741B9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57898"/>
  <w15:chartTrackingRefBased/>
  <w15:docId w15:val="{34556C3B-2817-489D-AF81-C763053B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Header">
    <w:name w:val="header"/>
    <w:basedOn w:val="Normal"/>
    <w:link w:val="HeaderChar"/>
    <w:uiPriority w:val="99"/>
    <w:rsid w:val="00362B18"/>
    <w:pPr>
      <w:tabs>
        <w:tab w:val="center" w:pos="4320"/>
        <w:tab w:val="right" w:pos="8640"/>
      </w:tabs>
    </w:pPr>
  </w:style>
  <w:style w:type="character" w:styleId="PageNumber">
    <w:name w:val="page number"/>
    <w:basedOn w:val="DefaultParagraphFont"/>
    <w:rsid w:val="00362B18"/>
  </w:style>
  <w:style w:type="paragraph" w:styleId="BalloonText">
    <w:name w:val="Balloon Text"/>
    <w:basedOn w:val="Normal"/>
    <w:semiHidden/>
    <w:rsid w:val="004A13B8"/>
    <w:rPr>
      <w:rFonts w:ascii="Tahoma" w:hAnsi="Tahoma" w:cs="Tahoma"/>
      <w:sz w:val="16"/>
      <w:szCs w:val="16"/>
    </w:rPr>
  </w:style>
  <w:style w:type="paragraph" w:styleId="Footer">
    <w:name w:val="footer"/>
    <w:basedOn w:val="Normal"/>
    <w:link w:val="FooterChar"/>
    <w:uiPriority w:val="99"/>
    <w:rsid w:val="004A13B8"/>
    <w:pPr>
      <w:tabs>
        <w:tab w:val="center" w:pos="4320"/>
        <w:tab w:val="right" w:pos="8640"/>
      </w:tabs>
    </w:pPr>
  </w:style>
  <w:style w:type="paragraph" w:styleId="ListParagraph">
    <w:name w:val="List Paragraph"/>
    <w:basedOn w:val="Normal"/>
    <w:uiPriority w:val="34"/>
    <w:qFormat/>
    <w:rsid w:val="003A4399"/>
    <w:pPr>
      <w:ind w:left="720"/>
      <w:contextualSpacing/>
    </w:pPr>
  </w:style>
  <w:style w:type="paragraph" w:styleId="NormalWeb">
    <w:name w:val="Normal (Web)"/>
    <w:basedOn w:val="Normal"/>
    <w:uiPriority w:val="99"/>
    <w:unhideWhenUsed/>
    <w:rsid w:val="0094517C"/>
    <w:pPr>
      <w:widowControl/>
      <w:autoSpaceDE/>
      <w:autoSpaceDN/>
      <w:adjustRightInd/>
    </w:pPr>
    <w:rPr>
      <w:rFonts w:ascii="Times New Roman" w:eastAsiaTheme="minorHAnsi" w:hAnsi="Times New Roman" w:cs="Times New Roman"/>
      <w:sz w:val="24"/>
      <w:szCs w:val="24"/>
    </w:rPr>
  </w:style>
  <w:style w:type="character" w:customStyle="1" w:styleId="GCOUTLINE1">
    <w:name w:val="GC OUTLINE 1"/>
    <w:basedOn w:val="DefaultParagraphFont"/>
    <w:rsid w:val="0094517C"/>
  </w:style>
  <w:style w:type="character" w:customStyle="1" w:styleId="HeaderChar">
    <w:name w:val="Header Char"/>
    <w:basedOn w:val="DefaultParagraphFont"/>
    <w:link w:val="Header"/>
    <w:uiPriority w:val="99"/>
    <w:rsid w:val="00BF4184"/>
    <w:rPr>
      <w:rFonts w:ascii="Courier New" w:hAnsi="Courier New" w:cs="Courier New"/>
    </w:rPr>
  </w:style>
  <w:style w:type="character" w:customStyle="1" w:styleId="FooterChar">
    <w:name w:val="Footer Char"/>
    <w:basedOn w:val="DefaultParagraphFont"/>
    <w:link w:val="Footer"/>
    <w:uiPriority w:val="99"/>
    <w:rsid w:val="00BF418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9761">
      <w:bodyDiv w:val="1"/>
      <w:marLeft w:val="0"/>
      <w:marRight w:val="0"/>
      <w:marTop w:val="0"/>
      <w:marBottom w:val="0"/>
      <w:divBdr>
        <w:top w:val="none" w:sz="0" w:space="0" w:color="auto"/>
        <w:left w:val="none" w:sz="0" w:space="0" w:color="auto"/>
        <w:bottom w:val="none" w:sz="0" w:space="0" w:color="auto"/>
        <w:right w:val="none" w:sz="0" w:space="0" w:color="auto"/>
      </w:divBdr>
      <w:divsChild>
        <w:div w:id="375355346">
          <w:marLeft w:val="0"/>
          <w:marRight w:val="0"/>
          <w:marTop w:val="0"/>
          <w:marBottom w:val="0"/>
          <w:divBdr>
            <w:top w:val="single" w:sz="6" w:space="4" w:color="DAE2EA"/>
            <w:left w:val="single" w:sz="6" w:space="5" w:color="DAE2EA"/>
            <w:bottom w:val="single" w:sz="6" w:space="2" w:color="DAE2EA"/>
            <w:right w:val="single" w:sz="6" w:space="9" w:color="DAE2EA"/>
          </w:divBdr>
          <w:divsChild>
            <w:div w:id="1550413699">
              <w:marLeft w:val="0"/>
              <w:marRight w:val="0"/>
              <w:marTop w:val="0"/>
              <w:marBottom w:val="0"/>
              <w:divBdr>
                <w:top w:val="none" w:sz="0" w:space="0" w:color="auto"/>
                <w:left w:val="none" w:sz="0" w:space="0" w:color="auto"/>
                <w:bottom w:val="none" w:sz="0" w:space="0" w:color="auto"/>
                <w:right w:val="none" w:sz="0" w:space="0" w:color="auto"/>
              </w:divBdr>
              <w:divsChild>
                <w:div w:id="188956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406616">
          <w:marLeft w:val="0"/>
          <w:marRight w:val="0"/>
          <w:marTop w:val="0"/>
          <w:marBottom w:val="0"/>
          <w:divBdr>
            <w:top w:val="single" w:sz="6" w:space="4" w:color="DAE2EA"/>
            <w:left w:val="single" w:sz="6" w:space="5" w:color="DAE2EA"/>
            <w:bottom w:val="single" w:sz="6" w:space="2" w:color="DAE2EA"/>
            <w:right w:val="single" w:sz="6" w:space="9" w:color="DAE2EA"/>
          </w:divBdr>
          <w:divsChild>
            <w:div w:id="1794052102">
              <w:marLeft w:val="0"/>
              <w:marRight w:val="0"/>
              <w:marTop w:val="0"/>
              <w:marBottom w:val="0"/>
              <w:divBdr>
                <w:top w:val="none" w:sz="0" w:space="0" w:color="auto"/>
                <w:left w:val="none" w:sz="0" w:space="0" w:color="auto"/>
                <w:bottom w:val="none" w:sz="0" w:space="0" w:color="auto"/>
                <w:right w:val="none" w:sz="0" w:space="0" w:color="auto"/>
              </w:divBdr>
              <w:divsChild>
                <w:div w:id="183372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2546">
          <w:marLeft w:val="0"/>
          <w:marRight w:val="0"/>
          <w:marTop w:val="0"/>
          <w:marBottom w:val="0"/>
          <w:divBdr>
            <w:top w:val="single" w:sz="6" w:space="4" w:color="DAE2EA"/>
            <w:left w:val="single" w:sz="6" w:space="5" w:color="DAE2EA"/>
            <w:bottom w:val="single" w:sz="6" w:space="2" w:color="DAE2EA"/>
            <w:right w:val="single" w:sz="6" w:space="9" w:color="DAE2EA"/>
          </w:divBdr>
          <w:divsChild>
            <w:div w:id="1494176567">
              <w:marLeft w:val="0"/>
              <w:marRight w:val="0"/>
              <w:marTop w:val="0"/>
              <w:marBottom w:val="0"/>
              <w:divBdr>
                <w:top w:val="none" w:sz="0" w:space="0" w:color="auto"/>
                <w:left w:val="none" w:sz="0" w:space="0" w:color="auto"/>
                <w:bottom w:val="none" w:sz="0" w:space="0" w:color="auto"/>
                <w:right w:val="none" w:sz="0" w:space="0" w:color="auto"/>
              </w:divBdr>
              <w:divsChild>
                <w:div w:id="204880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C780E4-A589-42F5-9B8E-2A2206091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2F17A0-A013-4157-A8CC-E40CF56BE5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720E14-2FBA-441C-BEC2-E793E752B3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 SOC 120</vt:lpstr>
    </vt:vector>
  </TitlesOfParts>
  <Company>GCCCD</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 SOC 120</dc:title>
  <dc:subject/>
  <dc:creator>Israel Cardona</dc:creator>
  <cp:keywords/>
  <cp:lastModifiedBy>Windows User</cp:lastModifiedBy>
  <cp:revision>3</cp:revision>
  <cp:lastPrinted>2004-05-28T17:23:00Z</cp:lastPrinted>
  <dcterms:created xsi:type="dcterms:W3CDTF">2021-07-29T19:25:00Z</dcterms:created>
  <dcterms:modified xsi:type="dcterms:W3CDTF">2021-08-03T14:42:00Z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