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6B" w:rsidRPr="00B24CC0" w:rsidRDefault="00F8326B" w:rsidP="00F8326B">
      <w:pPr>
        <w:jc w:val="center"/>
        <w:rPr>
          <w:rFonts w:ascii="Arial" w:hAnsi="Arial" w:cs="Arial"/>
          <w:sz w:val="20"/>
          <w:szCs w:val="20"/>
        </w:rPr>
      </w:pPr>
      <w:r w:rsidRPr="00B24CC0">
        <w:rPr>
          <w:rFonts w:ascii="Arial" w:hAnsi="Arial" w:cs="Arial"/>
          <w:sz w:val="20"/>
          <w:szCs w:val="20"/>
        </w:rPr>
        <w:t>GROSSMONT COLLEGE</w:t>
      </w:r>
    </w:p>
    <w:p w:rsidR="00F8326B" w:rsidRPr="00B24CC0" w:rsidRDefault="00F8326B" w:rsidP="00F8326B">
      <w:pPr>
        <w:jc w:val="center"/>
        <w:rPr>
          <w:rFonts w:ascii="Arial" w:hAnsi="Arial" w:cs="Arial"/>
          <w:sz w:val="20"/>
          <w:szCs w:val="20"/>
        </w:rPr>
      </w:pPr>
    </w:p>
    <w:p w:rsidR="00F8326B" w:rsidRPr="00B24CC0" w:rsidRDefault="00F8326B" w:rsidP="00F8326B">
      <w:pPr>
        <w:pStyle w:val="Heading1"/>
        <w:rPr>
          <w:szCs w:val="20"/>
        </w:rPr>
      </w:pPr>
      <w:r>
        <w:rPr>
          <w:szCs w:val="20"/>
        </w:rPr>
        <w:t>Official</w:t>
      </w:r>
      <w:r w:rsidRPr="00B24CC0">
        <w:rPr>
          <w:szCs w:val="20"/>
        </w:rPr>
        <w:t xml:space="preserve"> Course Outline</w:t>
      </w:r>
    </w:p>
    <w:p w:rsidR="00F8326B" w:rsidRPr="00B24CC0" w:rsidRDefault="00F8326B" w:rsidP="00F8326B">
      <w:pPr>
        <w:jc w:val="center"/>
        <w:rPr>
          <w:rFonts w:ascii="Arial" w:hAnsi="Arial" w:cs="Arial"/>
          <w:sz w:val="20"/>
          <w:szCs w:val="20"/>
          <w:u w:val="single"/>
        </w:rPr>
      </w:pPr>
    </w:p>
    <w:p w:rsidR="00F8326B" w:rsidRPr="00B24CC0" w:rsidRDefault="00F8326B" w:rsidP="00F8326B">
      <w:pPr>
        <w:pStyle w:val="Heading2"/>
        <w:tabs>
          <w:tab w:val="left" w:pos="9274"/>
        </w:tabs>
        <w:rPr>
          <w:b/>
          <w:bCs/>
          <w:szCs w:val="20"/>
        </w:rPr>
      </w:pPr>
      <w:r>
        <w:rPr>
          <w:szCs w:val="20"/>
        </w:rPr>
        <w:t xml:space="preserve">RESPIRATORY THERAPY 200 A-B-C – </w:t>
      </w:r>
      <w:r w:rsidRPr="00B24CC0">
        <w:rPr>
          <w:szCs w:val="20"/>
        </w:rPr>
        <w:t>WORK-STUDY EXTERNSHIP</w:t>
      </w:r>
      <w:r>
        <w:rPr>
          <w:szCs w:val="20"/>
        </w:rPr>
        <w:t xml:space="preserve"> -</w:t>
      </w:r>
      <w:r w:rsidRPr="00B24CC0">
        <w:rPr>
          <w:szCs w:val="20"/>
        </w:rPr>
        <w:t xml:space="preserve"> PATIENT CARE MANAGEMENT</w:t>
      </w:r>
    </w:p>
    <w:p w:rsidR="00F8326B" w:rsidRPr="00B24CC0" w:rsidRDefault="00F8326B" w:rsidP="00F8326B">
      <w:pPr>
        <w:rPr>
          <w:rFonts w:ascii="Arial" w:hAnsi="Arial" w:cs="Arial"/>
          <w:b/>
          <w:bCs/>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1.</w:t>
      </w:r>
      <w:r w:rsidRPr="00B24CC0">
        <w:rPr>
          <w:rFonts w:ascii="Arial" w:hAnsi="Arial" w:cs="Arial"/>
          <w:sz w:val="20"/>
          <w:szCs w:val="20"/>
        </w:rPr>
        <w:tab/>
      </w:r>
      <w:r w:rsidRPr="00B24CC0">
        <w:rPr>
          <w:rFonts w:ascii="Arial" w:hAnsi="Arial" w:cs="Arial"/>
          <w:sz w:val="20"/>
          <w:szCs w:val="20"/>
          <w:u w:val="single"/>
        </w:rPr>
        <w:t>Course Number</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u w:val="single"/>
        </w:rPr>
        <w:t>Course Title</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u w:val="single"/>
        </w:rPr>
        <w:t>Semester Units</w:t>
      </w:r>
      <w:r w:rsidRPr="00B24CC0">
        <w:rPr>
          <w:rFonts w:ascii="Arial" w:hAnsi="Arial" w:cs="Arial"/>
          <w:sz w:val="20"/>
          <w:szCs w:val="20"/>
        </w:rPr>
        <w:tab/>
      </w:r>
      <w:r w:rsidRPr="00B24CC0">
        <w:rPr>
          <w:rFonts w:ascii="Arial" w:hAnsi="Arial" w:cs="Arial"/>
          <w:sz w:val="20"/>
          <w:szCs w:val="20"/>
        </w:rPr>
        <w:tab/>
      </w:r>
      <w:r w:rsidR="00A5601C">
        <w:rPr>
          <w:rFonts w:ascii="Arial" w:hAnsi="Arial" w:cs="Arial"/>
          <w:sz w:val="20"/>
          <w:szCs w:val="20"/>
          <w:u w:val="single"/>
        </w:rPr>
        <w:t xml:space="preserve">Semester </w:t>
      </w:r>
      <w:r w:rsidRPr="00B24CC0">
        <w:rPr>
          <w:rFonts w:ascii="Arial" w:hAnsi="Arial" w:cs="Arial"/>
          <w:sz w:val="20"/>
          <w:szCs w:val="20"/>
          <w:u w:val="single"/>
        </w:rPr>
        <w:t>Hours</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Pr>
          <w:rFonts w:ascii="Arial" w:hAnsi="Arial" w:cs="Arial"/>
          <w:sz w:val="20"/>
          <w:szCs w:val="20"/>
        </w:rPr>
        <w:tab/>
        <w:t>RESP 200</w:t>
      </w:r>
      <w:r w:rsidRPr="00B24CC0">
        <w:rPr>
          <w:rFonts w:ascii="Arial" w:hAnsi="Arial" w:cs="Arial"/>
          <w:sz w:val="20"/>
          <w:szCs w:val="20"/>
        </w:rPr>
        <w:t xml:space="preserve"> A-B-C</w:t>
      </w:r>
      <w:r w:rsidRPr="00B24CC0">
        <w:rPr>
          <w:rFonts w:ascii="Arial" w:hAnsi="Arial" w:cs="Arial"/>
          <w:sz w:val="20"/>
          <w:szCs w:val="20"/>
        </w:rPr>
        <w:tab/>
        <w:t>Work-Study</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00B11801">
        <w:rPr>
          <w:rFonts w:ascii="Arial" w:hAnsi="Arial" w:cs="Arial"/>
          <w:sz w:val="20"/>
          <w:szCs w:val="20"/>
        </w:rPr>
        <w:t>1</w:t>
      </w:r>
      <w:r w:rsidRPr="00B24CC0">
        <w:rPr>
          <w:rFonts w:ascii="Arial" w:hAnsi="Arial" w:cs="Arial"/>
          <w:sz w:val="20"/>
          <w:szCs w:val="20"/>
        </w:rPr>
        <w:tab/>
      </w:r>
      <w:r>
        <w:rPr>
          <w:rFonts w:ascii="Arial" w:hAnsi="Arial" w:cs="Arial"/>
          <w:sz w:val="20"/>
          <w:szCs w:val="20"/>
        </w:rPr>
        <w:tab/>
      </w:r>
      <w:r w:rsidR="00B11801">
        <w:rPr>
          <w:rFonts w:ascii="Arial" w:hAnsi="Arial" w:cs="Arial"/>
          <w:sz w:val="20"/>
          <w:szCs w:val="20"/>
        </w:rPr>
        <w:t xml:space="preserve">5 </w:t>
      </w:r>
      <w:r w:rsidRPr="00B24CC0">
        <w:rPr>
          <w:rFonts w:ascii="Arial" w:hAnsi="Arial" w:cs="Arial"/>
          <w:sz w:val="20"/>
          <w:szCs w:val="20"/>
        </w:rPr>
        <w:t xml:space="preserve">hours </w:t>
      </w:r>
      <w:r w:rsidR="00A5601C">
        <w:rPr>
          <w:rFonts w:ascii="Arial" w:hAnsi="Arial" w:cs="Arial"/>
          <w:sz w:val="20"/>
          <w:szCs w:val="20"/>
        </w:rPr>
        <w:t>per week</w:t>
      </w:r>
    </w:p>
    <w:p w:rsidR="00F8326B" w:rsidRPr="00B24CC0" w:rsidRDefault="00F8326B" w:rsidP="00F8326B">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t>Externship</w:t>
      </w:r>
      <w:r>
        <w:rPr>
          <w:rFonts w:ascii="Arial" w:hAnsi="Arial" w:cs="Arial"/>
          <w:sz w:val="20"/>
          <w:szCs w:val="20"/>
        </w:rPr>
        <w:t xml:space="preserve"> </w:t>
      </w:r>
      <w:r w:rsidRPr="00B24CC0">
        <w:rPr>
          <w:rFonts w:ascii="Arial" w:hAnsi="Arial" w:cs="Arial"/>
          <w:sz w:val="20"/>
          <w:szCs w:val="20"/>
        </w:rPr>
        <w:t>-</w:t>
      </w:r>
      <w:r>
        <w:rPr>
          <w:rFonts w:ascii="Arial" w:hAnsi="Arial" w:cs="Arial"/>
          <w:sz w:val="20"/>
          <w:szCs w:val="20"/>
        </w:rPr>
        <w:t xml:space="preserve"> Patient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5601C">
        <w:rPr>
          <w:rFonts w:ascii="Arial" w:hAnsi="Arial" w:cs="Arial"/>
          <w:sz w:val="20"/>
          <w:szCs w:val="20"/>
        </w:rPr>
        <w:t>60 total volunteer hours</w:t>
      </w:r>
    </w:p>
    <w:p w:rsidR="00F8326B" w:rsidRPr="00B24CC0" w:rsidRDefault="00F8326B" w:rsidP="00F8326B">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t>Care Management</w:t>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00A5601C">
        <w:rPr>
          <w:rFonts w:ascii="Arial" w:hAnsi="Arial" w:cs="Arial"/>
          <w:sz w:val="20"/>
          <w:szCs w:val="20"/>
        </w:rPr>
        <w:t>75 total paid hours</w:t>
      </w:r>
    </w:p>
    <w:p w:rsidR="00F8326B" w:rsidRPr="00B24CC0" w:rsidRDefault="00F8326B" w:rsidP="00F8326B">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r w:rsidRPr="00B24CC0">
        <w:rPr>
          <w:rFonts w:ascii="Arial" w:hAnsi="Arial" w:cs="Arial"/>
          <w:sz w:val="20"/>
          <w:szCs w:val="20"/>
        </w:rPr>
        <w:tab/>
      </w:r>
    </w:p>
    <w:p w:rsidR="00F8326B" w:rsidRPr="00B24CC0" w:rsidRDefault="00F8326B" w:rsidP="00F8326B">
      <w:pPr>
        <w:rPr>
          <w:rFonts w:ascii="Arial" w:hAnsi="Arial" w:cs="Arial"/>
          <w:sz w:val="20"/>
          <w:szCs w:val="20"/>
        </w:rPr>
      </w:pPr>
      <w:r w:rsidRPr="00B24CC0">
        <w:rPr>
          <w:rFonts w:ascii="Arial" w:hAnsi="Arial" w:cs="Arial"/>
          <w:sz w:val="20"/>
          <w:szCs w:val="20"/>
        </w:rPr>
        <w:t>2.</w:t>
      </w:r>
      <w:r w:rsidRPr="00B24CC0">
        <w:rPr>
          <w:rFonts w:ascii="Arial" w:hAnsi="Arial" w:cs="Arial"/>
          <w:sz w:val="20"/>
          <w:szCs w:val="20"/>
        </w:rPr>
        <w:tab/>
      </w:r>
      <w:r w:rsidRPr="00B24CC0">
        <w:rPr>
          <w:rFonts w:ascii="Arial" w:hAnsi="Arial" w:cs="Arial"/>
          <w:sz w:val="20"/>
          <w:szCs w:val="20"/>
          <w:u w:val="single"/>
        </w:rPr>
        <w:t>Prerequisites</w:t>
      </w:r>
    </w:p>
    <w:p w:rsidR="00F8326B" w:rsidRPr="00B24CC0" w:rsidRDefault="00F8326B" w:rsidP="00F8326B">
      <w:pPr>
        <w:rPr>
          <w:rFonts w:ascii="Arial" w:hAnsi="Arial" w:cs="Arial"/>
          <w:sz w:val="20"/>
          <w:szCs w:val="20"/>
        </w:rPr>
      </w:pPr>
      <w:r w:rsidRPr="00B24CC0">
        <w:rPr>
          <w:rFonts w:ascii="Arial" w:hAnsi="Arial" w:cs="Arial"/>
          <w:sz w:val="20"/>
          <w:szCs w:val="20"/>
        </w:rPr>
        <w:tab/>
      </w:r>
    </w:p>
    <w:p w:rsidR="00F8326B" w:rsidRPr="00B24CC0" w:rsidRDefault="00F8326B" w:rsidP="00F8326B">
      <w:pPr>
        <w:ind w:left="720"/>
        <w:rPr>
          <w:rFonts w:ascii="Arial" w:hAnsi="Arial" w:cs="Arial"/>
          <w:sz w:val="20"/>
          <w:szCs w:val="20"/>
        </w:rPr>
      </w:pPr>
      <w:r w:rsidRPr="00B24CC0">
        <w:rPr>
          <w:rFonts w:ascii="Arial" w:hAnsi="Arial" w:cs="Arial"/>
          <w:sz w:val="20"/>
          <w:szCs w:val="20"/>
        </w:rPr>
        <w:t xml:space="preserve">A “C” grade or higher in RESP 122 </w:t>
      </w:r>
      <w:r w:rsidR="00D74593">
        <w:rPr>
          <w:rFonts w:ascii="Arial" w:hAnsi="Arial" w:cs="Arial"/>
          <w:sz w:val="20"/>
          <w:szCs w:val="20"/>
        </w:rPr>
        <w:t xml:space="preserve">or equivalent </w:t>
      </w:r>
      <w:r>
        <w:rPr>
          <w:rFonts w:ascii="Arial" w:hAnsi="Arial" w:cs="Arial"/>
          <w:sz w:val="20"/>
          <w:szCs w:val="20"/>
        </w:rPr>
        <w:t xml:space="preserve">and recommendation of the Respiratory Therapy </w:t>
      </w:r>
      <w:proofErr w:type="spellStart"/>
      <w:r>
        <w:rPr>
          <w:rFonts w:ascii="Arial" w:hAnsi="Arial" w:cs="Arial"/>
          <w:sz w:val="20"/>
          <w:szCs w:val="20"/>
        </w:rPr>
        <w:t>aculty</w:t>
      </w:r>
      <w:proofErr w:type="spellEnd"/>
      <w:r w:rsidR="00F3685A">
        <w:rPr>
          <w:rFonts w:ascii="Arial" w:hAnsi="Arial" w:cs="Arial"/>
          <w:sz w:val="20"/>
          <w:szCs w:val="20"/>
        </w:rPr>
        <w:t xml:space="preserve"> </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u w:val="single"/>
        </w:rPr>
        <w:t>Corequisite</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t>None</w:t>
      </w:r>
      <w:r>
        <w:rPr>
          <w:rFonts w:ascii="Arial" w:hAnsi="Arial" w:cs="Arial"/>
          <w:sz w:val="20"/>
          <w:szCs w:val="20"/>
        </w:rPr>
        <w:t>.</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r>
      <w:r w:rsidRPr="00B24CC0">
        <w:rPr>
          <w:rFonts w:ascii="Arial" w:hAnsi="Arial" w:cs="Arial"/>
          <w:sz w:val="20"/>
          <w:szCs w:val="20"/>
          <w:u w:val="single"/>
        </w:rPr>
        <w:t>Recommended Preparation</w:t>
      </w:r>
    </w:p>
    <w:p w:rsidR="00F8326B" w:rsidRDefault="00F8326B" w:rsidP="00F8326B">
      <w:pPr>
        <w:ind w:firstLine="720"/>
        <w:rPr>
          <w:rFonts w:ascii="Arial" w:hAnsi="Arial" w:cs="Arial"/>
          <w:sz w:val="20"/>
          <w:szCs w:val="20"/>
        </w:rPr>
      </w:pPr>
    </w:p>
    <w:p w:rsidR="00F8326B" w:rsidRPr="00B24CC0" w:rsidRDefault="00F8326B" w:rsidP="00F8326B">
      <w:pPr>
        <w:ind w:firstLine="720"/>
        <w:rPr>
          <w:rFonts w:ascii="Arial" w:hAnsi="Arial" w:cs="Arial"/>
          <w:sz w:val="20"/>
          <w:szCs w:val="20"/>
        </w:rPr>
      </w:pPr>
      <w:r w:rsidRPr="00B24CC0">
        <w:rPr>
          <w:rFonts w:ascii="Arial" w:hAnsi="Arial" w:cs="Arial"/>
          <w:sz w:val="20"/>
          <w:szCs w:val="20"/>
        </w:rPr>
        <w:t>None</w:t>
      </w:r>
      <w:r>
        <w:rPr>
          <w:rFonts w:ascii="Arial" w:hAnsi="Arial" w:cs="Arial"/>
          <w:sz w:val="20"/>
          <w:szCs w:val="20"/>
        </w:rPr>
        <w:t>.</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3.</w:t>
      </w:r>
      <w:r w:rsidRPr="00B24CC0">
        <w:rPr>
          <w:rFonts w:ascii="Arial" w:hAnsi="Arial" w:cs="Arial"/>
          <w:sz w:val="20"/>
          <w:szCs w:val="20"/>
        </w:rPr>
        <w:tab/>
      </w:r>
      <w:r w:rsidRPr="00B24CC0">
        <w:rPr>
          <w:rFonts w:ascii="Arial" w:hAnsi="Arial" w:cs="Arial"/>
          <w:sz w:val="20"/>
          <w:szCs w:val="20"/>
          <w:u w:val="single"/>
        </w:rPr>
        <w:t>Catalog Description</w:t>
      </w:r>
    </w:p>
    <w:p w:rsidR="00F8326B" w:rsidRPr="00B24CC0" w:rsidRDefault="00F8326B" w:rsidP="00F8326B">
      <w:pPr>
        <w:rPr>
          <w:rFonts w:ascii="Arial" w:hAnsi="Arial" w:cs="Arial"/>
          <w:sz w:val="20"/>
          <w:szCs w:val="20"/>
        </w:rPr>
      </w:pPr>
    </w:p>
    <w:p w:rsidR="00F8326B" w:rsidRPr="00B24CC0" w:rsidRDefault="00433CF0" w:rsidP="00F8326B">
      <w:pPr>
        <w:ind w:left="720"/>
        <w:rPr>
          <w:rFonts w:ascii="Arial" w:hAnsi="Arial" w:cs="Arial"/>
          <w:sz w:val="20"/>
          <w:szCs w:val="20"/>
        </w:rPr>
      </w:pPr>
      <w:r w:rsidRPr="00A5601C">
        <w:rPr>
          <w:rFonts w:ascii="Arial" w:hAnsi="Arial" w:cs="Arial"/>
          <w:sz w:val="20"/>
          <w:szCs w:val="20"/>
        </w:rPr>
        <w:t xml:space="preserve">This is a work </w:t>
      </w:r>
      <w:r w:rsidR="00EF077D">
        <w:rPr>
          <w:rFonts w:ascii="Arial" w:hAnsi="Arial" w:cs="Arial"/>
          <w:sz w:val="20"/>
          <w:szCs w:val="20"/>
        </w:rPr>
        <w:t xml:space="preserve">study </w:t>
      </w:r>
      <w:r w:rsidRPr="00A5601C">
        <w:rPr>
          <w:rFonts w:ascii="Arial" w:hAnsi="Arial" w:cs="Arial"/>
          <w:sz w:val="20"/>
          <w:szCs w:val="20"/>
        </w:rPr>
        <w:t>course</w:t>
      </w:r>
      <w:r>
        <w:rPr>
          <w:rFonts w:ascii="Arial" w:hAnsi="Arial" w:cs="Arial"/>
          <w:b/>
          <w:sz w:val="20"/>
          <w:szCs w:val="20"/>
        </w:rPr>
        <w:t xml:space="preserve"> </w:t>
      </w:r>
      <w:r w:rsidR="00F8326B" w:rsidRPr="00B24CC0">
        <w:rPr>
          <w:rFonts w:ascii="Arial" w:hAnsi="Arial" w:cs="Arial"/>
          <w:sz w:val="20"/>
          <w:szCs w:val="20"/>
        </w:rPr>
        <w:t>in which a Grossmont College Respiratory Therapy student is employed by or volunteers at a clinical site with whom the Respiratory Therapy Program has established an affiliation agreement.  The clinical site supports the objectives of the course and provides supervision through licensed Respiratory Care Practitioner preceptors.  The student applies previously acquired Respiratory Therapy theory and clinical skills in the management of patient care</w:t>
      </w:r>
      <w:r w:rsidR="00F8326B">
        <w:rPr>
          <w:rFonts w:ascii="Arial" w:hAnsi="Arial" w:cs="Arial"/>
          <w:sz w:val="20"/>
          <w:szCs w:val="20"/>
        </w:rPr>
        <w:t xml:space="preserve">.  This course is offered on a </w:t>
      </w:r>
      <w:r w:rsidR="00B11801">
        <w:rPr>
          <w:rFonts w:ascii="Arial" w:hAnsi="Arial" w:cs="Arial"/>
          <w:sz w:val="20"/>
          <w:szCs w:val="20"/>
        </w:rPr>
        <w:t xml:space="preserve">Pass/No Pass </w:t>
      </w:r>
      <w:r w:rsidR="00F8326B" w:rsidRPr="00B24CC0">
        <w:rPr>
          <w:rFonts w:ascii="Arial" w:hAnsi="Arial" w:cs="Arial"/>
          <w:sz w:val="20"/>
          <w:szCs w:val="20"/>
        </w:rPr>
        <w:t xml:space="preserve">basis </w:t>
      </w:r>
      <w:r w:rsidR="00D96E6D">
        <w:rPr>
          <w:rFonts w:ascii="Arial" w:hAnsi="Arial" w:cs="Arial"/>
          <w:sz w:val="20"/>
          <w:szCs w:val="20"/>
        </w:rPr>
        <w:t xml:space="preserve">only </w:t>
      </w:r>
      <w:r w:rsidR="00F8326B" w:rsidRPr="00B24CC0">
        <w:rPr>
          <w:rFonts w:ascii="Arial" w:hAnsi="Arial" w:cs="Arial"/>
          <w:sz w:val="20"/>
          <w:szCs w:val="20"/>
        </w:rPr>
        <w:t xml:space="preserve">and may be </w:t>
      </w:r>
      <w:r w:rsidR="00D96E6D">
        <w:rPr>
          <w:rFonts w:ascii="Arial" w:hAnsi="Arial" w:cs="Arial"/>
          <w:sz w:val="20"/>
          <w:szCs w:val="20"/>
        </w:rPr>
        <w:t xml:space="preserve">taken </w:t>
      </w:r>
      <w:r w:rsidR="00F8326B" w:rsidRPr="00B24CC0">
        <w:rPr>
          <w:rFonts w:ascii="Arial" w:hAnsi="Arial" w:cs="Arial"/>
          <w:sz w:val="20"/>
          <w:szCs w:val="20"/>
        </w:rPr>
        <w:t>three times.</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4.</w:t>
      </w:r>
      <w:r w:rsidRPr="00B24CC0">
        <w:rPr>
          <w:rFonts w:ascii="Arial" w:hAnsi="Arial" w:cs="Arial"/>
          <w:sz w:val="20"/>
          <w:szCs w:val="20"/>
        </w:rPr>
        <w:tab/>
      </w:r>
      <w:r w:rsidRPr="00B24CC0">
        <w:rPr>
          <w:rFonts w:ascii="Arial" w:hAnsi="Arial" w:cs="Arial"/>
          <w:sz w:val="20"/>
          <w:szCs w:val="20"/>
          <w:u w:val="single"/>
        </w:rPr>
        <w:t>Course Objectives</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t>The student will:</w:t>
      </w:r>
    </w:p>
    <w:p w:rsidR="00F8326B" w:rsidRPr="00B24CC0" w:rsidRDefault="00F8326B" w:rsidP="00D7459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Formulate objectives to provide learning experiences through consultation with a Respiratory Therapy faculty member in a hospital/clinical setting.</w:t>
      </w:r>
    </w:p>
    <w:p w:rsidR="00F8326B" w:rsidRPr="00B24CC0" w:rsidRDefault="00F8326B" w:rsidP="00D7459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Function within guidelines of the Work-Study/Externship Program working cooperatively with and accepting supervision from the responsible Respiratory Therapy preceptor.</w:t>
      </w:r>
    </w:p>
    <w:p w:rsidR="00F8326B" w:rsidRPr="00B24CC0" w:rsidRDefault="00F8326B" w:rsidP="00D7459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Manage patient care under the direct supervision of a Respiratory Care Practitioner preceptor focusing on prioritizing, planning, administering and evaluating patient care.</w:t>
      </w:r>
    </w:p>
    <w:p w:rsidR="00F8326B" w:rsidRPr="00B24CC0" w:rsidRDefault="00F8326B" w:rsidP="00D7459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Collaborate with the preceptor, patient and other members of the healthcare team and plan patient care for a multiple patient assignment.</w:t>
      </w:r>
    </w:p>
    <w:p w:rsidR="00F8326B" w:rsidRPr="00B24CC0" w:rsidRDefault="00F8326B" w:rsidP="00D74593">
      <w:pPr>
        <w:numPr>
          <w:ilvl w:val="0"/>
          <w:numId w:val="1"/>
        </w:numPr>
        <w:tabs>
          <w:tab w:val="clear" w:pos="1440"/>
          <w:tab w:val="left" w:pos="990"/>
        </w:tabs>
        <w:ind w:left="990" w:hanging="270"/>
        <w:rPr>
          <w:rFonts w:ascii="Arial" w:hAnsi="Arial" w:cs="Arial"/>
          <w:sz w:val="20"/>
          <w:szCs w:val="20"/>
        </w:rPr>
      </w:pPr>
      <w:r w:rsidRPr="00B24CC0">
        <w:rPr>
          <w:rFonts w:ascii="Arial" w:hAnsi="Arial" w:cs="Arial"/>
          <w:sz w:val="20"/>
          <w:szCs w:val="20"/>
        </w:rPr>
        <w:t>Critique and progressively improve proficiency in the performance of clinical skills within the role of “student.”  Such skills will have been taught in the Respiratory Therapy Program and be approved by the preceptor and Respiratory Therapy faculty.</w:t>
      </w:r>
    </w:p>
    <w:p w:rsidR="00F8326B" w:rsidRPr="00B24CC0" w:rsidRDefault="00F8326B" w:rsidP="00D7459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Progressively improve time management and organizational skills.</w:t>
      </w:r>
    </w:p>
    <w:p w:rsidR="00F8326B" w:rsidRPr="00B24CC0" w:rsidRDefault="00F8326B" w:rsidP="00D7459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Examine clinical problem solving and critical thinking skills to enhance patient care management.</w:t>
      </w:r>
    </w:p>
    <w:p w:rsidR="00F8326B" w:rsidRPr="00B24CC0" w:rsidRDefault="00F8326B" w:rsidP="00D7459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Demonstrate effective and timely communication with members of the health care team.</w:t>
      </w:r>
    </w:p>
    <w:p w:rsidR="00F8326B" w:rsidRPr="00B24CC0" w:rsidRDefault="00F8326B" w:rsidP="00D74593">
      <w:pPr>
        <w:numPr>
          <w:ilvl w:val="0"/>
          <w:numId w:val="1"/>
        </w:numPr>
        <w:tabs>
          <w:tab w:val="clear" w:pos="1440"/>
          <w:tab w:val="left" w:pos="990"/>
        </w:tabs>
        <w:ind w:left="1260" w:hanging="540"/>
        <w:rPr>
          <w:rFonts w:ascii="Arial" w:hAnsi="Arial" w:cs="Arial"/>
          <w:sz w:val="20"/>
          <w:szCs w:val="20"/>
        </w:rPr>
      </w:pPr>
      <w:r w:rsidRPr="00B24CC0">
        <w:rPr>
          <w:rFonts w:ascii="Arial" w:hAnsi="Arial" w:cs="Arial"/>
          <w:sz w:val="20"/>
          <w:szCs w:val="20"/>
        </w:rPr>
        <w:t>Maintain professional and ethical behavior and provide culturally appropriate care.</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5.</w:t>
      </w:r>
      <w:r w:rsidRPr="00B24CC0">
        <w:rPr>
          <w:rFonts w:ascii="Arial" w:hAnsi="Arial" w:cs="Arial"/>
          <w:sz w:val="20"/>
          <w:szCs w:val="20"/>
        </w:rPr>
        <w:tab/>
      </w:r>
      <w:r w:rsidRPr="00B24CC0">
        <w:rPr>
          <w:rFonts w:ascii="Arial" w:hAnsi="Arial" w:cs="Arial"/>
          <w:sz w:val="20"/>
          <w:szCs w:val="20"/>
          <w:u w:val="single"/>
        </w:rPr>
        <w:t>Instructional Facilities</w:t>
      </w:r>
    </w:p>
    <w:p w:rsidR="00F8326B" w:rsidRPr="00B24CC0" w:rsidRDefault="00F8326B" w:rsidP="00F8326B">
      <w:pPr>
        <w:rPr>
          <w:rFonts w:ascii="Arial" w:hAnsi="Arial" w:cs="Arial"/>
          <w:sz w:val="20"/>
          <w:szCs w:val="20"/>
        </w:rPr>
      </w:pPr>
    </w:p>
    <w:p w:rsidR="00F8326B" w:rsidRPr="00B24CC0" w:rsidRDefault="00F8326B" w:rsidP="00D74593">
      <w:pPr>
        <w:tabs>
          <w:tab w:val="left" w:pos="720"/>
        </w:tabs>
        <w:ind w:left="990" w:hanging="990"/>
        <w:rPr>
          <w:rFonts w:ascii="Arial" w:hAnsi="Arial" w:cs="Arial"/>
          <w:sz w:val="20"/>
          <w:szCs w:val="20"/>
        </w:rPr>
      </w:pPr>
      <w:r w:rsidRPr="00B24CC0">
        <w:rPr>
          <w:rFonts w:ascii="Arial" w:hAnsi="Arial" w:cs="Arial"/>
          <w:sz w:val="20"/>
          <w:szCs w:val="20"/>
        </w:rPr>
        <w:tab/>
      </w:r>
      <w:r w:rsidR="00A5601C">
        <w:rPr>
          <w:rFonts w:ascii="Arial" w:hAnsi="Arial" w:cs="Arial"/>
          <w:sz w:val="20"/>
          <w:szCs w:val="20"/>
        </w:rPr>
        <w:tab/>
      </w:r>
      <w:r w:rsidRPr="00B24CC0">
        <w:rPr>
          <w:rFonts w:ascii="Arial" w:hAnsi="Arial" w:cs="Arial"/>
          <w:sz w:val="20"/>
          <w:szCs w:val="20"/>
        </w:rPr>
        <w:t xml:space="preserve">Selected patient care settings with whom the Respiratory </w:t>
      </w:r>
      <w:r>
        <w:rPr>
          <w:rFonts w:ascii="Arial" w:hAnsi="Arial" w:cs="Arial"/>
          <w:sz w:val="20"/>
          <w:szCs w:val="20"/>
        </w:rPr>
        <w:t xml:space="preserve">Therapy Program establishes an </w:t>
      </w:r>
      <w:r w:rsidRPr="00B24CC0">
        <w:rPr>
          <w:rFonts w:ascii="Arial" w:hAnsi="Arial" w:cs="Arial"/>
          <w:sz w:val="20"/>
          <w:szCs w:val="20"/>
        </w:rPr>
        <w:t>affiliation agreement.</w:t>
      </w:r>
    </w:p>
    <w:p w:rsidR="00F8326B" w:rsidRPr="00B24CC0" w:rsidRDefault="00F8326B" w:rsidP="00F8326B">
      <w:pPr>
        <w:rPr>
          <w:rFonts w:ascii="Arial" w:hAnsi="Arial" w:cs="Arial"/>
          <w:sz w:val="20"/>
          <w:szCs w:val="20"/>
        </w:rPr>
      </w:pPr>
    </w:p>
    <w:p w:rsidR="00F8326B" w:rsidRPr="008010F6" w:rsidRDefault="00F8326B" w:rsidP="00F8326B">
      <w:pPr>
        <w:pStyle w:val="Heading2"/>
        <w:tabs>
          <w:tab w:val="left" w:pos="9274"/>
        </w:tabs>
        <w:ind w:right="-180"/>
        <w:rPr>
          <w:b/>
          <w:bCs/>
          <w:szCs w:val="20"/>
          <w:u w:val="none"/>
        </w:rPr>
      </w:pPr>
      <w:r>
        <w:rPr>
          <w:szCs w:val="20"/>
        </w:rPr>
        <w:br w:type="page"/>
      </w:r>
      <w:r>
        <w:rPr>
          <w:szCs w:val="20"/>
        </w:rPr>
        <w:lastRenderedPageBreak/>
        <w:t xml:space="preserve">RESPIRATORY THERAPY 200 A-B-C – </w:t>
      </w:r>
      <w:r w:rsidRPr="00B24CC0">
        <w:rPr>
          <w:szCs w:val="20"/>
        </w:rPr>
        <w:t>WORK-STUDY EXTERNSHIP</w:t>
      </w:r>
      <w:r>
        <w:rPr>
          <w:szCs w:val="20"/>
        </w:rPr>
        <w:t xml:space="preserve"> -</w:t>
      </w:r>
      <w:r w:rsidRPr="00B24CC0">
        <w:rPr>
          <w:szCs w:val="20"/>
        </w:rPr>
        <w:t xml:space="preserve"> PATIENT CARE MANAGEMENT</w:t>
      </w:r>
      <w:r>
        <w:rPr>
          <w:szCs w:val="20"/>
          <w:u w:val="none"/>
        </w:rPr>
        <w:t xml:space="preserve"> </w:t>
      </w:r>
      <w:r w:rsidR="00975AB6">
        <w:rPr>
          <w:szCs w:val="20"/>
          <w:u w:val="none"/>
        </w:rPr>
        <w:tab/>
      </w:r>
      <w:r>
        <w:rPr>
          <w:szCs w:val="20"/>
          <w:u w:val="none"/>
        </w:rPr>
        <w:t>Page 2</w:t>
      </w:r>
    </w:p>
    <w:p w:rsidR="00F8326B" w:rsidRDefault="00F8326B" w:rsidP="00F8326B">
      <w:pPr>
        <w:rPr>
          <w:rFonts w:ascii="Arial" w:hAnsi="Arial" w:cs="Arial"/>
          <w:sz w:val="20"/>
          <w:szCs w:val="20"/>
        </w:rPr>
      </w:pPr>
    </w:p>
    <w:p w:rsidR="00F8326B" w:rsidRDefault="00F8326B" w:rsidP="00F8326B">
      <w:pPr>
        <w:rPr>
          <w:rFonts w:ascii="Arial" w:hAnsi="Arial" w:cs="Arial"/>
          <w:sz w:val="20"/>
          <w:szCs w:val="20"/>
          <w:u w:val="single"/>
        </w:rPr>
      </w:pPr>
      <w:r w:rsidRPr="00B24CC0">
        <w:rPr>
          <w:rFonts w:ascii="Arial" w:hAnsi="Arial" w:cs="Arial"/>
          <w:sz w:val="20"/>
          <w:szCs w:val="20"/>
        </w:rPr>
        <w:t>6.</w:t>
      </w:r>
      <w:r w:rsidRPr="00B24CC0">
        <w:rPr>
          <w:rFonts w:ascii="Arial" w:hAnsi="Arial" w:cs="Arial"/>
          <w:sz w:val="20"/>
          <w:szCs w:val="20"/>
        </w:rPr>
        <w:tab/>
      </w:r>
      <w:r w:rsidRPr="00B24CC0">
        <w:rPr>
          <w:rFonts w:ascii="Arial" w:hAnsi="Arial" w:cs="Arial"/>
          <w:sz w:val="20"/>
          <w:szCs w:val="20"/>
          <w:u w:val="single"/>
        </w:rPr>
        <w:t>Special Materials Required of Student</w:t>
      </w:r>
    </w:p>
    <w:p w:rsidR="00A5601C" w:rsidRDefault="00A5601C" w:rsidP="00F8326B">
      <w:pPr>
        <w:rPr>
          <w:rFonts w:ascii="Arial" w:hAnsi="Arial" w:cs="Arial"/>
          <w:sz w:val="20"/>
          <w:szCs w:val="20"/>
          <w:u w:val="single"/>
        </w:rPr>
      </w:pPr>
    </w:p>
    <w:p w:rsidR="00A5601C" w:rsidRPr="00A5601C" w:rsidRDefault="00A5601C" w:rsidP="00D74593">
      <w:pPr>
        <w:tabs>
          <w:tab w:val="left" w:pos="720"/>
          <w:tab w:val="left" w:pos="1080"/>
        </w:tabs>
        <w:rPr>
          <w:rFonts w:ascii="Arial" w:hAnsi="Arial" w:cs="Arial"/>
          <w:sz w:val="20"/>
          <w:szCs w:val="20"/>
        </w:rPr>
      </w:pPr>
      <w:r>
        <w:rPr>
          <w:rFonts w:ascii="Arial" w:hAnsi="Arial" w:cs="Arial"/>
          <w:sz w:val="20"/>
          <w:szCs w:val="20"/>
        </w:rPr>
        <w:tab/>
        <w:t>a.</w:t>
      </w:r>
      <w:r>
        <w:rPr>
          <w:rFonts w:ascii="Arial" w:hAnsi="Arial" w:cs="Arial"/>
          <w:sz w:val="20"/>
          <w:szCs w:val="20"/>
        </w:rPr>
        <w:tab/>
      </w:r>
      <w:r w:rsidRPr="00A5601C">
        <w:rPr>
          <w:rFonts w:ascii="Arial" w:hAnsi="Arial" w:cs="Arial"/>
          <w:sz w:val="20"/>
          <w:szCs w:val="20"/>
        </w:rPr>
        <w:t xml:space="preserve">Access to computer, printer, and scanner </w:t>
      </w:r>
    </w:p>
    <w:p w:rsidR="00A5601C" w:rsidRPr="00A5601C" w:rsidRDefault="00A5601C" w:rsidP="00D74593">
      <w:pPr>
        <w:tabs>
          <w:tab w:val="left" w:pos="720"/>
          <w:tab w:val="left" w:pos="1080"/>
        </w:tabs>
        <w:ind w:firstLine="720"/>
        <w:rPr>
          <w:rFonts w:ascii="Arial" w:hAnsi="Arial" w:cs="Arial"/>
          <w:sz w:val="20"/>
          <w:szCs w:val="20"/>
        </w:rPr>
      </w:pPr>
      <w:r w:rsidRPr="00A5601C">
        <w:rPr>
          <w:rFonts w:ascii="Arial" w:hAnsi="Arial" w:cs="Arial"/>
          <w:sz w:val="20"/>
          <w:szCs w:val="20"/>
        </w:rPr>
        <w:t>b.</w:t>
      </w:r>
      <w:r w:rsidRPr="00A5601C">
        <w:rPr>
          <w:rFonts w:ascii="Arial" w:hAnsi="Arial" w:cs="Arial"/>
          <w:sz w:val="20"/>
          <w:szCs w:val="20"/>
        </w:rPr>
        <w:tab/>
        <w:t xml:space="preserve">Calculator </w:t>
      </w:r>
    </w:p>
    <w:p w:rsidR="00A5601C" w:rsidRPr="00A5601C" w:rsidRDefault="00A5601C" w:rsidP="00D74593">
      <w:pPr>
        <w:tabs>
          <w:tab w:val="left" w:pos="720"/>
          <w:tab w:val="left" w:pos="1080"/>
        </w:tabs>
        <w:rPr>
          <w:rFonts w:ascii="Arial" w:hAnsi="Arial" w:cs="Arial"/>
          <w:sz w:val="20"/>
          <w:szCs w:val="20"/>
        </w:rPr>
      </w:pPr>
      <w:r w:rsidRPr="00A5601C">
        <w:rPr>
          <w:rFonts w:ascii="Arial" w:hAnsi="Arial" w:cs="Arial"/>
          <w:sz w:val="20"/>
          <w:szCs w:val="20"/>
        </w:rPr>
        <w:tab/>
        <w:t>c.</w:t>
      </w:r>
      <w:r w:rsidRPr="00A5601C">
        <w:rPr>
          <w:rFonts w:ascii="Arial" w:hAnsi="Arial" w:cs="Arial"/>
          <w:sz w:val="20"/>
          <w:szCs w:val="20"/>
        </w:rPr>
        <w:tab/>
        <w:t>Appropriate clinical attire as described in the Student Handbook</w:t>
      </w:r>
    </w:p>
    <w:p w:rsidR="00A5601C" w:rsidRPr="00A5601C" w:rsidRDefault="00A5601C" w:rsidP="00D74593">
      <w:pPr>
        <w:tabs>
          <w:tab w:val="left" w:pos="720"/>
          <w:tab w:val="left" w:pos="1080"/>
        </w:tabs>
        <w:rPr>
          <w:rFonts w:ascii="Arial" w:hAnsi="Arial" w:cs="Arial"/>
          <w:sz w:val="20"/>
          <w:szCs w:val="20"/>
        </w:rPr>
      </w:pPr>
      <w:r w:rsidRPr="00A5601C">
        <w:rPr>
          <w:rFonts w:ascii="Arial" w:hAnsi="Arial" w:cs="Arial"/>
          <w:sz w:val="20"/>
          <w:szCs w:val="20"/>
        </w:rPr>
        <w:tab/>
        <w:t>d.</w:t>
      </w:r>
      <w:r w:rsidRPr="00A5601C">
        <w:rPr>
          <w:rFonts w:ascii="Arial" w:hAnsi="Arial" w:cs="Arial"/>
          <w:sz w:val="20"/>
          <w:szCs w:val="20"/>
        </w:rPr>
        <w:tab/>
        <w:t xml:space="preserve">Watch with second hand </w:t>
      </w:r>
    </w:p>
    <w:p w:rsidR="00A5601C" w:rsidRPr="00A5601C" w:rsidRDefault="00A5601C" w:rsidP="00D74593">
      <w:pPr>
        <w:tabs>
          <w:tab w:val="left" w:pos="720"/>
          <w:tab w:val="left" w:pos="1080"/>
        </w:tabs>
        <w:rPr>
          <w:rFonts w:ascii="Arial" w:hAnsi="Arial" w:cs="Arial"/>
          <w:sz w:val="20"/>
          <w:szCs w:val="20"/>
        </w:rPr>
      </w:pPr>
      <w:r w:rsidRPr="00A5601C">
        <w:rPr>
          <w:rFonts w:ascii="Arial" w:hAnsi="Arial" w:cs="Arial"/>
          <w:sz w:val="20"/>
          <w:szCs w:val="20"/>
        </w:rPr>
        <w:tab/>
        <w:t>e.</w:t>
      </w:r>
      <w:r w:rsidRPr="00A5601C">
        <w:rPr>
          <w:rFonts w:ascii="Arial" w:hAnsi="Arial" w:cs="Arial"/>
          <w:sz w:val="20"/>
          <w:szCs w:val="20"/>
        </w:rPr>
        <w:tab/>
        <w:t xml:space="preserve">Stethoscope </w:t>
      </w:r>
    </w:p>
    <w:p w:rsidR="00A5601C" w:rsidRPr="00A5601C" w:rsidRDefault="00A5601C" w:rsidP="00D74593">
      <w:pPr>
        <w:tabs>
          <w:tab w:val="left" w:pos="720"/>
          <w:tab w:val="left" w:pos="1080"/>
        </w:tabs>
        <w:rPr>
          <w:rFonts w:ascii="Arial" w:hAnsi="Arial" w:cs="Arial"/>
          <w:sz w:val="20"/>
          <w:szCs w:val="20"/>
        </w:rPr>
      </w:pPr>
      <w:r w:rsidRPr="00A5601C">
        <w:rPr>
          <w:rFonts w:ascii="Arial" w:hAnsi="Arial" w:cs="Arial"/>
          <w:sz w:val="20"/>
          <w:szCs w:val="20"/>
        </w:rPr>
        <w:tab/>
        <w:t>f.</w:t>
      </w:r>
      <w:r w:rsidRPr="00A5601C">
        <w:rPr>
          <w:rFonts w:ascii="Arial" w:hAnsi="Arial" w:cs="Arial"/>
          <w:sz w:val="20"/>
          <w:szCs w:val="20"/>
        </w:rPr>
        <w:tab/>
        <w:t>Small scissors</w:t>
      </w:r>
    </w:p>
    <w:p w:rsidR="00A5601C" w:rsidRPr="00A5601C" w:rsidRDefault="00D74593" w:rsidP="00D74593">
      <w:pPr>
        <w:tabs>
          <w:tab w:val="left" w:pos="720"/>
          <w:tab w:val="left" w:pos="1080"/>
        </w:tabs>
        <w:ind w:firstLine="720"/>
        <w:rPr>
          <w:rFonts w:ascii="Arial" w:hAnsi="Arial" w:cs="Arial"/>
          <w:sz w:val="20"/>
          <w:szCs w:val="20"/>
        </w:rPr>
      </w:pPr>
      <w:proofErr w:type="gramStart"/>
      <w:r>
        <w:rPr>
          <w:rFonts w:ascii="Arial" w:hAnsi="Arial" w:cs="Arial"/>
          <w:sz w:val="20"/>
          <w:szCs w:val="20"/>
        </w:rPr>
        <w:t xml:space="preserve">g.   </w:t>
      </w:r>
      <w:r w:rsidR="00A5601C" w:rsidRPr="00A5601C">
        <w:rPr>
          <w:rFonts w:ascii="Arial" w:hAnsi="Arial" w:cs="Arial"/>
          <w:sz w:val="20"/>
          <w:szCs w:val="20"/>
        </w:rPr>
        <w:t>Grossmont</w:t>
      </w:r>
      <w:proofErr w:type="gramEnd"/>
      <w:r w:rsidR="00A5601C" w:rsidRPr="00A5601C">
        <w:rPr>
          <w:rFonts w:ascii="Arial" w:hAnsi="Arial" w:cs="Arial"/>
          <w:sz w:val="20"/>
          <w:szCs w:val="20"/>
        </w:rPr>
        <w:t xml:space="preserve"> College Respiratory Therapy student name tag</w:t>
      </w:r>
    </w:p>
    <w:p w:rsidR="00A5601C" w:rsidRPr="00A5601C" w:rsidRDefault="00A5601C" w:rsidP="00D74593">
      <w:pPr>
        <w:tabs>
          <w:tab w:val="left" w:pos="720"/>
          <w:tab w:val="left" w:pos="1080"/>
        </w:tabs>
        <w:rPr>
          <w:rFonts w:ascii="Arial" w:hAnsi="Arial" w:cs="Arial"/>
          <w:sz w:val="20"/>
          <w:szCs w:val="20"/>
        </w:rPr>
      </w:pPr>
      <w:r w:rsidRPr="00A5601C">
        <w:rPr>
          <w:rFonts w:ascii="Arial" w:hAnsi="Arial" w:cs="Arial"/>
          <w:sz w:val="20"/>
          <w:szCs w:val="20"/>
        </w:rPr>
        <w:tab/>
      </w:r>
      <w:proofErr w:type="gramStart"/>
      <w:r w:rsidRPr="00A5601C">
        <w:rPr>
          <w:rFonts w:ascii="Arial" w:hAnsi="Arial" w:cs="Arial"/>
          <w:sz w:val="20"/>
          <w:szCs w:val="20"/>
        </w:rPr>
        <w:t>h.</w:t>
      </w:r>
      <w:r w:rsidRPr="00A5601C">
        <w:rPr>
          <w:rFonts w:ascii="Arial" w:hAnsi="Arial" w:cs="Arial"/>
          <w:sz w:val="20"/>
          <w:szCs w:val="20"/>
        </w:rPr>
        <w:tab/>
        <w:t>Grossmont</w:t>
      </w:r>
      <w:proofErr w:type="gramEnd"/>
      <w:r w:rsidRPr="00A5601C">
        <w:rPr>
          <w:rFonts w:ascii="Arial" w:hAnsi="Arial" w:cs="Arial"/>
          <w:sz w:val="20"/>
          <w:szCs w:val="20"/>
        </w:rPr>
        <w:t xml:space="preserve"> College Respiratory Therapy badge buddy</w:t>
      </w:r>
    </w:p>
    <w:p w:rsidR="00A5601C" w:rsidRDefault="00A5601C" w:rsidP="00F8326B">
      <w:pPr>
        <w:rPr>
          <w:rFonts w:ascii="Arial" w:hAnsi="Arial" w:cs="Arial"/>
          <w:sz w:val="20"/>
          <w:szCs w:val="20"/>
          <w:u w:val="single"/>
        </w:rPr>
      </w:pPr>
      <w:r>
        <w:rPr>
          <w:rFonts w:ascii="Arial" w:hAnsi="Arial" w:cs="Arial"/>
          <w:sz w:val="20"/>
          <w:szCs w:val="20"/>
        </w:rPr>
        <w:tab/>
      </w:r>
    </w:p>
    <w:p w:rsidR="00F8326B" w:rsidRPr="00B24CC0" w:rsidRDefault="00F8326B" w:rsidP="00F8326B">
      <w:pPr>
        <w:rPr>
          <w:rFonts w:ascii="Arial" w:hAnsi="Arial" w:cs="Arial"/>
          <w:sz w:val="20"/>
          <w:szCs w:val="20"/>
          <w:u w:val="single"/>
        </w:rPr>
      </w:pPr>
      <w:r w:rsidRPr="00B24CC0">
        <w:rPr>
          <w:rFonts w:ascii="Arial" w:hAnsi="Arial" w:cs="Arial"/>
          <w:sz w:val="20"/>
          <w:szCs w:val="20"/>
        </w:rPr>
        <w:t>7.</w:t>
      </w:r>
      <w:r w:rsidRPr="00B24CC0">
        <w:rPr>
          <w:rFonts w:ascii="Arial" w:hAnsi="Arial" w:cs="Arial"/>
          <w:sz w:val="20"/>
          <w:szCs w:val="20"/>
        </w:rPr>
        <w:tab/>
      </w:r>
      <w:r w:rsidRPr="00B24CC0">
        <w:rPr>
          <w:rFonts w:ascii="Arial" w:hAnsi="Arial" w:cs="Arial"/>
          <w:sz w:val="20"/>
          <w:szCs w:val="20"/>
          <w:u w:val="single"/>
        </w:rPr>
        <w:t>Course Content</w:t>
      </w:r>
    </w:p>
    <w:p w:rsidR="00F8326B" w:rsidRPr="00B24CC0" w:rsidRDefault="00F8326B" w:rsidP="00F8326B">
      <w:pPr>
        <w:rPr>
          <w:rFonts w:ascii="Arial" w:hAnsi="Arial" w:cs="Arial"/>
          <w:sz w:val="20"/>
          <w:szCs w:val="20"/>
          <w:u w:val="single"/>
        </w:rPr>
      </w:pPr>
    </w:p>
    <w:p w:rsidR="00F8326B" w:rsidRDefault="00F8326B" w:rsidP="00F8326B">
      <w:pPr>
        <w:numPr>
          <w:ilvl w:val="0"/>
          <w:numId w:val="4"/>
        </w:numPr>
        <w:rPr>
          <w:rFonts w:ascii="Arial" w:hAnsi="Arial" w:cs="Arial"/>
          <w:sz w:val="20"/>
          <w:szCs w:val="20"/>
        </w:rPr>
      </w:pPr>
      <w:r>
        <w:rPr>
          <w:rFonts w:ascii="Arial" w:hAnsi="Arial" w:cs="Arial"/>
          <w:sz w:val="20"/>
          <w:szCs w:val="20"/>
        </w:rPr>
        <w:t>Practice and reinforcement of previously learned skills and knowledge.</w:t>
      </w:r>
    </w:p>
    <w:p w:rsidR="00F8326B" w:rsidRDefault="00F8326B" w:rsidP="00F8326B">
      <w:pPr>
        <w:numPr>
          <w:ilvl w:val="0"/>
          <w:numId w:val="4"/>
        </w:numPr>
        <w:rPr>
          <w:rFonts w:ascii="Arial" w:hAnsi="Arial" w:cs="Arial"/>
          <w:sz w:val="20"/>
          <w:szCs w:val="20"/>
        </w:rPr>
      </w:pPr>
      <w:r>
        <w:rPr>
          <w:rFonts w:ascii="Arial" w:hAnsi="Arial" w:cs="Arial"/>
          <w:sz w:val="20"/>
          <w:szCs w:val="20"/>
        </w:rPr>
        <w:t xml:space="preserve">Critical </w:t>
      </w:r>
      <w:r w:rsidR="00D74593">
        <w:rPr>
          <w:rFonts w:ascii="Arial" w:hAnsi="Arial" w:cs="Arial"/>
          <w:sz w:val="20"/>
          <w:szCs w:val="20"/>
        </w:rPr>
        <w:t>t</w:t>
      </w:r>
      <w:r>
        <w:rPr>
          <w:rFonts w:ascii="Arial" w:hAnsi="Arial" w:cs="Arial"/>
          <w:sz w:val="20"/>
          <w:szCs w:val="20"/>
        </w:rPr>
        <w:t>hinking skills in a patient care environment.</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8.</w:t>
      </w:r>
      <w:r w:rsidRPr="00B24CC0">
        <w:rPr>
          <w:rFonts w:ascii="Arial" w:hAnsi="Arial" w:cs="Arial"/>
          <w:sz w:val="20"/>
          <w:szCs w:val="20"/>
        </w:rPr>
        <w:tab/>
      </w:r>
      <w:r w:rsidRPr="00B24CC0">
        <w:rPr>
          <w:rFonts w:ascii="Arial" w:hAnsi="Arial" w:cs="Arial"/>
          <w:sz w:val="20"/>
          <w:szCs w:val="20"/>
          <w:u w:val="single"/>
        </w:rPr>
        <w:t>Method of Instruction</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t>Field experience</w:t>
      </w:r>
      <w:r>
        <w:rPr>
          <w:rFonts w:ascii="Arial" w:hAnsi="Arial" w:cs="Arial"/>
          <w:sz w:val="20"/>
          <w:szCs w:val="20"/>
        </w:rPr>
        <w:t>.</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u w:val="single"/>
        </w:rPr>
      </w:pPr>
      <w:r w:rsidRPr="00B24CC0">
        <w:rPr>
          <w:rFonts w:ascii="Arial" w:hAnsi="Arial" w:cs="Arial"/>
          <w:sz w:val="20"/>
          <w:szCs w:val="20"/>
        </w:rPr>
        <w:t>9.</w:t>
      </w:r>
      <w:r w:rsidRPr="00B24CC0">
        <w:rPr>
          <w:rFonts w:ascii="Arial" w:hAnsi="Arial" w:cs="Arial"/>
          <w:sz w:val="20"/>
          <w:szCs w:val="20"/>
        </w:rPr>
        <w:tab/>
      </w:r>
      <w:r w:rsidRPr="00B24CC0">
        <w:rPr>
          <w:rFonts w:ascii="Arial" w:hAnsi="Arial" w:cs="Arial"/>
          <w:sz w:val="20"/>
          <w:szCs w:val="20"/>
          <w:u w:val="single"/>
        </w:rPr>
        <w:t>Methods of Evaluating Student Performance</w:t>
      </w:r>
    </w:p>
    <w:p w:rsidR="00F8326B" w:rsidRPr="00B24CC0" w:rsidRDefault="00F8326B" w:rsidP="00F8326B">
      <w:pPr>
        <w:rPr>
          <w:rFonts w:ascii="Arial" w:hAnsi="Arial" w:cs="Arial"/>
          <w:sz w:val="20"/>
          <w:szCs w:val="20"/>
        </w:rPr>
      </w:pPr>
    </w:p>
    <w:p w:rsidR="00F8326B" w:rsidRPr="00B24CC0" w:rsidRDefault="00F8326B" w:rsidP="00D74593">
      <w:pPr>
        <w:numPr>
          <w:ilvl w:val="0"/>
          <w:numId w:val="2"/>
        </w:numPr>
        <w:tabs>
          <w:tab w:val="left" w:pos="1080"/>
        </w:tabs>
        <w:rPr>
          <w:rFonts w:ascii="Arial" w:hAnsi="Arial" w:cs="Arial"/>
          <w:sz w:val="20"/>
          <w:szCs w:val="20"/>
        </w:rPr>
      </w:pPr>
      <w:r w:rsidRPr="00B24CC0">
        <w:rPr>
          <w:rFonts w:ascii="Arial" w:hAnsi="Arial" w:cs="Arial"/>
          <w:sz w:val="20"/>
          <w:szCs w:val="20"/>
        </w:rPr>
        <w:t>Written log and summary paper addressing the extent to which the objectives were attained.</w:t>
      </w:r>
    </w:p>
    <w:p w:rsidR="00F8326B" w:rsidRPr="00B24CC0" w:rsidRDefault="00F8326B" w:rsidP="00D74593">
      <w:pPr>
        <w:numPr>
          <w:ilvl w:val="0"/>
          <w:numId w:val="2"/>
        </w:numPr>
        <w:tabs>
          <w:tab w:val="left" w:pos="1080"/>
        </w:tabs>
        <w:rPr>
          <w:rFonts w:ascii="Arial" w:hAnsi="Arial" w:cs="Arial"/>
          <w:sz w:val="20"/>
          <w:szCs w:val="20"/>
        </w:rPr>
      </w:pPr>
      <w:r w:rsidRPr="00B24CC0">
        <w:rPr>
          <w:rFonts w:ascii="Arial" w:hAnsi="Arial" w:cs="Arial"/>
          <w:sz w:val="20"/>
          <w:szCs w:val="20"/>
        </w:rPr>
        <w:t>Collaborative evaluation by instructor and preceptor.</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10.</w:t>
      </w:r>
      <w:r w:rsidRPr="00B24CC0">
        <w:rPr>
          <w:rFonts w:ascii="Arial" w:hAnsi="Arial" w:cs="Arial"/>
          <w:sz w:val="20"/>
          <w:szCs w:val="20"/>
        </w:rPr>
        <w:tab/>
      </w:r>
      <w:proofErr w:type="gramStart"/>
      <w:r w:rsidRPr="00B24CC0">
        <w:rPr>
          <w:rFonts w:ascii="Arial" w:hAnsi="Arial" w:cs="Arial"/>
          <w:sz w:val="20"/>
          <w:szCs w:val="20"/>
          <w:u w:val="single"/>
        </w:rPr>
        <w:t>Outside</w:t>
      </w:r>
      <w:proofErr w:type="gramEnd"/>
      <w:r w:rsidRPr="00B24CC0">
        <w:rPr>
          <w:rFonts w:ascii="Arial" w:hAnsi="Arial" w:cs="Arial"/>
          <w:sz w:val="20"/>
          <w:szCs w:val="20"/>
          <w:u w:val="single"/>
        </w:rPr>
        <w:t xml:space="preserve"> Class Assignments</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ab/>
        <w:t>Review of content from previous Respiratory Therapy courses.</w:t>
      </w:r>
    </w:p>
    <w:p w:rsidR="00F8326B" w:rsidRPr="00B24CC0" w:rsidRDefault="00F8326B" w:rsidP="00F8326B">
      <w:pPr>
        <w:rPr>
          <w:rFonts w:ascii="Arial" w:hAnsi="Arial" w:cs="Arial"/>
          <w:sz w:val="20"/>
          <w:szCs w:val="20"/>
        </w:rPr>
      </w:pPr>
    </w:p>
    <w:p w:rsidR="00F8326B" w:rsidRPr="00B24CC0" w:rsidRDefault="00F8326B" w:rsidP="00F8326B">
      <w:pPr>
        <w:rPr>
          <w:rFonts w:ascii="Arial" w:hAnsi="Arial" w:cs="Arial"/>
          <w:sz w:val="20"/>
          <w:szCs w:val="20"/>
        </w:rPr>
      </w:pPr>
      <w:r w:rsidRPr="00B24CC0">
        <w:rPr>
          <w:rFonts w:ascii="Arial" w:hAnsi="Arial" w:cs="Arial"/>
          <w:sz w:val="20"/>
          <w:szCs w:val="20"/>
        </w:rPr>
        <w:t>11.</w:t>
      </w:r>
      <w:r w:rsidRPr="00B24CC0">
        <w:rPr>
          <w:rFonts w:ascii="Arial" w:hAnsi="Arial" w:cs="Arial"/>
          <w:sz w:val="20"/>
          <w:szCs w:val="20"/>
        </w:rPr>
        <w:tab/>
      </w:r>
      <w:r w:rsidRPr="00B24CC0">
        <w:rPr>
          <w:rFonts w:ascii="Arial" w:hAnsi="Arial" w:cs="Arial"/>
          <w:sz w:val="20"/>
          <w:szCs w:val="20"/>
          <w:u w:val="single"/>
        </w:rPr>
        <w:t>Texts</w:t>
      </w:r>
    </w:p>
    <w:p w:rsidR="00F8326B" w:rsidRPr="00B24CC0" w:rsidRDefault="00F8326B" w:rsidP="00F8326B">
      <w:pPr>
        <w:rPr>
          <w:rFonts w:ascii="Arial" w:hAnsi="Arial" w:cs="Arial"/>
          <w:sz w:val="20"/>
          <w:szCs w:val="20"/>
        </w:rPr>
      </w:pPr>
    </w:p>
    <w:p w:rsidR="009B6136" w:rsidRPr="00842345" w:rsidRDefault="007F2D6A" w:rsidP="009B6136">
      <w:pPr>
        <w:tabs>
          <w:tab w:val="left" w:pos="720"/>
          <w:tab w:val="left" w:pos="1080"/>
          <w:tab w:val="left" w:pos="1260"/>
          <w:tab w:val="left" w:pos="1440"/>
        </w:tabs>
        <w:rPr>
          <w:rFonts w:ascii="Arial" w:eastAsia="Arial" w:hAnsi="Arial" w:cs="Arial"/>
          <w:sz w:val="20"/>
          <w:szCs w:val="20"/>
        </w:rPr>
      </w:pPr>
      <w:r>
        <w:rPr>
          <w:rFonts w:ascii="Arial" w:hAnsi="Arial" w:cs="Arial"/>
          <w:sz w:val="20"/>
          <w:szCs w:val="20"/>
        </w:rPr>
        <w:tab/>
      </w:r>
      <w:r w:rsidR="009B6136">
        <w:rPr>
          <w:rFonts w:ascii="Arial" w:hAnsi="Arial" w:cs="Arial"/>
          <w:sz w:val="20"/>
          <w:szCs w:val="20"/>
        </w:rPr>
        <w:t>a.</w:t>
      </w:r>
      <w:r w:rsidR="009B6136">
        <w:rPr>
          <w:rFonts w:ascii="Arial" w:hAnsi="Arial" w:cs="Arial"/>
          <w:sz w:val="20"/>
          <w:szCs w:val="20"/>
        </w:rPr>
        <w:tab/>
      </w:r>
      <w:r w:rsidR="00842345">
        <w:rPr>
          <w:rFonts w:ascii="Arial" w:hAnsi="Arial" w:cs="Arial"/>
          <w:sz w:val="20"/>
          <w:szCs w:val="20"/>
        </w:rPr>
        <w:t>Required Te</w:t>
      </w:r>
      <w:r w:rsidR="009B6136">
        <w:rPr>
          <w:rFonts w:ascii="Arial" w:hAnsi="Arial" w:cs="Arial"/>
          <w:sz w:val="20"/>
          <w:szCs w:val="20"/>
        </w:rPr>
        <w:t>xts</w:t>
      </w:r>
      <w:bookmarkStart w:id="0" w:name="_GoBack"/>
      <w:bookmarkEnd w:id="0"/>
    </w:p>
    <w:p w:rsidR="00842345" w:rsidRPr="00842345" w:rsidRDefault="009B6136" w:rsidP="009B6136">
      <w:pPr>
        <w:tabs>
          <w:tab w:val="left" w:pos="0"/>
          <w:tab w:val="left" w:pos="444"/>
          <w:tab w:val="left" w:pos="720"/>
          <w:tab w:val="left" w:pos="1440"/>
          <w:tab w:val="left" w:pos="1776"/>
          <w:tab w:val="left" w:pos="2160"/>
        </w:tabs>
        <w:ind w:left="1080" w:hanging="360"/>
        <w:rPr>
          <w:rFonts w:ascii="Arial" w:eastAsia="Arial" w:hAnsi="Arial" w:cs="Arial"/>
          <w:sz w:val="20"/>
          <w:szCs w:val="20"/>
        </w:rPr>
      </w:pPr>
      <w:r>
        <w:rPr>
          <w:rFonts w:ascii="Arial" w:eastAsia="Arial" w:hAnsi="Arial" w:cs="Arial"/>
          <w:sz w:val="20"/>
          <w:szCs w:val="20"/>
        </w:rPr>
        <w:tab/>
      </w:r>
      <w:r w:rsidR="00842345" w:rsidRPr="00842345">
        <w:rPr>
          <w:rFonts w:ascii="Arial" w:eastAsia="Arial" w:hAnsi="Arial" w:cs="Arial"/>
          <w:sz w:val="20"/>
          <w:szCs w:val="20"/>
        </w:rPr>
        <w:t xml:space="preserve">Oakes, Dana, et al. </w:t>
      </w:r>
      <w:r w:rsidR="00842345" w:rsidRPr="00842345">
        <w:rPr>
          <w:rFonts w:ascii="Arial" w:eastAsia="Arial" w:hAnsi="Arial" w:cs="Arial"/>
          <w:i/>
          <w:sz w:val="20"/>
          <w:szCs w:val="20"/>
        </w:rPr>
        <w:t>Clinical Practitioner’s Pocket guide to Respiratory Care</w:t>
      </w:r>
      <w:r w:rsidR="00842345" w:rsidRPr="00842345">
        <w:rPr>
          <w:rFonts w:ascii="Arial" w:eastAsia="Arial" w:hAnsi="Arial" w:cs="Arial"/>
          <w:sz w:val="20"/>
          <w:szCs w:val="20"/>
        </w:rPr>
        <w:t xml:space="preserve">. </w:t>
      </w:r>
      <w:proofErr w:type="spellStart"/>
      <w:r w:rsidR="00842345" w:rsidRPr="00842345">
        <w:rPr>
          <w:rFonts w:ascii="Arial" w:eastAsia="Arial" w:hAnsi="Arial" w:cs="Arial"/>
          <w:sz w:val="20"/>
          <w:szCs w:val="20"/>
        </w:rPr>
        <w:t>Orono</w:t>
      </w:r>
      <w:proofErr w:type="spellEnd"/>
      <w:r w:rsidR="00842345" w:rsidRPr="00842345">
        <w:rPr>
          <w:rFonts w:ascii="Arial" w:eastAsia="Arial" w:hAnsi="Arial" w:cs="Arial"/>
          <w:sz w:val="20"/>
          <w:szCs w:val="20"/>
        </w:rPr>
        <w:t>, ME: Health Educator Publications, 9</w:t>
      </w:r>
      <w:r w:rsidR="00842345" w:rsidRPr="00842345">
        <w:rPr>
          <w:rFonts w:ascii="Arial" w:eastAsia="Arial" w:hAnsi="Arial" w:cs="Arial"/>
          <w:sz w:val="20"/>
          <w:szCs w:val="20"/>
          <w:vertAlign w:val="superscript"/>
        </w:rPr>
        <w:t>th</w:t>
      </w:r>
      <w:r w:rsidR="00842345" w:rsidRPr="00842345">
        <w:rPr>
          <w:rFonts w:ascii="Arial" w:eastAsia="Arial" w:hAnsi="Arial" w:cs="Arial"/>
          <w:sz w:val="20"/>
          <w:szCs w:val="20"/>
        </w:rPr>
        <w:t xml:space="preserve"> edition, 2017</w:t>
      </w:r>
    </w:p>
    <w:p w:rsidR="00842345" w:rsidRDefault="00842345" w:rsidP="00F8326B">
      <w:pPr>
        <w:tabs>
          <w:tab w:val="left" w:pos="720"/>
          <w:tab w:val="left" w:pos="1260"/>
        </w:tabs>
        <w:rPr>
          <w:rFonts w:ascii="Arial" w:hAnsi="Arial" w:cs="Arial"/>
          <w:sz w:val="20"/>
          <w:szCs w:val="20"/>
        </w:rPr>
      </w:pPr>
      <w:r>
        <w:rPr>
          <w:rFonts w:ascii="Arial" w:hAnsi="Arial" w:cs="Arial"/>
          <w:sz w:val="20"/>
          <w:szCs w:val="20"/>
        </w:rPr>
        <w:tab/>
      </w:r>
    </w:p>
    <w:p w:rsidR="009B6136" w:rsidRDefault="009B6136" w:rsidP="009B6136">
      <w:pPr>
        <w:tabs>
          <w:tab w:val="left" w:pos="0"/>
          <w:tab w:val="left" w:pos="444"/>
          <w:tab w:val="left" w:pos="720"/>
          <w:tab w:val="left" w:pos="900"/>
          <w:tab w:val="left" w:pos="1080"/>
        </w:tabs>
        <w:suppressAutoHyphens/>
        <w:spacing w:line="240" w:lineRule="atLeast"/>
        <w:rPr>
          <w:rFonts w:ascii="Arial" w:hAnsi="Arial"/>
          <w:sz w:val="20"/>
          <w:szCs w:val="20"/>
        </w:rPr>
      </w:pPr>
      <w:r>
        <w:rPr>
          <w:rFonts w:ascii="Arial" w:hAnsi="Arial"/>
          <w:sz w:val="20"/>
          <w:szCs w:val="20"/>
        </w:rPr>
        <w:tab/>
      </w:r>
      <w:r>
        <w:rPr>
          <w:rFonts w:ascii="Arial" w:hAnsi="Arial"/>
          <w:sz w:val="20"/>
          <w:szCs w:val="20"/>
        </w:rPr>
        <w:tab/>
        <w:t>b.</w:t>
      </w:r>
      <w:r>
        <w:rPr>
          <w:rFonts w:ascii="Arial" w:hAnsi="Arial"/>
          <w:sz w:val="20"/>
          <w:szCs w:val="20"/>
        </w:rPr>
        <w:tab/>
      </w:r>
      <w:r>
        <w:rPr>
          <w:rFonts w:ascii="Arial" w:hAnsi="Arial"/>
          <w:sz w:val="20"/>
          <w:szCs w:val="20"/>
        </w:rPr>
        <w:tab/>
        <w:t>Supplementary Texts and Workbooks</w:t>
      </w:r>
    </w:p>
    <w:p w:rsidR="007F2D6A" w:rsidRPr="007F2D6A" w:rsidRDefault="007F2D6A" w:rsidP="009B6136">
      <w:pPr>
        <w:tabs>
          <w:tab w:val="left" w:pos="444"/>
          <w:tab w:val="left" w:pos="1080"/>
        </w:tabs>
        <w:suppressAutoHyphens/>
        <w:spacing w:line="240" w:lineRule="atLeast"/>
        <w:ind w:left="1080"/>
        <w:rPr>
          <w:rFonts w:ascii="Arial" w:hAnsi="Arial"/>
          <w:sz w:val="20"/>
          <w:szCs w:val="20"/>
        </w:rPr>
      </w:pPr>
      <w:r w:rsidRPr="007F2D6A">
        <w:rPr>
          <w:rFonts w:ascii="Arial" w:hAnsi="Arial"/>
          <w:sz w:val="20"/>
          <w:szCs w:val="20"/>
        </w:rPr>
        <w:t xml:space="preserve">Department of Respiratory Therapy.  </w:t>
      </w:r>
      <w:r w:rsidRPr="007F2D6A">
        <w:rPr>
          <w:rFonts w:ascii="Arial" w:hAnsi="Arial"/>
          <w:i/>
          <w:sz w:val="20"/>
          <w:szCs w:val="20"/>
        </w:rPr>
        <w:t>Grossmont College Respiratory Therapy Student Handbook</w:t>
      </w:r>
      <w:r>
        <w:rPr>
          <w:rFonts w:ascii="Arial" w:hAnsi="Arial"/>
          <w:sz w:val="20"/>
          <w:szCs w:val="20"/>
        </w:rPr>
        <w:t xml:space="preserve">.  El </w:t>
      </w:r>
      <w:r w:rsidRPr="007F2D6A">
        <w:rPr>
          <w:rFonts w:ascii="Arial" w:hAnsi="Arial"/>
          <w:sz w:val="20"/>
          <w:szCs w:val="20"/>
        </w:rPr>
        <w:t>Cajon, CA: Grossmont College 2018/2019</w:t>
      </w:r>
    </w:p>
    <w:p w:rsidR="007F2D6A" w:rsidRPr="007F2D6A" w:rsidRDefault="007F2D6A" w:rsidP="00F8326B">
      <w:pPr>
        <w:tabs>
          <w:tab w:val="left" w:pos="720"/>
          <w:tab w:val="left" w:pos="1260"/>
        </w:tabs>
        <w:rPr>
          <w:rFonts w:ascii="Arial" w:hAnsi="Arial" w:cs="Arial"/>
          <w:sz w:val="20"/>
          <w:szCs w:val="20"/>
        </w:rPr>
      </w:pPr>
    </w:p>
    <w:p w:rsidR="00F8326B" w:rsidRPr="00DD77DF" w:rsidRDefault="00F8326B" w:rsidP="00F8326B">
      <w:pPr>
        <w:tabs>
          <w:tab w:val="left" w:pos="0"/>
          <w:tab w:val="left" w:pos="720"/>
          <w:tab w:val="left" w:pos="900"/>
          <w:tab w:val="left" w:pos="1260"/>
          <w:tab w:val="left" w:pos="1620"/>
          <w:tab w:val="left" w:pos="1980"/>
        </w:tabs>
        <w:suppressAutoHyphens/>
        <w:spacing w:line="240" w:lineRule="atLeast"/>
        <w:ind w:left="900" w:hanging="900"/>
        <w:rPr>
          <w:rFonts w:ascii="Arial" w:hAnsi="Arial"/>
          <w:sz w:val="20"/>
          <w:szCs w:val="20"/>
          <w:u w:val="single"/>
        </w:rPr>
      </w:pPr>
      <w:r w:rsidRPr="00DD77DF">
        <w:rPr>
          <w:rFonts w:ascii="Arial" w:hAnsi="Arial" w:cs="Arial"/>
          <w:sz w:val="20"/>
          <w:szCs w:val="20"/>
        </w:rPr>
        <w:tab/>
      </w:r>
      <w:r w:rsidRPr="00DD77DF">
        <w:rPr>
          <w:rFonts w:ascii="Arial" w:hAnsi="Arial"/>
          <w:sz w:val="20"/>
          <w:szCs w:val="20"/>
          <w:u w:val="single"/>
        </w:rPr>
        <w:t>Addendum: Student Learning Outcomes</w:t>
      </w:r>
    </w:p>
    <w:p w:rsidR="00F8326B" w:rsidRPr="00DD77DF" w:rsidRDefault="00F8326B" w:rsidP="00F8326B">
      <w:pPr>
        <w:rPr>
          <w:rFonts w:ascii="Arial" w:hAnsi="Arial" w:cs="Arial"/>
          <w:sz w:val="20"/>
          <w:szCs w:val="20"/>
        </w:rPr>
      </w:pPr>
    </w:p>
    <w:p w:rsidR="00F8326B" w:rsidRPr="009E05F0" w:rsidRDefault="00F8326B" w:rsidP="00F8326B">
      <w:pPr>
        <w:ind w:firstLine="720"/>
        <w:rPr>
          <w:rFonts w:ascii="Arial" w:hAnsi="Arial" w:cs="Arial"/>
          <w:strike/>
          <w:sz w:val="20"/>
          <w:szCs w:val="20"/>
        </w:rPr>
      </w:pPr>
      <w:r w:rsidRPr="00DD77DF">
        <w:rPr>
          <w:rFonts w:ascii="Arial" w:hAnsi="Arial" w:cs="Arial"/>
          <w:sz w:val="20"/>
          <w:szCs w:val="20"/>
        </w:rPr>
        <w:t xml:space="preserve">Upon completion of this course, our students will be able to </w:t>
      </w:r>
      <w:r w:rsidRPr="00EF2268">
        <w:rPr>
          <w:rFonts w:ascii="Arial" w:hAnsi="Arial" w:cs="Arial"/>
          <w:sz w:val="20"/>
          <w:szCs w:val="20"/>
        </w:rPr>
        <w:t>do the following</w:t>
      </w:r>
      <w:r w:rsidRPr="009E05F0">
        <w:rPr>
          <w:rFonts w:ascii="Arial" w:hAnsi="Arial" w:cs="Arial"/>
          <w:strike/>
          <w:sz w:val="20"/>
          <w:szCs w:val="20"/>
        </w:rPr>
        <w:t>:</w:t>
      </w:r>
    </w:p>
    <w:p w:rsidR="00F8326B" w:rsidRPr="00EF2268" w:rsidRDefault="00EF2268" w:rsidP="00F83F95">
      <w:pPr>
        <w:tabs>
          <w:tab w:val="left" w:pos="900"/>
        </w:tabs>
        <w:rPr>
          <w:rFonts w:ascii="Arial" w:hAnsi="Arial" w:cs="Arial"/>
          <w:sz w:val="20"/>
          <w:szCs w:val="20"/>
        </w:rPr>
      </w:pPr>
      <w:r>
        <w:rPr>
          <w:rFonts w:ascii="Arial" w:hAnsi="Arial" w:cs="Arial"/>
          <w:b/>
          <w:sz w:val="20"/>
          <w:szCs w:val="20"/>
        </w:rPr>
        <w:tab/>
      </w:r>
      <w:r w:rsidRPr="00EF2268">
        <w:rPr>
          <w:rFonts w:ascii="Arial" w:hAnsi="Arial" w:cs="Arial"/>
          <w:sz w:val="20"/>
          <w:szCs w:val="20"/>
        </w:rPr>
        <w:t>A</w:t>
      </w:r>
      <w:r w:rsidR="00F8326B" w:rsidRPr="00EF2268">
        <w:rPr>
          <w:rFonts w:ascii="Arial" w:hAnsi="Arial" w:cs="Arial"/>
          <w:sz w:val="20"/>
          <w:szCs w:val="20"/>
        </w:rPr>
        <w:t>pply knowledge, skills, and critical thinking in a clinical site.</w:t>
      </w:r>
    </w:p>
    <w:p w:rsidR="00F8326B" w:rsidRPr="009E05F0" w:rsidRDefault="00F8326B" w:rsidP="00F8326B">
      <w:pPr>
        <w:rPr>
          <w:rFonts w:ascii="Arial" w:hAnsi="Arial" w:cs="Arial"/>
          <w:b/>
          <w:sz w:val="20"/>
          <w:szCs w:val="20"/>
        </w:rPr>
      </w:pPr>
    </w:p>
    <w:p w:rsidR="00F8326B" w:rsidRDefault="00F8326B" w:rsidP="00F8326B">
      <w:pPr>
        <w:tabs>
          <w:tab w:val="left" w:pos="-720"/>
        </w:tabs>
        <w:suppressAutoHyphens/>
        <w:spacing w:line="240" w:lineRule="exact"/>
        <w:rPr>
          <w:rFonts w:ascii="Arial" w:hAnsi="Arial"/>
          <w:sz w:val="20"/>
        </w:rPr>
      </w:pPr>
    </w:p>
    <w:p w:rsidR="00F8326B" w:rsidRPr="008010F6" w:rsidRDefault="00F8326B" w:rsidP="00F8326B">
      <w:pPr>
        <w:tabs>
          <w:tab w:val="left" w:pos="-720"/>
        </w:tabs>
        <w:suppressAutoHyphens/>
        <w:spacing w:line="240" w:lineRule="exact"/>
        <w:rPr>
          <w:rFonts w:ascii="Arial" w:hAnsi="Arial"/>
          <w:sz w:val="20"/>
        </w:rPr>
      </w:pPr>
      <w:r>
        <w:rPr>
          <w:rFonts w:ascii="Arial" w:hAnsi="Arial"/>
          <w:sz w:val="20"/>
        </w:rPr>
        <w:t xml:space="preserve">Date approved by the Governing Board: </w:t>
      </w:r>
      <w:r w:rsidR="007F2D6A">
        <w:rPr>
          <w:rFonts w:ascii="Arial" w:hAnsi="Arial"/>
          <w:sz w:val="20"/>
        </w:rPr>
        <w:t>May 21, 2019</w:t>
      </w:r>
    </w:p>
    <w:p w:rsidR="00F97739" w:rsidRDefault="00F97739"/>
    <w:sectPr w:rsidR="00F97739" w:rsidSect="00B24CC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3B1"/>
    <w:multiLevelType w:val="hybridMultilevel"/>
    <w:tmpl w:val="50321FDC"/>
    <w:lvl w:ilvl="0" w:tplc="9A1CB8D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7BD2EDE"/>
    <w:multiLevelType w:val="hybridMultilevel"/>
    <w:tmpl w:val="EC0A048C"/>
    <w:lvl w:ilvl="0" w:tplc="6AD015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2B0404E"/>
    <w:multiLevelType w:val="hybridMultilevel"/>
    <w:tmpl w:val="D2A8FF98"/>
    <w:lvl w:ilvl="0" w:tplc="4E98B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DB6026"/>
    <w:multiLevelType w:val="hybridMultilevel"/>
    <w:tmpl w:val="98D6F36A"/>
    <w:lvl w:ilvl="0" w:tplc="75A003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6B"/>
    <w:rsid w:val="00241159"/>
    <w:rsid w:val="00263FF2"/>
    <w:rsid w:val="00433CF0"/>
    <w:rsid w:val="00475DB5"/>
    <w:rsid w:val="007F2D6A"/>
    <w:rsid w:val="00842345"/>
    <w:rsid w:val="00975AB6"/>
    <w:rsid w:val="009B6136"/>
    <w:rsid w:val="00A5601C"/>
    <w:rsid w:val="00B11801"/>
    <w:rsid w:val="00D74593"/>
    <w:rsid w:val="00D96E6D"/>
    <w:rsid w:val="00EF077D"/>
    <w:rsid w:val="00EF2268"/>
    <w:rsid w:val="00F3685A"/>
    <w:rsid w:val="00F8326B"/>
    <w:rsid w:val="00F83F95"/>
    <w:rsid w:val="00F9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F9AF-7434-4895-9B65-EAB5E5CA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326B"/>
    <w:pPr>
      <w:keepNext/>
      <w:jc w:val="center"/>
      <w:outlineLvl w:val="0"/>
    </w:pPr>
    <w:rPr>
      <w:rFonts w:ascii="Arial" w:hAnsi="Arial" w:cs="Arial"/>
      <w:sz w:val="20"/>
      <w:u w:val="single"/>
    </w:rPr>
  </w:style>
  <w:style w:type="paragraph" w:styleId="Heading2">
    <w:name w:val="heading 2"/>
    <w:basedOn w:val="Normal"/>
    <w:next w:val="Normal"/>
    <w:link w:val="Heading2Char"/>
    <w:qFormat/>
    <w:rsid w:val="00F8326B"/>
    <w:pPr>
      <w:keepNext/>
      <w:outlineLvl w:val="1"/>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26B"/>
    <w:rPr>
      <w:rFonts w:ascii="Arial" w:eastAsia="Times New Roman" w:hAnsi="Arial" w:cs="Arial"/>
      <w:sz w:val="20"/>
      <w:szCs w:val="24"/>
      <w:u w:val="single"/>
    </w:rPr>
  </w:style>
  <w:style w:type="character" w:customStyle="1" w:styleId="Heading2Char">
    <w:name w:val="Heading 2 Char"/>
    <w:basedOn w:val="DefaultParagraphFont"/>
    <w:link w:val="Heading2"/>
    <w:rsid w:val="00F8326B"/>
    <w:rPr>
      <w:rFonts w:ascii="Arial" w:eastAsia="Times New Roman" w:hAnsi="Arial" w:cs="Arial"/>
      <w:sz w:val="20"/>
      <w:szCs w:val="24"/>
      <w:u w:val="single"/>
    </w:rPr>
  </w:style>
  <w:style w:type="paragraph" w:styleId="BalloonText">
    <w:name w:val="Balloon Text"/>
    <w:basedOn w:val="Normal"/>
    <w:link w:val="BalloonTextChar"/>
    <w:uiPriority w:val="99"/>
    <w:semiHidden/>
    <w:unhideWhenUsed/>
    <w:rsid w:val="00B1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8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Wells</dc:creator>
  <cp:keywords/>
  <dc:description/>
  <cp:lastModifiedBy>Marsha Raybourn</cp:lastModifiedBy>
  <cp:revision>12</cp:revision>
  <cp:lastPrinted>2019-03-27T20:56:00Z</cp:lastPrinted>
  <dcterms:created xsi:type="dcterms:W3CDTF">2019-10-28T21:18:00Z</dcterms:created>
  <dcterms:modified xsi:type="dcterms:W3CDTF">2019-11-07T23:32:00Z</dcterms:modified>
</cp:coreProperties>
</file>