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99" w:rsidRDefault="00857C99">
      <w:pPr>
        <w:tabs>
          <w:tab w:val="center" w:pos="5040"/>
        </w:tabs>
        <w:suppressAutoHyphens/>
        <w:spacing w:line="240" w:lineRule="exact"/>
        <w:rPr>
          <w:rFonts w:ascii="Arial" w:hAnsi="Arial"/>
        </w:rPr>
      </w:pPr>
      <w:bookmarkStart w:id="0" w:name="_GoBack"/>
      <w:bookmarkEnd w:id="0"/>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fldChar w:fldCharType="begin"/>
      </w:r>
      <w:r>
        <w:rPr>
          <w:rFonts w:ascii="Arial" w:hAnsi="Arial"/>
        </w:rPr>
        <w:instrText xml:space="preserve">PRIVATE </w:instrText>
      </w:r>
      <w:r>
        <w:rPr>
          <w:rFonts w:ascii="Arial" w:hAnsi="Arial"/>
        </w:rPr>
      </w:r>
      <w:r>
        <w:rPr>
          <w:rFonts w:ascii="Arial" w:hAnsi="Arial"/>
        </w:rPr>
        <w:fldChar w:fldCharType="end"/>
      </w:r>
    </w:p>
    <w:p w:rsidR="00857C99" w:rsidRDefault="00857C99">
      <w:pPr>
        <w:tabs>
          <w:tab w:val="left" w:pos="0"/>
        </w:tabs>
        <w:suppressAutoHyphens/>
        <w:spacing w:line="240" w:lineRule="exact"/>
        <w:rPr>
          <w:rFonts w:ascii="Arial" w:hAnsi="Arial"/>
        </w:rPr>
      </w:pPr>
    </w:p>
    <w:p w:rsidR="00857C99" w:rsidRDefault="00857C99">
      <w:pPr>
        <w:tabs>
          <w:tab w:val="center" w:pos="5040"/>
        </w:tabs>
        <w:suppressAutoHyphens/>
        <w:spacing w:line="240" w:lineRule="exact"/>
        <w:rPr>
          <w:rFonts w:ascii="Arial" w:hAnsi="Arial"/>
        </w:rPr>
      </w:pPr>
      <w:r>
        <w:rPr>
          <w:rFonts w:ascii="Arial" w:hAnsi="Arial"/>
        </w:rPr>
        <w:tab/>
      </w:r>
      <w:r>
        <w:rPr>
          <w:rFonts w:ascii="Arial" w:hAnsi="Arial"/>
          <w:u w:val="single"/>
        </w:rPr>
        <w:t>Official Course Outline</w:t>
      </w:r>
    </w:p>
    <w:p w:rsidR="00857C99" w:rsidRDefault="00857C99">
      <w:pPr>
        <w:tabs>
          <w:tab w:val="left" w:pos="0"/>
        </w:tabs>
        <w:suppressAutoHyphens/>
        <w:spacing w:line="240" w:lineRule="exact"/>
        <w:rPr>
          <w:rFonts w:ascii="Arial" w:hAnsi="Arial"/>
        </w:rPr>
      </w:pPr>
    </w:p>
    <w:p w:rsidR="00857C99" w:rsidRDefault="00857C99">
      <w:pPr>
        <w:tabs>
          <w:tab w:val="left" w:pos="0"/>
        </w:tabs>
        <w:suppressAutoHyphens/>
        <w:spacing w:line="240" w:lineRule="exact"/>
        <w:rPr>
          <w:rFonts w:ascii="Arial" w:hAnsi="Arial"/>
        </w:rPr>
      </w:pPr>
      <w:r>
        <w:rPr>
          <w:rFonts w:ascii="Arial" w:hAnsi="Arial"/>
          <w:u w:val="single"/>
        </w:rPr>
        <w:t>POLITICAL SCIENCE 195 - INTERNSHIP IN POLITICAL SCIENCE</w:t>
      </w:r>
    </w:p>
    <w:p w:rsidR="00857C99" w:rsidRDefault="00857C99">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857C99" w:rsidRDefault="00857C99">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320779" w:rsidRPr="00320779">
        <w:rPr>
          <w:rFonts w:ascii="Arial" w:hAnsi="Arial"/>
          <w:u w:val="single"/>
        </w:rPr>
        <w:t xml:space="preserve">Semester </w:t>
      </w:r>
      <w:r w:rsidRPr="00320779">
        <w:rPr>
          <w:rFonts w:ascii="Arial" w:hAnsi="Arial"/>
          <w:u w:val="single"/>
        </w:rPr>
        <w:t>H</w:t>
      </w:r>
      <w:r>
        <w:rPr>
          <w:rFonts w:ascii="Arial" w:hAnsi="Arial"/>
          <w:u w:val="single"/>
        </w:rPr>
        <w:t>ours</w:t>
      </w:r>
    </w:p>
    <w:p w:rsidR="00857C99" w:rsidRDefault="00857C99">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857C99" w:rsidRDefault="00857C99">
      <w:pPr>
        <w:tabs>
          <w:tab w:val="left" w:pos="0"/>
          <w:tab w:val="left" w:pos="528"/>
          <w:tab w:val="left" w:pos="2964"/>
          <w:tab w:val="center" w:pos="6120"/>
          <w:tab w:val="left" w:pos="7716"/>
          <w:tab w:val="left" w:pos="7920"/>
        </w:tabs>
        <w:suppressAutoHyphens/>
        <w:spacing w:line="240" w:lineRule="exact"/>
        <w:rPr>
          <w:rFonts w:ascii="Arial" w:hAnsi="Arial"/>
        </w:rPr>
      </w:pPr>
      <w:r>
        <w:rPr>
          <w:rFonts w:ascii="Arial" w:hAnsi="Arial"/>
        </w:rPr>
        <w:tab/>
        <w:t>POSC 195</w:t>
      </w:r>
      <w:r>
        <w:rPr>
          <w:rFonts w:ascii="Arial" w:hAnsi="Arial"/>
        </w:rPr>
        <w:tab/>
        <w:t>Internship in</w:t>
      </w:r>
      <w:r>
        <w:rPr>
          <w:rFonts w:ascii="Arial" w:hAnsi="Arial"/>
        </w:rPr>
        <w:tab/>
        <w:t>1</w:t>
      </w:r>
      <w:r>
        <w:rPr>
          <w:rFonts w:ascii="Arial" w:hAnsi="Arial"/>
        </w:rPr>
        <w:tab/>
        <w:t>5 hours work experience</w:t>
      </w:r>
    </w:p>
    <w:p w:rsidR="00857C99" w:rsidRDefault="00857C99">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ab/>
      </w:r>
      <w:r>
        <w:rPr>
          <w:rFonts w:ascii="Arial" w:hAnsi="Arial"/>
        </w:rPr>
        <w:tab/>
        <w:t>Political Science</w:t>
      </w:r>
      <w:r w:rsidR="00C113AE">
        <w:rPr>
          <w:rFonts w:ascii="Arial" w:hAnsi="Arial"/>
        </w:rPr>
        <w:tab/>
      </w:r>
      <w:r w:rsidR="00C113AE">
        <w:rPr>
          <w:rFonts w:ascii="Arial" w:hAnsi="Arial"/>
        </w:rPr>
        <w:tab/>
      </w:r>
      <w:r w:rsidR="00C113AE">
        <w:rPr>
          <w:rFonts w:ascii="Arial" w:hAnsi="Arial"/>
        </w:rPr>
        <w:tab/>
        <w:t>per week</w:t>
      </w:r>
    </w:p>
    <w:p w:rsidR="00320779" w:rsidRDefault="00320779" w:rsidP="00320779">
      <w:pPr>
        <w:tabs>
          <w:tab w:val="left" w:pos="0"/>
          <w:tab w:val="left" w:pos="444"/>
          <w:tab w:val="left" w:pos="912"/>
          <w:tab w:val="left" w:pos="1344"/>
          <w:tab w:val="left" w:pos="1776"/>
          <w:tab w:val="left" w:pos="2160"/>
          <w:tab w:val="left" w:pos="774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60 total volunteer hours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75 total paid hours</w:t>
      </w:r>
    </w:p>
    <w:p w:rsidR="00275AD8" w:rsidRDefault="00275AD8" w:rsidP="00320779">
      <w:pPr>
        <w:tabs>
          <w:tab w:val="left" w:pos="0"/>
          <w:tab w:val="left" w:pos="444"/>
          <w:tab w:val="left" w:pos="912"/>
          <w:tab w:val="left" w:pos="1344"/>
          <w:tab w:val="left" w:pos="1776"/>
          <w:tab w:val="left" w:pos="2160"/>
          <w:tab w:val="left" w:pos="774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32077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sidR="00320779">
        <w:rPr>
          <w:rFonts w:ascii="Arial" w:hAnsi="Arial"/>
          <w:u w:val="single"/>
        </w:rPr>
        <w:t>Corequisite</w:t>
      </w:r>
    </w:p>
    <w:p w:rsidR="00320779" w:rsidRDefault="00320779">
      <w:pPr>
        <w:tabs>
          <w:tab w:val="left" w:pos="0"/>
          <w:tab w:val="left" w:pos="444"/>
          <w:tab w:val="left" w:pos="912"/>
          <w:tab w:val="left" w:pos="1344"/>
          <w:tab w:val="left" w:pos="1776"/>
          <w:tab w:val="left" w:pos="2160"/>
        </w:tabs>
        <w:suppressAutoHyphens/>
        <w:spacing w:line="240" w:lineRule="exact"/>
        <w:rPr>
          <w:rFonts w:ascii="Arial" w:hAnsi="Arial"/>
        </w:rPr>
      </w:pPr>
    </w:p>
    <w:p w:rsidR="00320779" w:rsidRPr="00320779" w:rsidRDefault="0032077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None.</w:t>
      </w:r>
    </w:p>
    <w:p w:rsidR="00320779" w:rsidRDefault="0032077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32077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sidR="00857C99">
        <w:rPr>
          <w:rFonts w:ascii="Arial" w:hAnsi="Arial"/>
          <w:u w:val="single"/>
        </w:rPr>
        <w:t>Recommended Preparation</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Community Service Learning Experience (CSLE) is a community outreach program which promotes the national agenda of volunteer engagement.  The purpose is to provide students an opportunity to explore options and careers in a selected area of study. This course places student with political office holders at the f</w:t>
      </w:r>
      <w:r w:rsidR="00320779">
        <w:rPr>
          <w:rFonts w:ascii="Arial" w:hAnsi="Arial"/>
        </w:rPr>
        <w:t xml:space="preserve">ederal, state, or local level; </w:t>
      </w:r>
      <w:r>
        <w:rPr>
          <w:rFonts w:ascii="Arial" w:hAnsi="Arial"/>
        </w:rPr>
        <w:t>government and social agencies; non-profit and lobbying groups; law firms, and similar locations.</w:t>
      </w:r>
    </w:p>
    <w:p w:rsidR="00857C99" w:rsidRDefault="00857C99">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Relate and apply concepts in the field of political science to real-world practice in the community.</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Develop job contacts and work experience that will aid the student in obtaining employment of his/her choice in the future.</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Assess and evaluate the purpose, role, and operation of the institution or agency of his/her choice.</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Manage the tasks and exhibit the personal traits peculiar to the work situation and contribute to the operation of the institution or agency of placement.</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Demonstrate the maturity and responsibility to complete the internship in the manner prescribed in the syllabus.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5.</w:t>
      </w:r>
      <w:r>
        <w:rPr>
          <w:rFonts w:ascii="Arial" w:hAnsi="Arial"/>
        </w:rPr>
        <w:tab/>
      </w:r>
      <w:r>
        <w:rPr>
          <w:rFonts w:ascii="Arial" w:hAnsi="Arial"/>
          <w:u w:val="single"/>
        </w:rPr>
        <w:t>Instructional Facilities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rsidP="00320779">
      <w:pPr>
        <w:tabs>
          <w:tab w:val="left" w:pos="0"/>
          <w:tab w:val="left" w:pos="444"/>
          <w:tab w:val="left" w:pos="900"/>
          <w:tab w:val="left" w:pos="1776"/>
          <w:tab w:val="left" w:pos="2160"/>
        </w:tabs>
        <w:suppressAutoHyphens/>
        <w:spacing w:line="240" w:lineRule="exact"/>
        <w:ind w:left="450" w:hanging="450"/>
        <w:rPr>
          <w:rFonts w:ascii="Arial" w:hAnsi="Arial"/>
        </w:rPr>
      </w:pPr>
      <w:r>
        <w:rPr>
          <w:rFonts w:ascii="Arial" w:hAnsi="Arial"/>
        </w:rPr>
        <w:tab/>
      </w:r>
      <w:r w:rsidR="00320779">
        <w:rPr>
          <w:rFonts w:ascii="Arial" w:hAnsi="Arial"/>
        </w:rPr>
        <w:t>a.</w:t>
      </w:r>
      <w:r w:rsidR="00320779">
        <w:rPr>
          <w:rFonts w:ascii="Arial" w:hAnsi="Arial"/>
        </w:rPr>
        <w:tab/>
        <w:t>Students will be placed at internship site for the majority of the course.</w:t>
      </w:r>
    </w:p>
    <w:p w:rsidR="00320779" w:rsidRDefault="00320779" w:rsidP="00320779">
      <w:pPr>
        <w:tabs>
          <w:tab w:val="left" w:pos="0"/>
          <w:tab w:val="left" w:pos="444"/>
          <w:tab w:val="left" w:pos="900"/>
          <w:tab w:val="left" w:pos="1776"/>
          <w:tab w:val="left" w:pos="2160"/>
        </w:tabs>
        <w:suppressAutoHyphens/>
        <w:spacing w:line="240" w:lineRule="exact"/>
        <w:ind w:left="450" w:hanging="450"/>
        <w:rPr>
          <w:rFonts w:ascii="Arial" w:hAnsi="Arial"/>
        </w:rPr>
      </w:pPr>
      <w:r>
        <w:rPr>
          <w:rFonts w:ascii="Arial" w:hAnsi="Arial"/>
        </w:rPr>
        <w:tab/>
        <w:t>b.</w:t>
      </w:r>
      <w:r>
        <w:rPr>
          <w:rFonts w:ascii="Arial" w:hAnsi="Arial"/>
        </w:rPr>
        <w:tab/>
        <w:t>Standard classroom for any on-site meetings with instructor and students.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None.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7.</w:t>
      </w:r>
      <w:r>
        <w:rPr>
          <w:rFonts w:ascii="Arial" w:hAnsi="Arial"/>
        </w:rPr>
        <w:tab/>
      </w:r>
      <w:r>
        <w:rPr>
          <w:rFonts w:ascii="Arial" w:hAnsi="Arial"/>
          <w:u w:val="single"/>
        </w:rPr>
        <w:t>Course Content</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320779">
      <w:pPr>
        <w:tabs>
          <w:tab w:val="left" w:pos="0"/>
          <w:tab w:val="left" w:pos="444"/>
          <w:tab w:val="left" w:pos="912"/>
          <w:tab w:val="left" w:pos="1344"/>
          <w:tab w:val="left" w:pos="1776"/>
          <w:tab w:val="left" w:pos="2160"/>
        </w:tabs>
        <w:suppressAutoHyphens/>
        <w:spacing w:line="240" w:lineRule="exact"/>
        <w:ind w:left="444"/>
        <w:rPr>
          <w:rFonts w:ascii="Arial" w:hAnsi="Arial"/>
        </w:rPr>
      </w:pPr>
      <w:r>
        <w:rPr>
          <w:rFonts w:ascii="Arial" w:hAnsi="Arial"/>
        </w:rPr>
        <w:t>a.</w:t>
      </w:r>
      <w:r>
        <w:rPr>
          <w:rFonts w:ascii="Arial" w:hAnsi="Arial"/>
        </w:rPr>
        <w:tab/>
        <w:t>Student’s contribution to the work of the institution or agency at which he or she is placed.</w:t>
      </w:r>
    </w:p>
    <w:p w:rsidR="00857C99" w:rsidRDefault="00320779" w:rsidP="0032077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Through individual meetings, the instructor and the student will work together to analyze and upgrade the students’ learning experience by linking the work onsite with key concepts of political science.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320779" w:rsidRDefault="00320779">
      <w:pPr>
        <w:tabs>
          <w:tab w:val="left" w:pos="0"/>
          <w:tab w:val="right" w:pos="9900"/>
        </w:tabs>
        <w:suppressAutoHyphens/>
        <w:spacing w:line="240" w:lineRule="exact"/>
        <w:rPr>
          <w:rFonts w:ascii="Arial" w:hAnsi="Arial"/>
          <w:u w:val="single"/>
        </w:rPr>
      </w:pPr>
    </w:p>
    <w:p w:rsidR="00857C99" w:rsidRDefault="00857C99">
      <w:pPr>
        <w:tabs>
          <w:tab w:val="left" w:pos="0"/>
          <w:tab w:val="right" w:pos="9900"/>
        </w:tabs>
        <w:suppressAutoHyphens/>
        <w:spacing w:line="240" w:lineRule="exact"/>
        <w:rPr>
          <w:rFonts w:ascii="Arial" w:hAnsi="Arial"/>
        </w:rPr>
      </w:pPr>
      <w:r>
        <w:rPr>
          <w:rFonts w:ascii="Arial" w:hAnsi="Arial"/>
          <w:u w:val="single"/>
        </w:rPr>
        <w:t>POLITICAL SCIENCE 195 - INTERNSHIP IN POLITICAL SCIENCE</w:t>
      </w:r>
      <w:r>
        <w:rPr>
          <w:rFonts w:ascii="Arial" w:hAnsi="Arial"/>
        </w:rPr>
        <w:tab/>
        <w:t>page 2</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8.</w:t>
      </w:r>
      <w:r>
        <w:rPr>
          <w:rFonts w:ascii="Arial" w:hAnsi="Arial"/>
        </w:rPr>
        <w:tab/>
      </w:r>
      <w:r>
        <w:rPr>
          <w:rFonts w:ascii="Arial" w:hAnsi="Arial"/>
          <w:u w:val="single"/>
        </w:rPr>
        <w:t>Method of Instruction</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The main instruction will occur while the student is onsite at the internship agency or institution.</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Three meetings will be held in the office of the instructor at the beginning, midpoint, and end of the internship for the purpose of information and evaluation.</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At a level determined to be appropriate for the unit value of the course, written reflection will be carried out by the student throughout the semester, either online in the form of an electronic “chatroom” (guided by the instructor), or through the keeping of a journal.</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When remedial or enrichment activities are indicated, these will be prescribed and carried out by the student.</w:t>
      </w:r>
    </w:p>
    <w:p w:rsidR="00D76312" w:rsidRDefault="00D76312">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Assigned readings appropriate for a one-unit course and written or oral reports for the instructor and for other students with similar internship placements.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A written evaluation of the student by the student’s onsite supervisor.</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Personal interviews of the student by the instructor.</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Written evaluation of the student by the instructor.</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Written self-evaluation by the student of the internship experience.</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End-of-the semester meeting of all participants to evaluate the program.</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Work at the internship site at the direction of the employer/agency.</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Work the required hours of the unit value of the internship.</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Keep written records of the work done at the internship site.</w:t>
      </w:r>
    </w:p>
    <w:p w:rsidR="00857C99" w:rsidRDefault="00857C99">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Be responsible for completing readings appropriate for the unit value of the course.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857C99" w:rsidRDefault="00857C99" w:rsidP="00D76312">
      <w:pPr>
        <w:tabs>
          <w:tab w:val="left" w:pos="0"/>
          <w:tab w:val="left" w:pos="444"/>
          <w:tab w:val="left" w:pos="912"/>
          <w:tab w:val="left" w:pos="1776"/>
          <w:tab w:val="left" w:pos="2160"/>
        </w:tabs>
        <w:suppressAutoHyphens/>
        <w:spacing w:line="240" w:lineRule="exact"/>
        <w:ind w:left="900" w:hanging="900"/>
        <w:rPr>
          <w:rFonts w:ascii="Arial" w:hAnsi="Arial"/>
        </w:rPr>
      </w:pPr>
      <w:r>
        <w:rPr>
          <w:rFonts w:ascii="Arial" w:hAnsi="Arial"/>
        </w:rPr>
        <w:tab/>
      </w:r>
      <w:r>
        <w:rPr>
          <w:rFonts w:ascii="Arial" w:hAnsi="Arial"/>
        </w:rPr>
        <w:tab/>
      </w:r>
      <w:r w:rsidR="00D76312">
        <w:rPr>
          <w:rFonts w:ascii="Arial" w:hAnsi="Arial"/>
        </w:rPr>
        <w:t xml:space="preserve">Miedaner, Talane. </w:t>
      </w:r>
      <w:r w:rsidR="00D76312" w:rsidRPr="00D76312">
        <w:rPr>
          <w:rFonts w:ascii="Arial" w:hAnsi="Arial"/>
          <w:i/>
        </w:rPr>
        <w:t>Coach Yourself to a New Career: 7 Steps to Reinventing Your Professional Life</w:t>
      </w:r>
      <w:r w:rsidR="00D76312">
        <w:rPr>
          <w:rFonts w:ascii="Arial" w:hAnsi="Arial"/>
        </w:rPr>
        <w:t>.  New York, NY: McGraw Hill Professional, 2010.</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b.</w:t>
      </w:r>
      <w:r>
        <w:rPr>
          <w:rFonts w:ascii="Arial" w:hAnsi="Arial"/>
        </w:rPr>
        <w:tab/>
        <w:t>Supplementary texts and workbooks:</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None.</w:t>
      </w: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AC0D33" w:rsidRDefault="00AC0D33">
      <w:pPr>
        <w:tabs>
          <w:tab w:val="left" w:pos="0"/>
          <w:tab w:val="left" w:pos="444"/>
          <w:tab w:val="left" w:pos="912"/>
          <w:tab w:val="left" w:pos="1344"/>
          <w:tab w:val="left" w:pos="1776"/>
          <w:tab w:val="left" w:pos="2160"/>
        </w:tabs>
        <w:suppressAutoHyphens/>
        <w:spacing w:line="240" w:lineRule="exact"/>
        <w:rPr>
          <w:rFonts w:ascii="Arial" w:hAnsi="Arial"/>
        </w:rPr>
      </w:pPr>
    </w:p>
    <w:p w:rsidR="00AC0D33" w:rsidRPr="00DD77DF" w:rsidRDefault="00AC0D33" w:rsidP="00AC0D33">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DD77DF">
        <w:rPr>
          <w:rFonts w:ascii="Arial" w:hAnsi="Arial" w:cs="Arial"/>
        </w:rPr>
        <w:tab/>
      </w:r>
      <w:r w:rsidRPr="00DD77DF">
        <w:rPr>
          <w:rFonts w:ascii="Arial" w:hAnsi="Arial"/>
          <w:u w:val="single"/>
        </w:rPr>
        <w:t>Addendum: Student Learning Outcomes</w:t>
      </w:r>
    </w:p>
    <w:p w:rsidR="00AC0D33" w:rsidRPr="00DD77DF" w:rsidRDefault="00AC0D33" w:rsidP="00AC0D33">
      <w:pPr>
        <w:rPr>
          <w:rFonts w:ascii="Arial" w:hAnsi="Arial" w:cs="Arial"/>
        </w:rPr>
      </w:pPr>
    </w:p>
    <w:p w:rsidR="00AC0D33" w:rsidRPr="00DD77DF" w:rsidRDefault="00AC0D33" w:rsidP="00AC0D33">
      <w:pPr>
        <w:ind w:firstLine="450"/>
        <w:rPr>
          <w:rFonts w:ascii="Arial" w:hAnsi="Arial" w:cs="Arial"/>
        </w:rPr>
      </w:pPr>
      <w:r w:rsidRPr="00DD77DF">
        <w:rPr>
          <w:rFonts w:ascii="Arial" w:hAnsi="Arial" w:cs="Arial"/>
        </w:rPr>
        <w:t>Upon completion of this course, our students will be able to do the following:</w:t>
      </w:r>
    </w:p>
    <w:p w:rsidR="00AC0D33" w:rsidRPr="00DD77DF" w:rsidRDefault="00E72A67" w:rsidP="00E72A67">
      <w:pPr>
        <w:tabs>
          <w:tab w:val="left" w:pos="720"/>
        </w:tabs>
        <w:ind w:left="450"/>
        <w:rPr>
          <w:rFonts w:ascii="Arial" w:hAnsi="Arial" w:cs="Arial"/>
        </w:rPr>
      </w:pPr>
      <w:r>
        <w:rPr>
          <w:rFonts w:ascii="Arial" w:hAnsi="Arial" w:cs="Arial"/>
        </w:rPr>
        <w:tab/>
      </w:r>
      <w:r w:rsidR="00AC0D33" w:rsidRPr="00DD77DF">
        <w:rPr>
          <w:rFonts w:ascii="Arial" w:hAnsi="Arial" w:cs="Arial"/>
        </w:rPr>
        <w:t>Meet the needs of the intern employer.</w:t>
      </w:r>
    </w:p>
    <w:p w:rsidR="00AC0D33" w:rsidRPr="00DD77DF" w:rsidRDefault="00AC0D33" w:rsidP="00AC0D33">
      <w:pPr>
        <w:rPr>
          <w:rFonts w:ascii="Arial" w:hAnsi="Arial" w:cs="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p>
    <w:p w:rsidR="00857C99" w:rsidRDefault="00857C99">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Date approved by the Governing Board:  </w:t>
      </w:r>
      <w:r w:rsidR="00D76312">
        <w:rPr>
          <w:rFonts w:ascii="Arial" w:hAnsi="Arial"/>
        </w:rPr>
        <w:t>May 20, 2014</w:t>
      </w:r>
    </w:p>
    <w:sectPr w:rsidR="00857C99" w:rsidSect="00320779">
      <w:endnotePr>
        <w:numFmt w:val="decimal"/>
      </w:endnotePr>
      <w:pgSz w:w="12240" w:h="15840"/>
      <w:pgMar w:top="720" w:right="1080" w:bottom="720" w:left="1080" w:header="1080" w:footer="108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61" w:rsidRDefault="00123C61">
      <w:pPr>
        <w:spacing w:line="20" w:lineRule="exact"/>
        <w:rPr>
          <w:sz w:val="24"/>
        </w:rPr>
      </w:pPr>
    </w:p>
  </w:endnote>
  <w:endnote w:type="continuationSeparator" w:id="0">
    <w:p w:rsidR="00123C61" w:rsidRDefault="00123C61">
      <w:r>
        <w:rPr>
          <w:sz w:val="24"/>
        </w:rPr>
        <w:t xml:space="preserve"> </w:t>
      </w:r>
    </w:p>
  </w:endnote>
  <w:endnote w:type="continuationNotice" w:id="1">
    <w:p w:rsidR="00123C61" w:rsidRDefault="00123C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61" w:rsidRDefault="00123C61">
      <w:r>
        <w:rPr>
          <w:sz w:val="24"/>
        </w:rPr>
        <w:separator/>
      </w:r>
    </w:p>
  </w:footnote>
  <w:footnote w:type="continuationSeparator" w:id="0">
    <w:p w:rsidR="00123C61" w:rsidRDefault="00123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3E"/>
    <w:rsid w:val="00095AE7"/>
    <w:rsid w:val="00123C61"/>
    <w:rsid w:val="00131B5E"/>
    <w:rsid w:val="00235C70"/>
    <w:rsid w:val="00275AD8"/>
    <w:rsid w:val="00320779"/>
    <w:rsid w:val="004D5874"/>
    <w:rsid w:val="00516644"/>
    <w:rsid w:val="00565BFE"/>
    <w:rsid w:val="005B413E"/>
    <w:rsid w:val="007875D2"/>
    <w:rsid w:val="00857C99"/>
    <w:rsid w:val="00AC0D33"/>
    <w:rsid w:val="00C113AE"/>
    <w:rsid w:val="00D157AE"/>
    <w:rsid w:val="00D76312"/>
    <w:rsid w:val="00E7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0A852499-D949-43A1-9E00-DD303C70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Marsha Raybourn</cp:lastModifiedBy>
  <cp:revision>2</cp:revision>
  <dcterms:created xsi:type="dcterms:W3CDTF">2019-05-28T17:34:00Z</dcterms:created>
  <dcterms:modified xsi:type="dcterms:W3CDTF">2019-05-28T17:34:00Z</dcterms:modified>
</cp:coreProperties>
</file>