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AC" w:rsidRPr="001140F8" w:rsidRDefault="007F18AC" w:rsidP="007F18A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GROSSMONT COLLEGE</w:t>
      </w:r>
    </w:p>
    <w:p w:rsidR="007F18AC" w:rsidRPr="001140F8" w:rsidRDefault="007F18AC" w:rsidP="007F18A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7F18AC" w:rsidRPr="001140F8" w:rsidRDefault="007F18AC" w:rsidP="007F18A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Official Course Outline</w:t>
      </w:r>
    </w:p>
    <w:p w:rsidR="007F18AC" w:rsidRPr="001140F8" w:rsidRDefault="007F18AC" w:rsidP="007F18AC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7F18AC" w:rsidRPr="001140F8" w:rsidRDefault="007F18AC" w:rsidP="007F18A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t>MATHEMATICS 060</w:t>
      </w:r>
      <w:r w:rsidRPr="001140F8">
        <w:rPr>
          <w:rFonts w:ascii="Arial" w:hAnsi="Arial" w:cs="Arial"/>
          <w:u w:val="single"/>
        </w:rPr>
        <w:t xml:space="preserve"> – </w:t>
      </w:r>
      <w:r w:rsidR="00513D93">
        <w:rPr>
          <w:rFonts w:ascii="Arial" w:hAnsi="Arial" w:cs="Arial"/>
          <w:u w:val="single"/>
        </w:rPr>
        <w:t>FOUNDATIONS FOR ELEMENTARY STATISTICS</w:t>
      </w:r>
    </w:p>
    <w:p w:rsidR="007F18AC" w:rsidRPr="001140F8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7F18AC" w:rsidRPr="001140F8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1.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Number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Title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Units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Hours</w:t>
      </w:r>
    </w:p>
    <w:p w:rsidR="007F18AC" w:rsidRPr="00124D86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7F18AC" w:rsidRPr="001140F8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MATH 060</w:t>
      </w:r>
      <w:r>
        <w:rPr>
          <w:rFonts w:ascii="Arial" w:hAnsi="Arial"/>
        </w:rPr>
        <w:tab/>
      </w:r>
      <w:r w:rsidR="001740C3">
        <w:rPr>
          <w:rFonts w:ascii="Arial" w:hAnsi="Arial"/>
        </w:rPr>
        <w:t>Foundations</w:t>
      </w:r>
      <w:r>
        <w:rPr>
          <w:rFonts w:ascii="Arial" w:hAnsi="Arial"/>
        </w:rPr>
        <w:t xml:space="preserve"> for 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</w:rPr>
        <w:tab/>
      </w:r>
      <w:r>
        <w:rPr>
          <w:rFonts w:ascii="Arial" w:hAnsi="Arial"/>
        </w:rPr>
        <w:t>2</w:t>
      </w:r>
      <w:r w:rsidRPr="001140F8">
        <w:rPr>
          <w:rFonts w:ascii="Arial" w:hAnsi="Arial"/>
        </w:rPr>
        <w:tab/>
      </w:r>
      <w:r>
        <w:rPr>
          <w:rFonts w:ascii="Arial" w:hAnsi="Arial"/>
        </w:rPr>
        <w:t>2</w:t>
      </w:r>
      <w:r w:rsidRPr="001140F8">
        <w:rPr>
          <w:rFonts w:ascii="Arial" w:hAnsi="Arial"/>
        </w:rPr>
        <w:t xml:space="preserve"> hours lecture</w:t>
      </w:r>
      <w:r w:rsidR="00513D93">
        <w:rPr>
          <w:rFonts w:ascii="Arial" w:hAnsi="Arial"/>
        </w:rPr>
        <w:t>: 32-36 hours</w:t>
      </w:r>
    </w:p>
    <w:p w:rsidR="007F18AC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Elementary Statist</w:t>
      </w:r>
      <w:r w:rsidR="001740C3">
        <w:rPr>
          <w:rFonts w:ascii="Arial" w:hAnsi="Arial"/>
        </w:rPr>
        <w:t>i</w:t>
      </w:r>
      <w:r>
        <w:rPr>
          <w:rFonts w:ascii="Arial" w:hAnsi="Arial"/>
        </w:rPr>
        <w:t>cs</w:t>
      </w:r>
      <w:r>
        <w:rPr>
          <w:rFonts w:ascii="Arial" w:hAnsi="Arial"/>
        </w:rPr>
        <w:tab/>
      </w:r>
      <w:r w:rsidRPr="001140F8">
        <w:rPr>
          <w:rFonts w:ascii="Arial" w:hAnsi="Arial"/>
        </w:rPr>
        <w:tab/>
      </w:r>
      <w:r w:rsidRPr="001140F8">
        <w:rPr>
          <w:rFonts w:ascii="Arial" w:hAnsi="Arial"/>
        </w:rPr>
        <w:tab/>
      </w:r>
      <w:r w:rsidR="00513D93">
        <w:rPr>
          <w:rFonts w:ascii="Arial" w:hAnsi="Arial"/>
        </w:rPr>
        <w:t>64-</w:t>
      </w:r>
      <w:r>
        <w:rPr>
          <w:rFonts w:ascii="Arial" w:hAnsi="Arial"/>
        </w:rPr>
        <w:t>72 outside-of-class hours</w:t>
      </w:r>
    </w:p>
    <w:p w:rsidR="007F18AC" w:rsidRPr="001140F8" w:rsidRDefault="007F18AC" w:rsidP="007F18A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13D93">
        <w:rPr>
          <w:rFonts w:ascii="Arial" w:hAnsi="Arial"/>
        </w:rPr>
        <w:t>96-</w:t>
      </w:r>
      <w:r>
        <w:rPr>
          <w:rFonts w:ascii="Arial" w:hAnsi="Arial"/>
        </w:rPr>
        <w:t>108 total hours</w:t>
      </w:r>
    </w:p>
    <w:p w:rsidR="007F18AC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2.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Prerequisites</w:t>
      </w:r>
    </w:p>
    <w:p w:rsidR="00513D93" w:rsidRDefault="00513D93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513D93" w:rsidRPr="00513D93" w:rsidRDefault="00513D93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1140F8">
        <w:rPr>
          <w:rFonts w:ascii="Arial" w:hAnsi="Arial" w:cs="Arial"/>
          <w:u w:val="single"/>
        </w:rPr>
        <w:t>Corequisite</w:t>
      </w: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 w:cs="Arial"/>
        </w:rPr>
        <w:t>Math 160</w:t>
      </w: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Recommended Preparation</w:t>
      </w: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  <w:r w:rsidR="00513D93">
        <w:rPr>
          <w:rFonts w:ascii="Arial" w:hAnsi="Arial"/>
        </w:rPr>
        <w:t>None</w:t>
      </w:r>
      <w:r>
        <w:rPr>
          <w:rFonts w:ascii="Arial" w:hAnsi="Arial"/>
        </w:rPr>
        <w:t xml:space="preserve"> </w:t>
      </w:r>
    </w:p>
    <w:p w:rsidR="007F18AC" w:rsidRPr="001140F8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D21D1E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</w:t>
      </w:r>
      <w:r w:rsidRPr="00D21D1E">
        <w:rPr>
          <w:rFonts w:ascii="Arial" w:hAnsi="Arial"/>
        </w:rPr>
        <w:t>3.</w:t>
      </w:r>
      <w:r w:rsidRPr="00D21D1E">
        <w:rPr>
          <w:rFonts w:ascii="Arial" w:hAnsi="Arial"/>
        </w:rPr>
        <w:tab/>
      </w:r>
      <w:r w:rsidRPr="00D21D1E">
        <w:rPr>
          <w:rFonts w:ascii="Arial" w:hAnsi="Arial"/>
          <w:u w:val="single"/>
        </w:rPr>
        <w:t>Catalog Description</w:t>
      </w:r>
    </w:p>
    <w:p w:rsidR="007F18AC" w:rsidRPr="00D21D1E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E4318A" w:rsidRDefault="00513D93" w:rsidP="007F18A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 w:cs="Arial"/>
        </w:rPr>
        <w:t xml:space="preserve">Foundations </w:t>
      </w:r>
      <w:r w:rsidR="00D21D1E" w:rsidRPr="00513D93">
        <w:rPr>
          <w:rFonts w:ascii="Arial" w:hAnsi="Arial" w:cs="Arial"/>
        </w:rPr>
        <w:t>for Elementary Statistics</w:t>
      </w:r>
      <w:r w:rsidR="002F0E53">
        <w:rPr>
          <w:rFonts w:ascii="Arial" w:hAnsi="Arial" w:cs="Arial"/>
          <w:i/>
        </w:rPr>
        <w:t xml:space="preserve"> </w:t>
      </w:r>
      <w:r w:rsidR="007F18AC" w:rsidRPr="00D21D1E">
        <w:rPr>
          <w:rFonts w:ascii="Arial" w:hAnsi="Arial" w:cs="Arial"/>
        </w:rPr>
        <w:t>focuses on the skills and concepts needed for success in</w:t>
      </w:r>
      <w:r w:rsidR="00D21D1E" w:rsidRPr="00D21D1E">
        <w:rPr>
          <w:rFonts w:ascii="Arial" w:hAnsi="Arial" w:cs="Arial"/>
        </w:rPr>
        <w:t xml:space="preserve"> Elementary Statistics</w:t>
      </w:r>
      <w:r w:rsidR="007F18AC" w:rsidRPr="00D21D1E">
        <w:rPr>
          <w:rFonts w:ascii="Arial" w:hAnsi="Arial" w:cs="Arial"/>
        </w:rPr>
        <w:t>.  This course is for students concu</w:t>
      </w:r>
      <w:r w:rsidR="00D21D1E" w:rsidRPr="00D21D1E">
        <w:rPr>
          <w:rFonts w:ascii="Arial" w:hAnsi="Arial" w:cs="Arial"/>
        </w:rPr>
        <w:t>rrently enrolled in Math 160</w:t>
      </w:r>
      <w:r w:rsidR="007F18AC" w:rsidRPr="00D21D1E">
        <w:rPr>
          <w:rFonts w:ascii="Arial" w:hAnsi="Arial" w:cs="Arial"/>
        </w:rPr>
        <w:t xml:space="preserve"> at Grossmont Colle</w:t>
      </w:r>
      <w:r w:rsidR="003A0A19">
        <w:rPr>
          <w:rFonts w:ascii="Arial" w:hAnsi="Arial" w:cs="Arial"/>
        </w:rPr>
        <w:t>ge.  Students will receive</w:t>
      </w:r>
      <w:r w:rsidR="007F18AC" w:rsidRPr="00D21D1E">
        <w:rPr>
          <w:rFonts w:ascii="Arial" w:hAnsi="Arial" w:cs="Arial"/>
        </w:rPr>
        <w:t xml:space="preserve"> support in </w:t>
      </w:r>
      <w:r w:rsidR="003A0A19">
        <w:rPr>
          <w:rFonts w:ascii="Arial" w:hAnsi="Arial" w:cs="Arial"/>
        </w:rPr>
        <w:t>Arithmetic</w:t>
      </w:r>
      <w:r w:rsidR="00D21D1E" w:rsidRPr="00D21D1E">
        <w:rPr>
          <w:rFonts w:ascii="Arial" w:hAnsi="Arial" w:cs="Arial"/>
        </w:rPr>
        <w:t xml:space="preserve">, </w:t>
      </w:r>
      <w:r w:rsidR="007F18AC" w:rsidRPr="00D21D1E">
        <w:rPr>
          <w:rFonts w:ascii="Arial" w:hAnsi="Arial" w:cs="Arial"/>
        </w:rPr>
        <w:t xml:space="preserve">Algebra, </w:t>
      </w:r>
      <w:r w:rsidR="003A0A19">
        <w:rPr>
          <w:rFonts w:ascii="Arial" w:hAnsi="Arial" w:cs="Arial"/>
        </w:rPr>
        <w:t>p</w:t>
      </w:r>
      <w:r w:rsidR="007F18AC" w:rsidRPr="00D21D1E">
        <w:rPr>
          <w:rFonts w:ascii="Arial" w:hAnsi="Arial" w:cs="Arial"/>
        </w:rPr>
        <w:t xml:space="preserve">roblem solving, technology, and study skills. </w:t>
      </w:r>
      <w:r w:rsidR="002F0E53" w:rsidRPr="00587292">
        <w:rPr>
          <w:rFonts w:ascii="Arial" w:hAnsi="Arial" w:cs="Arial"/>
        </w:rPr>
        <w:t>This course is offered on a Pass/No Pass basis only</w:t>
      </w:r>
      <w:r w:rsidR="002F0E53">
        <w:rPr>
          <w:rFonts w:ascii="Arial" w:hAnsi="Arial" w:cs="Arial"/>
        </w:rPr>
        <w:t>.</w:t>
      </w:r>
      <w:r w:rsidR="00EA533B">
        <w:rPr>
          <w:rFonts w:ascii="Arial" w:hAnsi="Arial" w:cs="Arial"/>
        </w:rPr>
        <w:t xml:space="preserve"> (Non-degree</w:t>
      </w:r>
      <w:r w:rsidR="000B19A9">
        <w:rPr>
          <w:rFonts w:ascii="Arial" w:hAnsi="Arial" w:cs="Arial"/>
        </w:rPr>
        <w:t xml:space="preserve"> applicable</w:t>
      </w:r>
      <w:bookmarkStart w:id="0" w:name="_GoBack"/>
      <w:bookmarkEnd w:id="0"/>
      <w:r w:rsidR="00EA533B">
        <w:rPr>
          <w:rFonts w:ascii="Arial" w:hAnsi="Arial" w:cs="Arial"/>
        </w:rPr>
        <w:t>)</w:t>
      </w:r>
    </w:p>
    <w:p w:rsidR="007F18AC" w:rsidRPr="00E4318A" w:rsidRDefault="007F18AC" w:rsidP="007F18AC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7F18AC" w:rsidRPr="00E4318A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 xml:space="preserve"> 4.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Objectives</w:t>
      </w:r>
    </w:p>
    <w:p w:rsidR="007F18AC" w:rsidRPr="00E4318A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ab/>
        <w:t>The student will:</w:t>
      </w:r>
    </w:p>
    <w:p w:rsidR="007F18AC" w:rsidRPr="00E4318A" w:rsidRDefault="007F18AC" w:rsidP="00513D93">
      <w:pPr>
        <w:tabs>
          <w:tab w:val="left" w:pos="0"/>
          <w:tab w:val="left" w:pos="450"/>
          <w:tab w:val="left" w:pos="1800"/>
        </w:tabs>
        <w:suppressAutoHyphens/>
        <w:spacing w:line="240" w:lineRule="exact"/>
        <w:ind w:left="630" w:hanging="630"/>
        <w:rPr>
          <w:rFonts w:ascii="Arial" w:hAnsi="Arial"/>
        </w:rPr>
      </w:pPr>
      <w:r w:rsidRPr="00E4318A">
        <w:rPr>
          <w:rFonts w:ascii="Arial" w:hAnsi="Arial"/>
        </w:rPr>
        <w:tab/>
      </w:r>
      <w:proofErr w:type="gramStart"/>
      <w:r w:rsidRPr="00E4318A">
        <w:rPr>
          <w:rFonts w:ascii="Arial" w:hAnsi="Arial"/>
        </w:rPr>
        <w:t>a</w:t>
      </w:r>
      <w:proofErr w:type="gramEnd"/>
      <w:r w:rsidRPr="00E4318A">
        <w:rPr>
          <w:rFonts w:ascii="Arial" w:hAnsi="Arial"/>
        </w:rPr>
        <w:t>. practice specific skill</w:t>
      </w:r>
      <w:r>
        <w:rPr>
          <w:rFonts w:ascii="Arial" w:hAnsi="Arial"/>
        </w:rPr>
        <w:t>s</w:t>
      </w:r>
      <w:r w:rsidR="003A0A19">
        <w:rPr>
          <w:rFonts w:ascii="Arial" w:hAnsi="Arial"/>
        </w:rPr>
        <w:t xml:space="preserve"> from arithmetic, algebra, problem solving, study an</w:t>
      </w:r>
      <w:r w:rsidR="00513D93">
        <w:rPr>
          <w:rFonts w:ascii="Arial" w:hAnsi="Arial"/>
        </w:rPr>
        <w:t xml:space="preserve">d technology needed to complete </w:t>
      </w:r>
      <w:r>
        <w:rPr>
          <w:rFonts w:ascii="Arial" w:hAnsi="Arial"/>
        </w:rPr>
        <w:t>Elementary Statistics</w:t>
      </w:r>
      <w:r w:rsidRPr="00E4318A">
        <w:rPr>
          <w:rFonts w:ascii="Arial" w:hAnsi="Arial"/>
        </w:rPr>
        <w:t>.</w:t>
      </w:r>
    </w:p>
    <w:p w:rsidR="007F18AC" w:rsidRPr="00E4318A" w:rsidRDefault="007F18AC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</w:r>
      <w:proofErr w:type="gramStart"/>
      <w:r w:rsidRPr="00E4318A">
        <w:rPr>
          <w:rFonts w:ascii="Arial" w:hAnsi="Arial"/>
        </w:rPr>
        <w:t>b</w:t>
      </w:r>
      <w:proofErr w:type="gramEnd"/>
      <w:r w:rsidRPr="00E4318A">
        <w:rPr>
          <w:rFonts w:ascii="Arial" w:hAnsi="Arial"/>
        </w:rPr>
        <w:t>. gain confidence and persist in pr</w:t>
      </w:r>
      <w:r>
        <w:rPr>
          <w:rFonts w:ascii="Arial" w:hAnsi="Arial"/>
        </w:rPr>
        <w:t>oblem solving at the college</w:t>
      </w:r>
      <w:r w:rsidRPr="00E4318A">
        <w:rPr>
          <w:rFonts w:ascii="Arial" w:hAnsi="Arial"/>
        </w:rPr>
        <w:t xml:space="preserve"> level.</w:t>
      </w:r>
    </w:p>
    <w:p w:rsidR="007F18AC" w:rsidRPr="00E4318A" w:rsidRDefault="007F18AC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 xml:space="preserve">c. </w:t>
      </w:r>
      <w:r w:rsidR="003A0A19">
        <w:rPr>
          <w:rFonts w:ascii="Arial" w:hAnsi="Arial"/>
        </w:rPr>
        <w:t xml:space="preserve">Assess and </w:t>
      </w:r>
      <w:r w:rsidRPr="00E4318A">
        <w:rPr>
          <w:rFonts w:ascii="Arial" w:hAnsi="Arial"/>
        </w:rPr>
        <w:t>improve their mathematical competency.</w:t>
      </w:r>
    </w:p>
    <w:p w:rsidR="007F18AC" w:rsidRPr="00E4318A" w:rsidRDefault="007F18AC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trike/>
        </w:rPr>
      </w:pPr>
      <w:r w:rsidRPr="00E4318A">
        <w:rPr>
          <w:rFonts w:ascii="Arial" w:hAnsi="Arial"/>
        </w:rPr>
        <w:tab/>
      </w:r>
      <w:proofErr w:type="gramStart"/>
      <w:r w:rsidRPr="00E4318A">
        <w:rPr>
          <w:rFonts w:ascii="Arial" w:hAnsi="Arial"/>
        </w:rPr>
        <w:t>d</w:t>
      </w:r>
      <w:proofErr w:type="gramEnd"/>
      <w:r w:rsidRPr="00E4318A">
        <w:rPr>
          <w:rFonts w:ascii="Arial" w:hAnsi="Arial"/>
        </w:rPr>
        <w:t xml:space="preserve">. </w:t>
      </w:r>
      <w:r w:rsidR="00513D93">
        <w:rPr>
          <w:rFonts w:ascii="Arial" w:hAnsi="Arial"/>
        </w:rPr>
        <w:t xml:space="preserve">develop and utilize </w:t>
      </w:r>
      <w:r w:rsidRPr="00E4318A">
        <w:rPr>
          <w:rFonts w:ascii="Arial" w:hAnsi="Arial"/>
        </w:rPr>
        <w:t>effective study skills.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5.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Instructional Facilities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  <w:t>a.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</w:rPr>
        <w:tab/>
        <w:t xml:space="preserve">Standard classroom </w:t>
      </w:r>
      <w:r w:rsidRPr="00E4318A">
        <w:rPr>
          <w:rFonts w:ascii="Arial" w:hAnsi="Arial" w:cs="Arial"/>
        </w:rPr>
        <w:t>with an abundance of writing space</w:t>
      </w:r>
      <w:r w:rsidRPr="00E4318A">
        <w:rPr>
          <w:rFonts w:ascii="Arial" w:hAnsi="Arial"/>
        </w:rPr>
        <w:t>.</w:t>
      </w:r>
    </w:p>
    <w:p w:rsidR="007F18AC" w:rsidRPr="00E4318A" w:rsidRDefault="003A0A19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Projection screen</w:t>
      </w:r>
      <w:r w:rsidR="007F18AC" w:rsidRPr="00E4318A">
        <w:rPr>
          <w:rFonts w:ascii="Arial" w:hAnsi="Arial"/>
        </w:rPr>
        <w:t xml:space="preserve"> and multimedia computer station with projection capabilities.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6.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Special Materials Required of Student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3A0A19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>
        <w:rPr>
          <w:rFonts w:ascii="Arial" w:hAnsi="Arial"/>
        </w:rPr>
        <w:tab/>
        <w:t>Graphing Calculator and/or statistical software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  <w:sectPr w:rsidR="007F18AC" w:rsidRPr="00E4318A" w:rsidSect="00513D93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:rsidR="007F18AC" w:rsidRPr="00823C67" w:rsidRDefault="00D21D1E" w:rsidP="007F18A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823C67">
        <w:rPr>
          <w:rFonts w:ascii="Arial" w:hAnsi="Arial" w:cs="Arial"/>
          <w:u w:val="single"/>
        </w:rPr>
        <w:lastRenderedPageBreak/>
        <w:t>MATHEMATICS 060</w:t>
      </w:r>
      <w:r w:rsidR="007F18AC" w:rsidRPr="00823C67">
        <w:rPr>
          <w:rFonts w:ascii="Arial" w:hAnsi="Arial" w:cs="Arial"/>
          <w:u w:val="single"/>
        </w:rPr>
        <w:t xml:space="preserve"> –</w:t>
      </w:r>
      <w:r w:rsidR="00750297">
        <w:rPr>
          <w:rFonts w:ascii="Arial" w:hAnsi="Arial" w:cs="Arial"/>
          <w:u w:val="single"/>
        </w:rPr>
        <w:t xml:space="preserve"> FOUNDATIONS FOR ELEMENTARY STATISTICS</w:t>
      </w:r>
      <w:r w:rsidR="00750297">
        <w:rPr>
          <w:rFonts w:ascii="Arial" w:hAnsi="Arial" w:cs="Arial"/>
        </w:rPr>
        <w:t xml:space="preserve"> </w:t>
      </w:r>
      <w:r w:rsidRPr="00823C67"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ab/>
        <w:t>Page 2</w:t>
      </w:r>
    </w:p>
    <w:p w:rsidR="007F18AC" w:rsidRPr="00823C67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823C67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23C67">
        <w:rPr>
          <w:rFonts w:ascii="Arial" w:hAnsi="Arial"/>
        </w:rPr>
        <w:t>7.</w:t>
      </w:r>
      <w:r w:rsidRPr="00823C67">
        <w:rPr>
          <w:rFonts w:ascii="Arial" w:hAnsi="Arial"/>
        </w:rPr>
        <w:tab/>
      </w:r>
      <w:r w:rsidRPr="00823C67">
        <w:rPr>
          <w:rFonts w:ascii="Arial" w:hAnsi="Arial"/>
          <w:u w:val="single"/>
        </w:rPr>
        <w:t>Course Content</w:t>
      </w:r>
    </w:p>
    <w:p w:rsidR="00750297" w:rsidRDefault="00D21D1E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23C67">
        <w:rPr>
          <w:rFonts w:ascii="Arial" w:hAnsi="Arial" w:cs="Arial"/>
        </w:rPr>
        <w:tab/>
      </w:r>
    </w:p>
    <w:p w:rsidR="00D21D1E" w:rsidRPr="00823C67" w:rsidRDefault="00750297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1D1E" w:rsidRPr="00823C67">
        <w:rPr>
          <w:rFonts w:ascii="Arial" w:hAnsi="Arial" w:cs="Arial"/>
        </w:rPr>
        <w:t>a.</w:t>
      </w:r>
      <w:r w:rsidR="00D21D1E" w:rsidRPr="00823C67">
        <w:rPr>
          <w:rFonts w:ascii="Arial" w:hAnsi="Arial" w:cs="Arial"/>
        </w:rPr>
        <w:tab/>
        <w:t>Arithmetic Skills</w:t>
      </w:r>
    </w:p>
    <w:p w:rsidR="007F18AC" w:rsidRPr="00905738" w:rsidRDefault="00905738" w:rsidP="00905738">
      <w:pPr>
        <w:tabs>
          <w:tab w:val="left" w:pos="450"/>
          <w:tab w:val="left" w:pos="900"/>
          <w:tab w:val="left" w:pos="1260"/>
          <w:tab w:val="left" w:pos="1800"/>
        </w:tabs>
        <w:suppressAutoHyphens/>
        <w:spacing w:line="240" w:lineRule="exact"/>
        <w:ind w:left="810"/>
        <w:rPr>
          <w:rFonts w:ascii="Arial" w:hAnsi="Arial" w:cs="Arial"/>
        </w:rPr>
      </w:pP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823C67" w:rsidRPr="00905738">
        <w:rPr>
          <w:rFonts w:ascii="Arial" w:hAnsi="Arial" w:cs="Arial"/>
        </w:rPr>
        <w:t xml:space="preserve">Operations with </w:t>
      </w:r>
      <w:r w:rsidR="002D03AE">
        <w:rPr>
          <w:rFonts w:ascii="Arial" w:hAnsi="Arial" w:cs="Arial"/>
        </w:rPr>
        <w:t>i</w:t>
      </w:r>
      <w:r w:rsidR="00823C67" w:rsidRPr="00905738">
        <w:rPr>
          <w:rFonts w:ascii="Arial" w:hAnsi="Arial" w:cs="Arial"/>
        </w:rPr>
        <w:t xml:space="preserve">ntegers, </w:t>
      </w:r>
      <w:r w:rsidR="002D03AE">
        <w:rPr>
          <w:rFonts w:ascii="Arial" w:hAnsi="Arial" w:cs="Arial"/>
        </w:rPr>
        <w:t>f</w:t>
      </w:r>
      <w:r w:rsidR="00823C67" w:rsidRPr="00905738">
        <w:rPr>
          <w:rFonts w:ascii="Arial" w:hAnsi="Arial" w:cs="Arial"/>
        </w:rPr>
        <w:t xml:space="preserve">ractions, and </w:t>
      </w:r>
      <w:r w:rsidR="002D03AE">
        <w:rPr>
          <w:rFonts w:ascii="Arial" w:hAnsi="Arial" w:cs="Arial"/>
        </w:rPr>
        <w:t>d</w:t>
      </w:r>
      <w:r w:rsidR="00823C67" w:rsidRPr="00905738">
        <w:rPr>
          <w:rFonts w:ascii="Arial" w:hAnsi="Arial" w:cs="Arial"/>
        </w:rPr>
        <w:t xml:space="preserve">ecimals </w:t>
      </w:r>
    </w:p>
    <w:p w:rsidR="00823C67" w:rsidRPr="00905738" w:rsidRDefault="00905738" w:rsidP="00905738">
      <w:pPr>
        <w:tabs>
          <w:tab w:val="left" w:pos="0"/>
          <w:tab w:val="left" w:pos="450"/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823C67" w:rsidRPr="00905738">
        <w:rPr>
          <w:rFonts w:ascii="Arial" w:hAnsi="Arial" w:cs="Arial"/>
        </w:rPr>
        <w:t xml:space="preserve">Percentages </w:t>
      </w:r>
    </w:p>
    <w:p w:rsidR="00D21D1E" w:rsidRPr="00905738" w:rsidRDefault="00905738" w:rsidP="00905738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823C67" w:rsidRPr="00905738">
        <w:rPr>
          <w:rFonts w:ascii="Arial" w:hAnsi="Arial" w:cs="Arial"/>
        </w:rPr>
        <w:t>Order of Operations</w:t>
      </w:r>
    </w:p>
    <w:p w:rsidR="007F18AC" w:rsidRPr="00823C67" w:rsidRDefault="007F18AC" w:rsidP="00823C6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823C67">
        <w:rPr>
          <w:rFonts w:ascii="Arial" w:hAnsi="Arial"/>
        </w:rPr>
        <w:tab/>
      </w:r>
      <w:r w:rsidR="00823C67" w:rsidRPr="00823C67">
        <w:rPr>
          <w:rFonts w:ascii="Arial" w:hAnsi="Arial"/>
        </w:rPr>
        <w:t>b</w:t>
      </w:r>
      <w:r w:rsidRPr="00823C67">
        <w:rPr>
          <w:rFonts w:ascii="Arial" w:hAnsi="Arial"/>
        </w:rPr>
        <w:t>.</w:t>
      </w:r>
      <w:r w:rsidRPr="00823C67">
        <w:rPr>
          <w:rFonts w:ascii="Arial" w:hAnsi="Arial"/>
        </w:rPr>
        <w:tab/>
        <w:t>Algebra Skills</w:t>
      </w:r>
    </w:p>
    <w:p w:rsidR="007F18AC" w:rsidRPr="00823C67" w:rsidRDefault="00AC7BAF" w:rsidP="00AC7BAF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18AC" w:rsidRPr="00823C67">
        <w:rPr>
          <w:rFonts w:ascii="Arial" w:hAnsi="Arial"/>
        </w:rPr>
        <w:t>So</w:t>
      </w:r>
      <w:r w:rsidR="00823C67" w:rsidRPr="00823C67">
        <w:rPr>
          <w:rFonts w:ascii="Arial" w:hAnsi="Arial"/>
        </w:rPr>
        <w:t xml:space="preserve">lving </w:t>
      </w:r>
      <w:r w:rsidR="002D03AE">
        <w:rPr>
          <w:rFonts w:ascii="Arial" w:hAnsi="Arial"/>
        </w:rPr>
        <w:t>e</w:t>
      </w:r>
      <w:r w:rsidR="00823C67" w:rsidRPr="00823C67">
        <w:rPr>
          <w:rFonts w:ascii="Arial" w:hAnsi="Arial"/>
        </w:rPr>
        <w:t xml:space="preserve">quations </w:t>
      </w:r>
    </w:p>
    <w:p w:rsidR="007F18AC" w:rsidRDefault="00AC7BAF" w:rsidP="00AC7BAF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18AC" w:rsidRPr="00823C67">
        <w:rPr>
          <w:rFonts w:ascii="Arial" w:hAnsi="Arial"/>
        </w:rPr>
        <w:t xml:space="preserve">Simplifying </w:t>
      </w:r>
      <w:r w:rsidR="002D03AE">
        <w:rPr>
          <w:rFonts w:ascii="Arial" w:hAnsi="Arial"/>
        </w:rPr>
        <w:t>e</w:t>
      </w:r>
      <w:r w:rsidR="007F18AC" w:rsidRPr="00823C67">
        <w:rPr>
          <w:rFonts w:ascii="Arial" w:hAnsi="Arial"/>
        </w:rPr>
        <w:t>xpressions</w:t>
      </w:r>
    </w:p>
    <w:p w:rsidR="003A0A19" w:rsidRPr="00823C67" w:rsidRDefault="00AC7BAF" w:rsidP="00AC7BAF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A0A19">
        <w:rPr>
          <w:rFonts w:ascii="Arial" w:hAnsi="Arial"/>
        </w:rPr>
        <w:t>Summation notation</w:t>
      </w:r>
    </w:p>
    <w:p w:rsidR="007F18AC" w:rsidRPr="00823C67" w:rsidRDefault="00823C67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/>
        </w:rPr>
        <w:tab/>
        <w:t>c</w:t>
      </w:r>
      <w:r w:rsidR="007F18AC" w:rsidRPr="00823C67">
        <w:rPr>
          <w:rFonts w:ascii="Arial" w:hAnsi="Arial"/>
        </w:rPr>
        <w:t>.</w:t>
      </w:r>
      <w:r w:rsidR="007F18AC" w:rsidRPr="00823C67">
        <w:rPr>
          <w:rFonts w:ascii="Arial" w:hAnsi="Arial"/>
        </w:rPr>
        <w:tab/>
      </w:r>
      <w:r w:rsidRPr="00823C67">
        <w:rPr>
          <w:rFonts w:ascii="Arial" w:hAnsi="Arial" w:cs="Arial"/>
        </w:rPr>
        <w:t xml:space="preserve">Cartesian coordinate system </w:t>
      </w:r>
    </w:p>
    <w:p w:rsidR="007F18AC" w:rsidRPr="00823C67" w:rsidRDefault="002D03AE" w:rsidP="002D03AE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3C67" w:rsidRPr="00823C67">
        <w:rPr>
          <w:rFonts w:ascii="Arial" w:hAnsi="Arial"/>
        </w:rPr>
        <w:t xml:space="preserve">Scales </w:t>
      </w:r>
    </w:p>
    <w:p w:rsidR="007F18AC" w:rsidRPr="00823C67" w:rsidRDefault="002D03AE" w:rsidP="002D03AE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3C67" w:rsidRPr="00823C67">
        <w:rPr>
          <w:rFonts w:ascii="Arial" w:hAnsi="Arial"/>
        </w:rPr>
        <w:t xml:space="preserve">Plotting points </w:t>
      </w:r>
    </w:p>
    <w:p w:rsidR="00823C67" w:rsidRPr="00823C67" w:rsidRDefault="002D03AE" w:rsidP="002D03AE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3C67" w:rsidRPr="00823C67">
        <w:rPr>
          <w:rFonts w:ascii="Arial" w:hAnsi="Arial"/>
        </w:rPr>
        <w:t xml:space="preserve">Intercepts </w:t>
      </w:r>
    </w:p>
    <w:p w:rsidR="00823C67" w:rsidRPr="00823C67" w:rsidRDefault="002D03AE" w:rsidP="002D03AE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3C67" w:rsidRPr="00823C67">
        <w:rPr>
          <w:rFonts w:ascii="Arial" w:hAnsi="Arial"/>
        </w:rPr>
        <w:t xml:space="preserve">Linear equations </w:t>
      </w:r>
    </w:p>
    <w:p w:rsidR="00823C67" w:rsidRPr="00823C67" w:rsidRDefault="002D03AE" w:rsidP="002D03AE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23C67" w:rsidRPr="00823C67">
        <w:rPr>
          <w:rFonts w:ascii="Arial" w:hAnsi="Arial"/>
        </w:rPr>
        <w:t xml:space="preserve">Interpreting graphs </w:t>
      </w:r>
    </w:p>
    <w:p w:rsidR="007F18AC" w:rsidRPr="00823C67" w:rsidRDefault="00823C67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7F18AC" w:rsidRPr="00823C67">
        <w:rPr>
          <w:rFonts w:ascii="Arial" w:hAnsi="Arial" w:cs="Arial"/>
        </w:rPr>
        <w:t xml:space="preserve">.  </w:t>
      </w:r>
      <w:r w:rsidR="007F18AC" w:rsidRPr="00823C67">
        <w:rPr>
          <w:rFonts w:ascii="Arial" w:hAnsi="Arial" w:cs="Arial"/>
        </w:rPr>
        <w:tab/>
        <w:t>Problem Solving Skills</w:t>
      </w:r>
    </w:p>
    <w:p w:rsidR="007F18AC" w:rsidRPr="00823C67" w:rsidRDefault="00F96333" w:rsidP="00F96333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Reading </w:t>
      </w:r>
      <w:r w:rsidR="0047065E">
        <w:rPr>
          <w:rFonts w:ascii="Arial" w:hAnsi="Arial" w:cs="Arial"/>
        </w:rPr>
        <w:t>strategies for c</w:t>
      </w:r>
      <w:r w:rsidR="007F18AC" w:rsidRPr="00823C67">
        <w:rPr>
          <w:rFonts w:ascii="Arial" w:hAnsi="Arial" w:cs="Arial"/>
        </w:rPr>
        <w:t>omprehension</w:t>
      </w:r>
    </w:p>
    <w:p w:rsidR="007F18AC" w:rsidRPr="00823C67" w:rsidRDefault="00F96333" w:rsidP="00F96333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>Categorizing Information</w:t>
      </w:r>
    </w:p>
    <w:p w:rsidR="007F18AC" w:rsidRPr="00823C67" w:rsidRDefault="00F96333" w:rsidP="00F96333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Writing </w:t>
      </w:r>
      <w:r w:rsidR="0047065E">
        <w:rPr>
          <w:rFonts w:ascii="Arial" w:hAnsi="Arial" w:cs="Arial"/>
        </w:rPr>
        <w:t>e</w:t>
      </w:r>
      <w:r w:rsidR="007F18AC" w:rsidRPr="00823C67">
        <w:rPr>
          <w:rFonts w:ascii="Arial" w:hAnsi="Arial" w:cs="Arial"/>
        </w:rPr>
        <w:t>quations</w:t>
      </w:r>
      <w:r w:rsidR="002F0E53">
        <w:rPr>
          <w:rFonts w:ascii="Arial" w:hAnsi="Arial" w:cs="Arial"/>
        </w:rPr>
        <w:t xml:space="preserve"> and</w:t>
      </w:r>
      <w:r w:rsidR="002D03AE">
        <w:rPr>
          <w:rFonts w:ascii="Arial" w:hAnsi="Arial" w:cs="Arial"/>
        </w:rPr>
        <w:t xml:space="preserve"> </w:t>
      </w:r>
      <w:r w:rsidR="0047065E">
        <w:rPr>
          <w:rFonts w:ascii="Arial" w:hAnsi="Arial" w:cs="Arial"/>
        </w:rPr>
        <w:t>t</w:t>
      </w:r>
      <w:r w:rsidR="007F18AC" w:rsidRPr="00823C67">
        <w:rPr>
          <w:rFonts w:ascii="Arial" w:hAnsi="Arial" w:cs="Arial"/>
        </w:rPr>
        <w:t xml:space="preserve">ranslating </w:t>
      </w:r>
      <w:r w:rsidR="0047065E">
        <w:rPr>
          <w:rFonts w:ascii="Arial" w:hAnsi="Arial" w:cs="Arial"/>
        </w:rPr>
        <w:t>words into e</w:t>
      </w:r>
      <w:r w:rsidR="007F18AC" w:rsidRPr="00823C67">
        <w:rPr>
          <w:rFonts w:ascii="Arial" w:hAnsi="Arial" w:cs="Arial"/>
        </w:rPr>
        <w:t>quations</w:t>
      </w:r>
    </w:p>
    <w:p w:rsidR="007F18AC" w:rsidRPr="00823C67" w:rsidRDefault="00F96333" w:rsidP="00F96333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Interpreting </w:t>
      </w:r>
      <w:r w:rsidR="0047065E">
        <w:rPr>
          <w:rFonts w:ascii="Arial" w:hAnsi="Arial" w:cs="Arial"/>
        </w:rPr>
        <w:t>r</w:t>
      </w:r>
      <w:r w:rsidR="007F18AC" w:rsidRPr="00823C67">
        <w:rPr>
          <w:rFonts w:ascii="Arial" w:hAnsi="Arial" w:cs="Arial"/>
        </w:rPr>
        <w:t>esults</w:t>
      </w:r>
    </w:p>
    <w:p w:rsidR="007F18AC" w:rsidRPr="00823C67" w:rsidRDefault="00823C67" w:rsidP="007F18AC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7F18AC" w:rsidRPr="00823C67">
        <w:rPr>
          <w:rFonts w:ascii="Arial" w:hAnsi="Arial" w:cs="Arial"/>
        </w:rPr>
        <w:t xml:space="preserve">. </w:t>
      </w:r>
      <w:r w:rsidR="007F18AC" w:rsidRPr="00823C67">
        <w:rPr>
          <w:rFonts w:ascii="Arial" w:hAnsi="Arial" w:cs="Arial"/>
        </w:rPr>
        <w:tab/>
        <w:t>Study Skills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Affective </w:t>
      </w:r>
      <w:r w:rsidR="0047065E">
        <w:rPr>
          <w:rFonts w:ascii="Arial" w:hAnsi="Arial" w:cs="Arial"/>
        </w:rPr>
        <w:t>d</w:t>
      </w:r>
      <w:r w:rsidR="007F18AC" w:rsidRPr="00823C67">
        <w:rPr>
          <w:rFonts w:ascii="Arial" w:hAnsi="Arial" w:cs="Arial"/>
        </w:rPr>
        <w:t>omain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Test </w:t>
      </w:r>
      <w:r w:rsidR="0047065E">
        <w:rPr>
          <w:rFonts w:ascii="Arial" w:hAnsi="Arial" w:cs="Arial"/>
        </w:rPr>
        <w:t>taking s</w:t>
      </w:r>
      <w:r w:rsidR="007F18AC" w:rsidRPr="00823C67">
        <w:rPr>
          <w:rFonts w:ascii="Arial" w:hAnsi="Arial" w:cs="Arial"/>
        </w:rPr>
        <w:t>trategies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Reading a </w:t>
      </w:r>
      <w:r w:rsidR="0047065E">
        <w:rPr>
          <w:rFonts w:ascii="Arial" w:hAnsi="Arial" w:cs="Arial"/>
        </w:rPr>
        <w:t>t</w:t>
      </w:r>
      <w:r w:rsidR="007F18AC" w:rsidRPr="00823C67">
        <w:rPr>
          <w:rFonts w:ascii="Arial" w:hAnsi="Arial" w:cs="Arial"/>
        </w:rPr>
        <w:t xml:space="preserve">extbook for </w:t>
      </w:r>
      <w:r w:rsidR="0047065E">
        <w:rPr>
          <w:rFonts w:ascii="Arial" w:hAnsi="Arial" w:cs="Arial"/>
        </w:rPr>
        <w:t>c</w:t>
      </w:r>
      <w:r w:rsidR="007F18AC" w:rsidRPr="00823C67">
        <w:rPr>
          <w:rFonts w:ascii="Arial" w:hAnsi="Arial" w:cs="Arial"/>
        </w:rPr>
        <w:t>omprehension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Note </w:t>
      </w:r>
      <w:r w:rsidR="0047065E">
        <w:rPr>
          <w:rFonts w:ascii="Arial" w:hAnsi="Arial" w:cs="Arial"/>
        </w:rPr>
        <w:t>t</w:t>
      </w:r>
      <w:r w:rsidR="007F18AC" w:rsidRPr="00823C67">
        <w:rPr>
          <w:rFonts w:ascii="Arial" w:hAnsi="Arial" w:cs="Arial"/>
        </w:rPr>
        <w:t>aking</w:t>
      </w:r>
    </w:p>
    <w:p w:rsidR="007F18AC" w:rsidRPr="00823C67" w:rsidRDefault="00823C67" w:rsidP="007F18AC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</w:t>
      </w:r>
      <w:r w:rsidR="007F18AC" w:rsidRPr="00823C67">
        <w:rPr>
          <w:rFonts w:ascii="Arial" w:hAnsi="Arial" w:cs="Arial"/>
        </w:rPr>
        <w:t>.</w:t>
      </w:r>
      <w:r w:rsidR="007F18AC" w:rsidRPr="00823C67">
        <w:rPr>
          <w:rFonts w:ascii="Arial" w:hAnsi="Arial" w:cs="Arial"/>
        </w:rPr>
        <w:tab/>
        <w:t>Technology Skills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 xml:space="preserve">Graphing </w:t>
      </w:r>
      <w:r w:rsidR="0047065E">
        <w:rPr>
          <w:rFonts w:ascii="Arial" w:hAnsi="Arial" w:cs="Arial"/>
        </w:rPr>
        <w:t>c</w:t>
      </w:r>
      <w:r w:rsidR="007F18AC" w:rsidRPr="00823C67">
        <w:rPr>
          <w:rFonts w:ascii="Arial" w:hAnsi="Arial" w:cs="Arial"/>
        </w:rPr>
        <w:t>alculator</w:t>
      </w:r>
    </w:p>
    <w:p w:rsidR="007F18AC" w:rsidRPr="00823C67" w:rsidRDefault="00507FF4" w:rsidP="00507FF4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8AC" w:rsidRPr="00823C67">
        <w:rPr>
          <w:rFonts w:ascii="Arial" w:hAnsi="Arial" w:cs="Arial"/>
        </w:rPr>
        <w:t>On-</w:t>
      </w:r>
      <w:r w:rsidR="0047065E">
        <w:rPr>
          <w:rFonts w:ascii="Arial" w:hAnsi="Arial" w:cs="Arial"/>
        </w:rPr>
        <w:t>l</w:t>
      </w:r>
      <w:r w:rsidR="007F18AC" w:rsidRPr="00823C67">
        <w:rPr>
          <w:rFonts w:ascii="Arial" w:hAnsi="Arial" w:cs="Arial"/>
        </w:rPr>
        <w:t xml:space="preserve">ine </w:t>
      </w:r>
      <w:r w:rsidR="0047065E">
        <w:rPr>
          <w:rFonts w:ascii="Arial" w:hAnsi="Arial" w:cs="Arial"/>
        </w:rPr>
        <w:t>l</w:t>
      </w:r>
      <w:r w:rsidR="007F18AC" w:rsidRPr="00823C67">
        <w:rPr>
          <w:rFonts w:ascii="Arial" w:hAnsi="Arial" w:cs="Arial"/>
        </w:rPr>
        <w:t xml:space="preserve">earning </w:t>
      </w:r>
      <w:r w:rsidR="0047065E">
        <w:rPr>
          <w:rFonts w:ascii="Arial" w:hAnsi="Arial" w:cs="Arial"/>
        </w:rPr>
        <w:t>m</w:t>
      </w:r>
      <w:r w:rsidR="007F18AC" w:rsidRPr="00823C67">
        <w:rPr>
          <w:rFonts w:ascii="Arial" w:hAnsi="Arial" w:cs="Arial"/>
        </w:rPr>
        <w:t xml:space="preserve">anagement </w:t>
      </w:r>
      <w:r w:rsidR="0047065E">
        <w:rPr>
          <w:rFonts w:ascii="Arial" w:hAnsi="Arial" w:cs="Arial"/>
        </w:rPr>
        <w:t>s</w:t>
      </w:r>
      <w:r w:rsidR="007F18AC" w:rsidRPr="00823C67">
        <w:rPr>
          <w:rFonts w:ascii="Arial" w:hAnsi="Arial" w:cs="Arial"/>
        </w:rPr>
        <w:t>ystems (on-line homework, Canvas, etc.)</w:t>
      </w:r>
    </w:p>
    <w:p w:rsidR="007F18AC" w:rsidRPr="00E4318A" w:rsidRDefault="007F18AC" w:rsidP="007F18AC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</w:p>
    <w:p w:rsidR="007F18AC" w:rsidRPr="00E4318A" w:rsidRDefault="007F18AC" w:rsidP="007F18AC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 xml:space="preserve"> 8.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 of Instruction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a.</w:t>
      </w:r>
      <w:r w:rsidRPr="00E4318A">
        <w:rPr>
          <w:rFonts w:ascii="Arial" w:hAnsi="Arial" w:cs="Arial"/>
        </w:rPr>
        <w:tab/>
        <w:t xml:space="preserve">Lecture and </w:t>
      </w:r>
      <w:r w:rsidR="00750297">
        <w:rPr>
          <w:rFonts w:ascii="Arial" w:hAnsi="Arial" w:cs="Arial"/>
        </w:rPr>
        <w:t>d</w:t>
      </w:r>
      <w:r w:rsidRPr="00E4318A">
        <w:rPr>
          <w:rFonts w:ascii="Arial" w:hAnsi="Arial" w:cs="Arial"/>
        </w:rPr>
        <w:t>emonstration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b.</w:t>
      </w:r>
      <w:r w:rsidRPr="00E4318A">
        <w:rPr>
          <w:rFonts w:ascii="Arial" w:hAnsi="Arial" w:cs="Arial"/>
        </w:rPr>
        <w:tab/>
        <w:t xml:space="preserve">Collaborative </w:t>
      </w:r>
      <w:r w:rsidR="00750297">
        <w:rPr>
          <w:rFonts w:ascii="Arial" w:hAnsi="Arial" w:cs="Arial"/>
        </w:rPr>
        <w:t>l</w:t>
      </w:r>
      <w:r w:rsidRPr="00E4318A">
        <w:rPr>
          <w:rFonts w:ascii="Arial" w:hAnsi="Arial" w:cs="Arial"/>
        </w:rPr>
        <w:t xml:space="preserve">earning and </w:t>
      </w:r>
      <w:r w:rsidR="00750297">
        <w:rPr>
          <w:rFonts w:ascii="Arial" w:hAnsi="Arial" w:cs="Arial"/>
        </w:rPr>
        <w:t>p</w:t>
      </w:r>
      <w:r w:rsidRPr="00E4318A">
        <w:rPr>
          <w:rFonts w:ascii="Arial" w:hAnsi="Arial" w:cs="Arial"/>
        </w:rPr>
        <w:t xml:space="preserve">eer </w:t>
      </w:r>
      <w:r w:rsidR="00750297">
        <w:rPr>
          <w:rFonts w:ascii="Arial" w:hAnsi="Arial" w:cs="Arial"/>
        </w:rPr>
        <w:t>r</w:t>
      </w:r>
      <w:r w:rsidRPr="00E4318A">
        <w:rPr>
          <w:rFonts w:ascii="Arial" w:hAnsi="Arial" w:cs="Arial"/>
        </w:rPr>
        <w:t>eview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  <w:t xml:space="preserve">c.    Student </w:t>
      </w:r>
      <w:r w:rsidR="00750297">
        <w:rPr>
          <w:rFonts w:ascii="Arial" w:hAnsi="Arial" w:cs="Arial"/>
        </w:rPr>
        <w:t>p</w:t>
      </w:r>
      <w:r w:rsidRPr="00E4318A">
        <w:rPr>
          <w:rFonts w:ascii="Arial" w:hAnsi="Arial" w:cs="Arial"/>
        </w:rPr>
        <w:t>resentations</w:t>
      </w:r>
      <w:r w:rsidRPr="00E4318A">
        <w:rPr>
          <w:rFonts w:ascii="Arial" w:hAnsi="Arial"/>
        </w:rPr>
        <w:tab/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</w:r>
    </w:p>
    <w:p w:rsidR="007F18AC" w:rsidRPr="00823C67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</w:t>
      </w:r>
      <w:r w:rsidRPr="00823C67">
        <w:rPr>
          <w:rFonts w:ascii="Arial" w:hAnsi="Arial"/>
        </w:rPr>
        <w:t>9.</w:t>
      </w:r>
      <w:r w:rsidRPr="00823C67">
        <w:rPr>
          <w:rFonts w:ascii="Arial" w:hAnsi="Arial"/>
        </w:rPr>
        <w:tab/>
      </w:r>
      <w:r w:rsidRPr="00823C67">
        <w:rPr>
          <w:rFonts w:ascii="Arial" w:hAnsi="Arial"/>
          <w:u w:val="single"/>
        </w:rPr>
        <w:t>Methods of Evaluating Student Performance</w:t>
      </w:r>
    </w:p>
    <w:p w:rsidR="007F18AC" w:rsidRPr="00823C67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823C67" w:rsidRDefault="00823C67" w:rsidP="007F18AC">
      <w:p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823C67">
        <w:rPr>
          <w:rFonts w:ascii="Arial" w:hAnsi="Arial" w:cs="Arial"/>
        </w:rPr>
        <w:tab/>
        <w:t>a</w:t>
      </w:r>
      <w:r w:rsidR="007F18AC" w:rsidRPr="00823C67">
        <w:rPr>
          <w:rFonts w:ascii="Arial" w:hAnsi="Arial" w:cs="Arial"/>
        </w:rPr>
        <w:t>.</w:t>
      </w:r>
      <w:r w:rsidR="007F18AC" w:rsidRPr="00823C67">
        <w:rPr>
          <w:rFonts w:ascii="Arial" w:hAnsi="Arial" w:cs="Arial"/>
        </w:rPr>
        <w:tab/>
        <w:t>Independent exploration activities</w:t>
      </w:r>
      <w:r w:rsidR="0069066B">
        <w:rPr>
          <w:rFonts w:ascii="Arial" w:hAnsi="Arial" w:cs="Arial"/>
        </w:rPr>
        <w:t xml:space="preserve"> such as data collecting, and surveying</w:t>
      </w:r>
    </w:p>
    <w:p w:rsidR="007F18AC" w:rsidRPr="00823C67" w:rsidRDefault="00823C67" w:rsidP="007F18AC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823C67">
        <w:rPr>
          <w:rFonts w:ascii="Arial" w:hAnsi="Arial" w:cs="Arial"/>
        </w:rPr>
        <w:tab/>
        <w:t>b</w:t>
      </w:r>
      <w:r w:rsidR="007F18AC" w:rsidRPr="00823C67">
        <w:rPr>
          <w:rFonts w:ascii="Arial" w:hAnsi="Arial" w:cs="Arial"/>
        </w:rPr>
        <w:t>.</w:t>
      </w:r>
      <w:r w:rsidR="007F18AC" w:rsidRPr="00823C67">
        <w:rPr>
          <w:rFonts w:ascii="Arial" w:hAnsi="Arial" w:cs="Arial"/>
        </w:rPr>
        <w:tab/>
        <w:t>Class participation/problem presentations</w:t>
      </w:r>
      <w:r w:rsidR="0069066B">
        <w:rPr>
          <w:rFonts w:ascii="Arial" w:hAnsi="Arial" w:cs="Arial"/>
        </w:rPr>
        <w:t xml:space="preserve"> such as findings of surveys. </w:t>
      </w:r>
    </w:p>
    <w:p w:rsidR="007F18AC" w:rsidRPr="00E4318A" w:rsidRDefault="007F18AC" w:rsidP="007F18AC">
      <w:p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10.</w:t>
      </w:r>
      <w:r w:rsidRPr="00E4318A">
        <w:rPr>
          <w:rFonts w:ascii="Arial" w:hAnsi="Arial"/>
        </w:rPr>
        <w:tab/>
      </w:r>
      <w:proofErr w:type="gramStart"/>
      <w:r w:rsidRPr="00E4318A">
        <w:rPr>
          <w:rFonts w:ascii="Arial" w:hAnsi="Arial"/>
          <w:u w:val="single"/>
        </w:rPr>
        <w:t>Outside</w:t>
      </w:r>
      <w:proofErr w:type="gramEnd"/>
      <w:r w:rsidRPr="00E4318A">
        <w:rPr>
          <w:rFonts w:ascii="Arial" w:hAnsi="Arial"/>
          <w:u w:val="single"/>
        </w:rPr>
        <w:t xml:space="preserve"> Class Assignments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 w:cs="Arial"/>
        </w:rPr>
        <w:t>a.</w:t>
      </w:r>
      <w:r w:rsidRPr="00E4318A">
        <w:rPr>
          <w:rFonts w:ascii="Arial" w:hAnsi="Arial" w:cs="Arial"/>
        </w:rPr>
        <w:tab/>
        <w:t>Problem Sets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 w:cs="Arial"/>
        </w:rPr>
        <w:tab/>
      </w:r>
      <w:r>
        <w:rPr>
          <w:rFonts w:ascii="Arial" w:hAnsi="Arial" w:cs="Arial"/>
        </w:rPr>
        <w:t>b</w:t>
      </w:r>
      <w:r w:rsidRPr="00E4318A">
        <w:rPr>
          <w:rFonts w:ascii="Arial" w:hAnsi="Arial" w:cs="Arial"/>
        </w:rPr>
        <w:t>.</w:t>
      </w:r>
      <w:r w:rsidRPr="00E4318A">
        <w:rPr>
          <w:rFonts w:ascii="Arial" w:hAnsi="Arial" w:cs="Arial"/>
        </w:rPr>
        <w:tab/>
        <w:t>Reading Assignments</w:t>
      </w:r>
      <w:r>
        <w:rPr>
          <w:rFonts w:ascii="Arial" w:hAnsi="Arial" w:cs="Arial"/>
        </w:rPr>
        <w:t xml:space="preserve"> –articles on affective domain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11.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Texts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numPr>
          <w:ilvl w:val="0"/>
          <w:numId w:val="6"/>
        </w:num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>Required Text(s):</w:t>
      </w:r>
      <w:r w:rsidR="009C7EB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Triola</w:t>
      </w:r>
      <w:proofErr w:type="spellEnd"/>
      <w:r>
        <w:rPr>
          <w:rFonts w:ascii="Arial" w:hAnsi="Arial"/>
        </w:rPr>
        <w:t>, Mari</w:t>
      </w:r>
      <w:r w:rsidR="003A0A19">
        <w:rPr>
          <w:rFonts w:ascii="Arial" w:hAnsi="Arial"/>
        </w:rPr>
        <w:t>o</w:t>
      </w:r>
      <w:r>
        <w:rPr>
          <w:rFonts w:ascii="Arial" w:hAnsi="Arial"/>
        </w:rPr>
        <w:t xml:space="preserve">. </w:t>
      </w:r>
      <w:r w:rsidRPr="00C36CCA">
        <w:rPr>
          <w:rFonts w:ascii="Arial" w:hAnsi="Arial"/>
          <w:i/>
        </w:rPr>
        <w:t>Essentials of Statistic</w:t>
      </w:r>
      <w:r w:rsidR="003A0A19" w:rsidRPr="00C36CCA">
        <w:rPr>
          <w:rFonts w:ascii="Arial" w:hAnsi="Arial"/>
          <w:i/>
        </w:rPr>
        <w:t>s</w:t>
      </w:r>
      <w:r w:rsidR="00C36CCA">
        <w:rPr>
          <w:rFonts w:ascii="Arial" w:hAnsi="Arial"/>
          <w:i/>
        </w:rPr>
        <w:t>.</w:t>
      </w:r>
      <w:r w:rsidR="003A0A19">
        <w:rPr>
          <w:rFonts w:ascii="Arial" w:hAnsi="Arial"/>
        </w:rPr>
        <w:t xml:space="preserve"> 6</w:t>
      </w:r>
      <w:r w:rsidRPr="007F18A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Edition. Boston, MA: Addison Wesley- Pe</w:t>
      </w:r>
      <w:r w:rsidR="00750297">
        <w:rPr>
          <w:rFonts w:ascii="Arial" w:hAnsi="Arial"/>
        </w:rPr>
        <w:t>a</w:t>
      </w:r>
      <w:r>
        <w:rPr>
          <w:rFonts w:ascii="Arial" w:hAnsi="Arial"/>
        </w:rPr>
        <w:t>rson, 201</w:t>
      </w:r>
      <w:r w:rsidR="00750297">
        <w:rPr>
          <w:rFonts w:ascii="Arial" w:hAnsi="Arial"/>
        </w:rPr>
        <w:t>8</w:t>
      </w:r>
      <w:r>
        <w:rPr>
          <w:rFonts w:ascii="Arial" w:hAnsi="Arial"/>
        </w:rPr>
        <w:t xml:space="preserve"> or online edition. </w:t>
      </w:r>
    </w:p>
    <w:p w:rsidR="007F18AC" w:rsidRPr="00E4318A" w:rsidRDefault="007F18AC" w:rsidP="007F18AC">
      <w:pPr>
        <w:tabs>
          <w:tab w:val="left" w:pos="810"/>
          <w:tab w:val="left" w:pos="1260"/>
        </w:tabs>
        <w:ind w:left="1260" w:hanging="810"/>
        <w:rPr>
          <w:rFonts w:ascii="Arial" w:hAnsi="Arial"/>
        </w:rPr>
      </w:pPr>
      <w:r w:rsidRPr="00E4318A">
        <w:rPr>
          <w:rFonts w:ascii="Arial" w:hAnsi="Arial"/>
        </w:rPr>
        <w:t>b.</w:t>
      </w:r>
      <w:r w:rsidRPr="00E4318A">
        <w:rPr>
          <w:rFonts w:ascii="Arial" w:hAnsi="Arial"/>
        </w:rPr>
        <w:tab/>
        <w:t>Supplementary texts and workbooks: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/>
        </w:rPr>
        <w:tab/>
        <w:t>TBD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7F18AC" w:rsidRPr="00E4318A" w:rsidRDefault="00D21D1E" w:rsidP="007F18A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D21D1E">
        <w:rPr>
          <w:rFonts w:ascii="Arial" w:hAnsi="Arial" w:cs="Arial"/>
          <w:u w:val="single"/>
        </w:rPr>
        <w:lastRenderedPageBreak/>
        <w:t>MATHEMATICS 060 –</w:t>
      </w:r>
      <w:r w:rsidR="00750297">
        <w:rPr>
          <w:rFonts w:ascii="Arial" w:hAnsi="Arial" w:cs="Arial"/>
          <w:u w:val="single"/>
        </w:rPr>
        <w:t xml:space="preserve"> FOUNDATIONS FOR ELEMENTARY STATISTICS</w:t>
      </w:r>
      <w:r w:rsidR="007F18AC" w:rsidRPr="00E4318A">
        <w:rPr>
          <w:rFonts w:ascii="Arial" w:hAnsi="Arial" w:cs="Arial"/>
        </w:rPr>
        <w:tab/>
      </w:r>
      <w:r w:rsidR="007F18AC" w:rsidRPr="00E4318A">
        <w:rPr>
          <w:rFonts w:ascii="Arial" w:hAnsi="Arial" w:cs="Arial"/>
        </w:rPr>
        <w:tab/>
      </w:r>
      <w:r w:rsidR="007F18AC" w:rsidRPr="00E4318A">
        <w:rPr>
          <w:rFonts w:ascii="Arial" w:hAnsi="Arial" w:cs="Arial"/>
        </w:rPr>
        <w:tab/>
        <w:t>Page 3</w:t>
      </w:r>
    </w:p>
    <w:p w:rsidR="007F18AC" w:rsidRPr="00E4318A" w:rsidRDefault="007F18AC" w:rsidP="007F18A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7F18AC" w:rsidRPr="00E36005" w:rsidRDefault="00750297" w:rsidP="007F18A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7F18AC" w:rsidRPr="00E36005">
        <w:rPr>
          <w:rFonts w:ascii="Arial" w:hAnsi="Arial"/>
          <w:u w:val="single"/>
        </w:rPr>
        <w:t>Addendum: Student Learning Outcomes</w:t>
      </w:r>
    </w:p>
    <w:p w:rsidR="007F18AC" w:rsidRPr="00E36005" w:rsidRDefault="007F18AC" w:rsidP="007F18AC">
      <w:pPr>
        <w:rPr>
          <w:rFonts w:ascii="Arial" w:hAnsi="Arial" w:cs="Arial"/>
        </w:rPr>
      </w:pPr>
    </w:p>
    <w:p w:rsidR="007F18AC" w:rsidRPr="00E36005" w:rsidRDefault="007F18AC" w:rsidP="007F18AC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E36005">
        <w:rPr>
          <w:rFonts w:ascii="Arial" w:hAnsi="Arial" w:cs="Arial"/>
        </w:rPr>
        <w:t>Upon completion of this course, our students will be able to do the following:</w:t>
      </w:r>
    </w:p>
    <w:p w:rsidR="007F18AC" w:rsidRPr="00E36005" w:rsidRDefault="007F18AC" w:rsidP="007F18AC">
      <w:pPr>
        <w:widowControl/>
        <w:numPr>
          <w:ilvl w:val="0"/>
          <w:numId w:val="1"/>
        </w:numPr>
        <w:tabs>
          <w:tab w:val="left" w:pos="810"/>
        </w:tabs>
        <w:ind w:left="810"/>
        <w:rPr>
          <w:rFonts w:ascii="Arial" w:hAnsi="Arial" w:cs="Arial"/>
        </w:rPr>
      </w:pPr>
      <w:r w:rsidRPr="00E36005">
        <w:rPr>
          <w:rFonts w:ascii="Arial" w:hAnsi="Arial" w:cs="Arial"/>
        </w:rPr>
        <w:t xml:space="preserve">Use a problem solving process to read </w:t>
      </w:r>
      <w:r w:rsidR="00E36005" w:rsidRPr="00E36005">
        <w:rPr>
          <w:rFonts w:ascii="Arial" w:hAnsi="Arial" w:cs="Arial"/>
        </w:rPr>
        <w:t>texts and problems to</w:t>
      </w:r>
      <w:r w:rsidRPr="00E36005">
        <w:rPr>
          <w:rFonts w:ascii="Arial" w:hAnsi="Arial" w:cs="Arial"/>
        </w:rPr>
        <w:t xml:space="preserve"> interpret the results in the context of the application.</w:t>
      </w:r>
    </w:p>
    <w:p w:rsidR="007F18AC" w:rsidRPr="00E36005" w:rsidRDefault="00E36005" w:rsidP="007F18AC">
      <w:pPr>
        <w:widowControl/>
        <w:numPr>
          <w:ilvl w:val="0"/>
          <w:numId w:val="1"/>
        </w:numPr>
        <w:tabs>
          <w:tab w:val="left" w:pos="810"/>
        </w:tabs>
        <w:ind w:left="810"/>
        <w:rPr>
          <w:rFonts w:ascii="Arial" w:hAnsi="Arial" w:cs="Arial"/>
        </w:rPr>
      </w:pPr>
      <w:r w:rsidRPr="00E36005">
        <w:rPr>
          <w:rFonts w:ascii="Arial" w:hAnsi="Arial" w:cs="Arial"/>
        </w:rPr>
        <w:t>Demonstrate relevant arithmetic, algebra</w:t>
      </w:r>
      <w:r w:rsidR="007F18AC" w:rsidRPr="00E36005">
        <w:rPr>
          <w:rFonts w:ascii="Arial" w:hAnsi="Arial" w:cs="Arial"/>
        </w:rPr>
        <w:t>, and technology skil</w:t>
      </w:r>
      <w:r w:rsidRPr="00E36005">
        <w:rPr>
          <w:rFonts w:ascii="Arial" w:hAnsi="Arial" w:cs="Arial"/>
        </w:rPr>
        <w:t>ls in the context of Statistics</w:t>
      </w:r>
      <w:r w:rsidR="007F18AC" w:rsidRPr="00E36005">
        <w:rPr>
          <w:rFonts w:ascii="Arial" w:hAnsi="Arial" w:cs="Arial"/>
        </w:rPr>
        <w:t>.</w:t>
      </w:r>
    </w:p>
    <w:p w:rsidR="007F18AC" w:rsidRPr="00E36005" w:rsidRDefault="007F18AC" w:rsidP="007F18AC">
      <w:pPr>
        <w:widowControl/>
        <w:numPr>
          <w:ilvl w:val="0"/>
          <w:numId w:val="1"/>
        </w:numPr>
        <w:tabs>
          <w:tab w:val="left" w:pos="810"/>
        </w:tabs>
        <w:ind w:left="810"/>
        <w:rPr>
          <w:rFonts w:ascii="Arial" w:hAnsi="Arial" w:cs="Arial"/>
        </w:rPr>
      </w:pPr>
      <w:r w:rsidRPr="00E36005">
        <w:rPr>
          <w:rFonts w:ascii="Arial" w:hAnsi="Arial" w:cs="Arial"/>
        </w:rPr>
        <w:t>Develop study habits tha</w:t>
      </w:r>
      <w:r w:rsidR="00E36005" w:rsidRPr="00E36005">
        <w:rPr>
          <w:rFonts w:ascii="Arial" w:hAnsi="Arial" w:cs="Arial"/>
        </w:rPr>
        <w:t>t promote success in Elementary Statistics</w:t>
      </w:r>
      <w:r w:rsidRPr="00E36005">
        <w:rPr>
          <w:rFonts w:ascii="Arial" w:hAnsi="Arial" w:cs="Arial"/>
        </w:rPr>
        <w:t>.</w:t>
      </w:r>
    </w:p>
    <w:p w:rsidR="007F18AC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E926DA" w:rsidRPr="00E4318A" w:rsidRDefault="00E926DA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7F18AC" w:rsidRPr="00E4318A" w:rsidRDefault="007F18AC" w:rsidP="007F18A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Date approved by the Governing Board: </w:t>
      </w:r>
      <w:r w:rsidR="00750297">
        <w:rPr>
          <w:rFonts w:ascii="Arial" w:hAnsi="Arial"/>
        </w:rPr>
        <w:t xml:space="preserve"> April 16, 2019</w:t>
      </w:r>
    </w:p>
    <w:p w:rsidR="006309D0" w:rsidRDefault="006309D0"/>
    <w:sectPr w:rsidR="006309D0" w:rsidSect="005F4DD7">
      <w:endnotePr>
        <w:numFmt w:val="decimal"/>
      </w:endnotePr>
      <w:pgSz w:w="12240" w:h="15840"/>
      <w:pgMar w:top="720" w:right="1008" w:bottom="576" w:left="1008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5875"/>
    <w:multiLevelType w:val="hybridMultilevel"/>
    <w:tmpl w:val="7A080EF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E072CE8"/>
    <w:multiLevelType w:val="hybridMultilevel"/>
    <w:tmpl w:val="DD86E98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8F5"/>
    <w:multiLevelType w:val="hybridMultilevel"/>
    <w:tmpl w:val="C33A19DC"/>
    <w:lvl w:ilvl="0" w:tplc="92DA4E7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AD4097"/>
    <w:multiLevelType w:val="hybridMultilevel"/>
    <w:tmpl w:val="2E90BC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5F173E87"/>
    <w:multiLevelType w:val="hybridMultilevel"/>
    <w:tmpl w:val="19623B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F5E63B0"/>
    <w:multiLevelType w:val="hybridMultilevel"/>
    <w:tmpl w:val="4F5E27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AC"/>
    <w:rsid w:val="000B19A9"/>
    <w:rsid w:val="001740C3"/>
    <w:rsid w:val="001D4779"/>
    <w:rsid w:val="002D03AE"/>
    <w:rsid w:val="002F0E53"/>
    <w:rsid w:val="00333AEE"/>
    <w:rsid w:val="003A0A19"/>
    <w:rsid w:val="0047065E"/>
    <w:rsid w:val="004820E0"/>
    <w:rsid w:val="00507FF4"/>
    <w:rsid w:val="00513D93"/>
    <w:rsid w:val="005E2765"/>
    <w:rsid w:val="006309D0"/>
    <w:rsid w:val="0069066B"/>
    <w:rsid w:val="00750297"/>
    <w:rsid w:val="007D76DE"/>
    <w:rsid w:val="007F18AC"/>
    <w:rsid w:val="00823C67"/>
    <w:rsid w:val="00905738"/>
    <w:rsid w:val="009C7EB8"/>
    <w:rsid w:val="00A14FFC"/>
    <w:rsid w:val="00AC7BAF"/>
    <w:rsid w:val="00C36CCA"/>
    <w:rsid w:val="00D21D1E"/>
    <w:rsid w:val="00E36005"/>
    <w:rsid w:val="00E74344"/>
    <w:rsid w:val="00E926DA"/>
    <w:rsid w:val="00EA533B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2B4DB-6291-4FB8-8A1C-0A9A6A8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8AC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8AC"/>
    <w:pPr>
      <w:widowControl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Munoz</dc:creator>
  <cp:lastModifiedBy>Marsha Raybourn</cp:lastModifiedBy>
  <cp:revision>6</cp:revision>
  <cp:lastPrinted>2019-02-06T18:56:00Z</cp:lastPrinted>
  <dcterms:created xsi:type="dcterms:W3CDTF">2019-05-31T19:40:00Z</dcterms:created>
  <dcterms:modified xsi:type="dcterms:W3CDTF">2019-06-04T22:49:00Z</dcterms:modified>
</cp:coreProperties>
</file>