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948D" w14:textId="0613D304" w:rsidR="000F617F" w:rsidRPr="00E321D4" w:rsidRDefault="000F617F" w:rsidP="00E8428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ab/>
        <w:t>GROSSMONT COLLEGE</w:t>
      </w:r>
    </w:p>
    <w:p w14:paraId="44AA96AD" w14:textId="2F82F20E" w:rsidR="000F617F" w:rsidRPr="00E8428E" w:rsidRDefault="000F617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ab/>
      </w:r>
      <w:r w:rsidR="00E8428E" w:rsidRPr="00E8428E">
        <w:rPr>
          <w:rFonts w:ascii="Arial" w:hAnsi="Arial"/>
        </w:rPr>
        <w:t>COURSE OUTLINE OF RECORD</w:t>
      </w:r>
    </w:p>
    <w:p w14:paraId="5F634030" w14:textId="77777777" w:rsidR="000F617F" w:rsidRPr="00E321D4" w:rsidRDefault="000F617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48543293" w14:textId="77777777" w:rsidR="00E8428E" w:rsidRPr="00E8428E" w:rsidRDefault="00E8428E" w:rsidP="00E8428E">
      <w:pPr>
        <w:tabs>
          <w:tab w:val="left" w:pos="0"/>
          <w:tab w:val="right" w:pos="9990"/>
        </w:tabs>
        <w:suppressAutoHyphens/>
        <w:spacing w:line="240" w:lineRule="atLeast"/>
        <w:ind w:firstLine="6480"/>
        <w:rPr>
          <w:rFonts w:ascii="Arial" w:hAnsi="Arial"/>
        </w:rPr>
      </w:pPr>
      <w:r w:rsidRPr="00E8428E">
        <w:rPr>
          <w:rFonts w:ascii="Arial" w:hAnsi="Arial"/>
        </w:rPr>
        <w:t>Curriculum Committee Approval: 04/26/2022</w:t>
      </w:r>
    </w:p>
    <w:p w14:paraId="61251308" w14:textId="284CC2EE" w:rsidR="00E8428E" w:rsidRPr="00E8428E" w:rsidRDefault="00E8428E" w:rsidP="00E8428E">
      <w:pPr>
        <w:tabs>
          <w:tab w:val="left" w:pos="0"/>
          <w:tab w:val="right" w:pos="1044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ab/>
        <w:t>GCCCD Governing Board Approval: 06/14/2022</w:t>
      </w:r>
    </w:p>
    <w:p w14:paraId="7DA26D5E" w14:textId="77777777" w:rsidR="000F617F" w:rsidRPr="00E321D4" w:rsidRDefault="000F617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5B4A999F" w14:textId="77777777" w:rsidR="000F617F" w:rsidRPr="00E321D4" w:rsidRDefault="000F617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E321D4">
        <w:rPr>
          <w:rFonts w:ascii="Arial" w:hAnsi="Arial"/>
          <w:u w:val="single"/>
        </w:rPr>
        <w:t>GEOLOGY 210 – GEOLOGY OF CALIFORNIA</w:t>
      </w:r>
    </w:p>
    <w:p w14:paraId="57F446F2" w14:textId="77777777" w:rsidR="000F617F" w:rsidRPr="00E321D4" w:rsidRDefault="000F617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5152981E" w14:textId="136E068A" w:rsidR="000F617F" w:rsidRPr="00E321D4" w:rsidRDefault="000F617F" w:rsidP="00040E5F">
      <w:pPr>
        <w:tabs>
          <w:tab w:val="left" w:pos="0"/>
          <w:tab w:val="left" w:pos="450"/>
          <w:tab w:val="left" w:pos="2790"/>
          <w:tab w:val="left" w:pos="5040"/>
          <w:tab w:val="left" w:pos="6264"/>
          <w:tab w:val="left" w:pos="7290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 xml:space="preserve"> 1.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Course Number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Course Title</w:t>
      </w:r>
      <w:r w:rsidRPr="00E321D4">
        <w:rPr>
          <w:rFonts w:ascii="Arial" w:hAnsi="Arial"/>
        </w:rPr>
        <w:tab/>
      </w:r>
      <w:r w:rsidR="00E8428E">
        <w:rPr>
          <w:rFonts w:ascii="Arial" w:hAnsi="Arial"/>
        </w:rPr>
        <w:tab/>
      </w:r>
      <w:r w:rsidR="00E8428E">
        <w:rPr>
          <w:rFonts w:ascii="Arial" w:hAnsi="Arial"/>
        </w:rPr>
        <w:tab/>
      </w:r>
      <w:r w:rsidR="00E8428E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Semester Units</w:t>
      </w:r>
      <w:r w:rsidRPr="00E321D4">
        <w:rPr>
          <w:rFonts w:ascii="Arial" w:hAnsi="Arial"/>
        </w:rPr>
        <w:tab/>
      </w:r>
    </w:p>
    <w:p w14:paraId="68A28772" w14:textId="77777777" w:rsidR="000F617F" w:rsidRPr="00E321D4" w:rsidRDefault="000F617F" w:rsidP="00040E5F">
      <w:pPr>
        <w:tabs>
          <w:tab w:val="left" w:pos="0"/>
          <w:tab w:val="left" w:pos="528"/>
          <w:tab w:val="left" w:pos="2790"/>
          <w:tab w:val="left" w:pos="5040"/>
          <w:tab w:val="left" w:pos="6264"/>
          <w:tab w:val="left" w:pos="7290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56D289E4" w14:textId="77777777" w:rsidR="00E8428E" w:rsidRDefault="000F617F" w:rsidP="00040E5F">
      <w:pPr>
        <w:tabs>
          <w:tab w:val="left" w:pos="0"/>
          <w:tab w:val="left" w:pos="450"/>
          <w:tab w:val="left" w:pos="2790"/>
          <w:tab w:val="left" w:pos="5040"/>
          <w:tab w:val="left" w:pos="5580"/>
          <w:tab w:val="left" w:pos="7290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ab/>
      </w:r>
      <w:r w:rsidR="00040E5F" w:rsidRPr="00E321D4">
        <w:rPr>
          <w:rFonts w:ascii="Arial" w:hAnsi="Arial"/>
        </w:rPr>
        <w:t>GEOL 210</w:t>
      </w:r>
      <w:r w:rsidR="00040E5F" w:rsidRPr="00E321D4">
        <w:rPr>
          <w:rFonts w:ascii="Arial" w:hAnsi="Arial"/>
        </w:rPr>
        <w:tab/>
        <w:t>Geology of California</w:t>
      </w:r>
      <w:r w:rsidR="00040E5F" w:rsidRPr="00E321D4">
        <w:rPr>
          <w:rFonts w:ascii="Arial" w:hAnsi="Arial"/>
        </w:rPr>
        <w:tab/>
      </w:r>
      <w:r w:rsidR="00040E5F" w:rsidRPr="00E321D4">
        <w:rPr>
          <w:rFonts w:ascii="Arial" w:hAnsi="Arial"/>
        </w:rPr>
        <w:tab/>
      </w:r>
      <w:r w:rsidR="00E8428E">
        <w:rPr>
          <w:rFonts w:ascii="Arial" w:hAnsi="Arial"/>
        </w:rPr>
        <w:tab/>
      </w:r>
      <w:r w:rsidR="00E8428E">
        <w:rPr>
          <w:rFonts w:ascii="Arial" w:hAnsi="Arial"/>
        </w:rPr>
        <w:tab/>
      </w:r>
      <w:r w:rsidR="00E8428E">
        <w:rPr>
          <w:rFonts w:ascii="Arial" w:hAnsi="Arial"/>
        </w:rPr>
        <w:tab/>
      </w:r>
      <w:r w:rsidRPr="00E321D4">
        <w:rPr>
          <w:rFonts w:ascii="Arial" w:hAnsi="Arial"/>
        </w:rPr>
        <w:t>3</w:t>
      </w:r>
    </w:p>
    <w:p w14:paraId="482E4C51" w14:textId="77777777" w:rsidR="00E8428E" w:rsidRDefault="00E8428E" w:rsidP="00040E5F">
      <w:pPr>
        <w:tabs>
          <w:tab w:val="left" w:pos="0"/>
          <w:tab w:val="left" w:pos="450"/>
          <w:tab w:val="left" w:pos="2790"/>
          <w:tab w:val="left" w:pos="5040"/>
          <w:tab w:val="left" w:pos="5580"/>
          <w:tab w:val="left" w:pos="7290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2BBCFA2" w14:textId="4C683469" w:rsidR="00E8428E" w:rsidRDefault="00E8428E" w:rsidP="00E8428E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A1937D0" w14:textId="77777777" w:rsidR="00E8428E" w:rsidRDefault="00E8428E" w:rsidP="00E8428E">
      <w:pPr>
        <w:pStyle w:val="paragraph"/>
        <w:spacing w:before="0" w:beforeAutospacing="0" w:after="0" w:afterAutospacing="0"/>
        <w:ind w:firstLine="4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3 hours lecture: 48-54 hours 96-108 outside-of-class hours 144-162 total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63B6FD3" w14:textId="5052B289" w:rsidR="000F617F" w:rsidRPr="00E321D4" w:rsidRDefault="00040E5F" w:rsidP="00040E5F">
      <w:pPr>
        <w:tabs>
          <w:tab w:val="left" w:pos="0"/>
          <w:tab w:val="left" w:pos="528"/>
          <w:tab w:val="left" w:pos="2790"/>
          <w:tab w:val="left" w:pos="5040"/>
          <w:tab w:val="left" w:pos="6120"/>
          <w:tab w:val="left" w:pos="7290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</w:p>
    <w:p w14:paraId="6D80323E" w14:textId="7EB33484" w:rsidR="000F617F" w:rsidRPr="00E321D4" w:rsidRDefault="00040E5F" w:rsidP="00E8428E">
      <w:pPr>
        <w:tabs>
          <w:tab w:val="left" w:pos="0"/>
          <w:tab w:val="left" w:pos="444"/>
          <w:tab w:val="left" w:pos="2790"/>
          <w:tab w:val="left" w:pos="5040"/>
          <w:tab w:val="left" w:pos="6120"/>
          <w:tab w:val="left" w:pos="7290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>2.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Course Prerequisites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</w:p>
    <w:p w14:paraId="6A1457A7" w14:textId="6EE4EAA4" w:rsidR="000F617F" w:rsidRPr="00E321D4" w:rsidRDefault="00E8428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2973877F" w14:textId="77777777" w:rsidR="000F617F" w:rsidRPr="00E321D4" w:rsidRDefault="000F617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3FAFAE73" w14:textId="095F6B1D" w:rsidR="00461DB5" w:rsidRPr="00E321D4" w:rsidRDefault="000F617F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 w:rsidRPr="00E321D4">
        <w:rPr>
          <w:rFonts w:ascii="Arial" w:hAnsi="Arial"/>
        </w:rPr>
        <w:tab/>
      </w:r>
      <w:r w:rsidR="00461DB5" w:rsidRPr="00E321D4">
        <w:rPr>
          <w:rFonts w:ascii="Arial" w:hAnsi="Arial"/>
          <w:u w:val="single"/>
        </w:rPr>
        <w:t>Corequisite</w:t>
      </w:r>
    </w:p>
    <w:p w14:paraId="51C45595" w14:textId="0FE7118A" w:rsidR="00461DB5" w:rsidRPr="00E321D4" w:rsidRDefault="00E842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74140CDE" w14:textId="77777777" w:rsidR="00461DB5" w:rsidRPr="00E321D4" w:rsidRDefault="00461DB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3BF5D0CE" w14:textId="5B04EBBF" w:rsidR="000F617F" w:rsidRPr="00E321D4" w:rsidRDefault="00461DB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  <w:u w:val="single"/>
        </w:rPr>
        <w:t>Recommended Preparation</w:t>
      </w:r>
    </w:p>
    <w:p w14:paraId="60584082" w14:textId="69BE5A1A" w:rsidR="000F617F" w:rsidRPr="00E321D4" w:rsidRDefault="00E8428E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34AF949E" w14:textId="77777777" w:rsidR="000F617F" w:rsidRPr="00E321D4" w:rsidRDefault="000F617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C6A8E1" w14:textId="4D155967" w:rsidR="000F617F" w:rsidRPr="00E321D4" w:rsidRDefault="000F617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 xml:space="preserve"> 3.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Catalog Description</w:t>
      </w:r>
    </w:p>
    <w:p w14:paraId="1F498BB8" w14:textId="77777777" w:rsidR="000F617F" w:rsidRPr="00E321D4" w:rsidRDefault="000F617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E321D4">
        <w:rPr>
          <w:rFonts w:ascii="Arial" w:hAnsi="Arial"/>
        </w:rPr>
        <w:t xml:space="preserve">This course examines the development of California’s landscape and scenery by various </w:t>
      </w:r>
      <w:r w:rsidR="00860470" w:rsidRPr="00E321D4">
        <w:rPr>
          <w:rFonts w:ascii="Arial" w:hAnsi="Arial"/>
        </w:rPr>
        <w:t>tectonic and geomorphic</w:t>
      </w:r>
      <w:r w:rsidRPr="00E321D4">
        <w:rPr>
          <w:rFonts w:ascii="Arial" w:hAnsi="Arial"/>
        </w:rPr>
        <w:t xml:space="preserve"> processes</w:t>
      </w:r>
      <w:r w:rsidR="00860470" w:rsidRPr="00E321D4">
        <w:rPr>
          <w:rFonts w:ascii="Arial" w:hAnsi="Arial"/>
        </w:rPr>
        <w:t xml:space="preserve"> throughout geologic time</w:t>
      </w:r>
      <w:r w:rsidRPr="00E321D4">
        <w:rPr>
          <w:rFonts w:ascii="Arial" w:hAnsi="Arial"/>
        </w:rPr>
        <w:t xml:space="preserve">.  Each of California’s </w:t>
      </w:r>
      <w:r w:rsidR="00860470" w:rsidRPr="00E321D4">
        <w:rPr>
          <w:rFonts w:ascii="Arial" w:hAnsi="Arial"/>
        </w:rPr>
        <w:t>physiographic</w:t>
      </w:r>
      <w:r w:rsidRPr="00E321D4">
        <w:rPr>
          <w:rFonts w:ascii="Arial" w:hAnsi="Arial"/>
        </w:rPr>
        <w:t xml:space="preserve"> provinces will be studied in terms of </w:t>
      </w:r>
      <w:r w:rsidR="00860470" w:rsidRPr="00E321D4">
        <w:rPr>
          <w:rFonts w:ascii="Arial" w:hAnsi="Arial"/>
        </w:rPr>
        <w:t>geologic</w:t>
      </w:r>
      <w:r w:rsidRPr="00E321D4">
        <w:rPr>
          <w:rFonts w:ascii="Arial" w:hAnsi="Arial"/>
        </w:rPr>
        <w:t xml:space="preserve"> structures, </w:t>
      </w:r>
      <w:r w:rsidR="00860470" w:rsidRPr="00E321D4">
        <w:rPr>
          <w:rFonts w:ascii="Arial" w:hAnsi="Arial"/>
        </w:rPr>
        <w:t>natural resources</w:t>
      </w:r>
      <w:r w:rsidRPr="00E321D4">
        <w:rPr>
          <w:rFonts w:ascii="Arial" w:hAnsi="Arial"/>
        </w:rPr>
        <w:t xml:space="preserve">, </w:t>
      </w:r>
      <w:r w:rsidR="00860470" w:rsidRPr="00E321D4">
        <w:rPr>
          <w:rFonts w:ascii="Arial" w:hAnsi="Arial"/>
        </w:rPr>
        <w:t xml:space="preserve">mineral, </w:t>
      </w:r>
      <w:r w:rsidRPr="00E321D4">
        <w:rPr>
          <w:rFonts w:ascii="Arial" w:hAnsi="Arial"/>
        </w:rPr>
        <w:t>rock</w:t>
      </w:r>
      <w:r w:rsidR="00860470" w:rsidRPr="00E321D4">
        <w:rPr>
          <w:rFonts w:ascii="Arial" w:hAnsi="Arial"/>
        </w:rPr>
        <w:t>,</w:t>
      </w:r>
      <w:r w:rsidRPr="00E321D4">
        <w:rPr>
          <w:rFonts w:ascii="Arial" w:hAnsi="Arial"/>
        </w:rPr>
        <w:t xml:space="preserve"> and fossil occurrences, and </w:t>
      </w:r>
      <w:r w:rsidR="00860470" w:rsidRPr="00E321D4">
        <w:rPr>
          <w:rFonts w:ascii="Arial" w:hAnsi="Arial"/>
        </w:rPr>
        <w:t>natural</w:t>
      </w:r>
      <w:r w:rsidRPr="00E321D4">
        <w:rPr>
          <w:rFonts w:ascii="Arial" w:hAnsi="Arial"/>
        </w:rPr>
        <w:t xml:space="preserve"> hazards. </w:t>
      </w:r>
    </w:p>
    <w:p w14:paraId="6381CC5C" w14:textId="77777777" w:rsidR="000F617F" w:rsidRPr="00E321D4" w:rsidRDefault="000F617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321D4">
        <w:rPr>
          <w:rFonts w:ascii="Arial" w:hAnsi="Arial"/>
        </w:rPr>
        <w:tab/>
      </w:r>
    </w:p>
    <w:p w14:paraId="156EE5FB" w14:textId="119B531F" w:rsidR="000F617F" w:rsidRPr="00E321D4" w:rsidRDefault="000F617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 xml:space="preserve"> 4.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Course Objectives</w:t>
      </w:r>
    </w:p>
    <w:p w14:paraId="5A799943" w14:textId="77777777" w:rsidR="000F617F" w:rsidRPr="00E321D4" w:rsidRDefault="000F617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ab/>
        <w:t>The student will:</w:t>
      </w:r>
    </w:p>
    <w:p w14:paraId="05F97955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a.</w:t>
      </w:r>
      <w:r w:rsidRPr="00E321D4">
        <w:rPr>
          <w:rFonts w:ascii="Arial" w:hAnsi="Arial"/>
        </w:rPr>
        <w:tab/>
        <w:t>Examine the physical processes that have produced California’s geologic scenery</w:t>
      </w:r>
      <w:r w:rsidR="00860470" w:rsidRPr="00E321D4">
        <w:rPr>
          <w:rFonts w:ascii="Arial" w:hAnsi="Arial"/>
        </w:rPr>
        <w:t xml:space="preserve"> throughout geologic time</w:t>
      </w:r>
      <w:r w:rsidRPr="00E321D4">
        <w:rPr>
          <w:rFonts w:ascii="Arial" w:hAnsi="Arial"/>
        </w:rPr>
        <w:t>.</w:t>
      </w:r>
    </w:p>
    <w:p w14:paraId="4EB06B20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b.</w:t>
      </w:r>
      <w:r w:rsidRPr="00E321D4">
        <w:rPr>
          <w:rFonts w:ascii="Arial" w:hAnsi="Arial"/>
        </w:rPr>
        <w:tab/>
        <w:t>Compare and contrast the geology of the several geomorphic provinces of the state.</w:t>
      </w:r>
    </w:p>
    <w:p w14:paraId="610A7BC5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c.</w:t>
      </w:r>
      <w:r w:rsidRPr="00E321D4">
        <w:rPr>
          <w:rFonts w:ascii="Arial" w:hAnsi="Arial"/>
        </w:rPr>
        <w:tab/>
        <w:t>Contrast California’s past, present, and potential mineral resources.</w:t>
      </w:r>
    </w:p>
    <w:p w14:paraId="6A3B29E7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d.</w:t>
      </w:r>
      <w:r w:rsidRPr="00E321D4">
        <w:rPr>
          <w:rFonts w:ascii="Arial" w:hAnsi="Arial"/>
        </w:rPr>
        <w:tab/>
        <w:t>Assess man’s impact upon both the terrestrial and marine environments of California.</w:t>
      </w:r>
    </w:p>
    <w:p w14:paraId="7AC36DFD" w14:textId="77777777" w:rsidR="00860470" w:rsidRPr="00E321D4" w:rsidRDefault="0086047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e.</w:t>
      </w:r>
      <w:r w:rsidRPr="00E321D4">
        <w:rPr>
          <w:rFonts w:ascii="Arial" w:hAnsi="Arial"/>
        </w:rPr>
        <w:tab/>
        <w:t>Identify the modern plate boundaries in California and describe the tectonic origin of the associated landforms, faults, and volcanoes.</w:t>
      </w:r>
    </w:p>
    <w:p w14:paraId="365F7268" w14:textId="77777777" w:rsidR="00860470" w:rsidRPr="00E321D4" w:rsidRDefault="0086047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f.</w:t>
      </w:r>
      <w:r w:rsidRPr="00E321D4">
        <w:rPr>
          <w:rFonts w:ascii="Arial" w:hAnsi="Arial"/>
        </w:rPr>
        <w:tab/>
      </w:r>
      <w:r w:rsidR="00AD43EB" w:rsidRPr="00E321D4">
        <w:rPr>
          <w:rFonts w:ascii="Arial" w:hAnsi="Arial"/>
        </w:rPr>
        <w:t>Analyze the nature of scientific pursuit, especially the ways in which scientists collect data, develop explanations, and evaluate and communicate outcomes.</w:t>
      </w:r>
    </w:p>
    <w:p w14:paraId="06B4BE0D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1E695F4" w14:textId="085B5D13" w:rsidR="000F617F" w:rsidRPr="00E321D4" w:rsidRDefault="000F617F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321D4">
        <w:rPr>
          <w:rFonts w:ascii="Arial" w:hAnsi="Arial"/>
        </w:rPr>
        <w:t xml:space="preserve"> 5.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Instructional Facilities</w:t>
      </w:r>
    </w:p>
    <w:p w14:paraId="56136916" w14:textId="77777777" w:rsidR="00672BB6" w:rsidRPr="00E8428E" w:rsidRDefault="000F617F" w:rsidP="00461DB5">
      <w:pPr>
        <w:tabs>
          <w:tab w:val="left" w:pos="0"/>
          <w:tab w:val="left" w:pos="450"/>
          <w:tab w:val="left" w:pos="900"/>
          <w:tab w:val="left" w:pos="1680"/>
        </w:tabs>
        <w:suppressAutoHyphens/>
        <w:spacing w:line="240" w:lineRule="atLeast"/>
        <w:ind w:left="1080" w:hanging="1080"/>
        <w:rPr>
          <w:rFonts w:ascii="Arial" w:hAnsi="Arial" w:cs="Arial"/>
        </w:rPr>
      </w:pPr>
      <w:r w:rsidRPr="00E321D4">
        <w:rPr>
          <w:rFonts w:ascii="Arial" w:hAnsi="Arial"/>
        </w:rPr>
        <w:tab/>
      </w:r>
      <w:r w:rsidRPr="00E8428E">
        <w:rPr>
          <w:rFonts w:ascii="Arial" w:hAnsi="Arial"/>
        </w:rPr>
        <w:t>a.</w:t>
      </w:r>
      <w:r w:rsidRPr="00E8428E">
        <w:rPr>
          <w:rFonts w:ascii="Arial" w:hAnsi="Arial"/>
        </w:rPr>
        <w:tab/>
      </w:r>
      <w:r w:rsidR="00672BB6" w:rsidRPr="00E8428E">
        <w:rPr>
          <w:rFonts w:ascii="Arial" w:hAnsi="Arial"/>
        </w:rPr>
        <w:t>Standard classroom</w:t>
      </w:r>
      <w:r w:rsidR="002707AF" w:rsidRPr="00E8428E">
        <w:rPr>
          <w:rFonts w:ascii="Arial" w:hAnsi="Arial"/>
        </w:rPr>
        <w:t>, but modified to include</w:t>
      </w:r>
      <w:r w:rsidR="00672BB6" w:rsidRPr="00E8428E">
        <w:rPr>
          <w:rFonts w:ascii="Arial" w:hAnsi="Arial"/>
        </w:rPr>
        <w:t xml:space="preserve"> geologic maps, rocks, and minerals.</w:t>
      </w:r>
    </w:p>
    <w:p w14:paraId="41B35AB7" w14:textId="77777777" w:rsidR="00693543" w:rsidRPr="00E321D4" w:rsidRDefault="00ED7C0D" w:rsidP="00693543">
      <w:pPr>
        <w:tabs>
          <w:tab w:val="left" w:pos="0"/>
          <w:tab w:val="left" w:pos="450"/>
          <w:tab w:val="left" w:pos="900"/>
          <w:tab w:val="left" w:pos="1680"/>
        </w:tabs>
        <w:suppressAutoHyphens/>
        <w:spacing w:line="240" w:lineRule="atLeast"/>
        <w:ind w:left="1080" w:hanging="1080"/>
        <w:rPr>
          <w:rFonts w:ascii="Arial" w:hAnsi="Arial" w:cs="Arial"/>
        </w:rPr>
      </w:pPr>
      <w:r w:rsidRPr="00E8428E">
        <w:rPr>
          <w:rFonts w:ascii="Arial" w:hAnsi="Arial" w:cs="Arial"/>
        </w:rPr>
        <w:tab/>
        <w:t>b.</w:t>
      </w:r>
      <w:r w:rsidRPr="00E8428E">
        <w:rPr>
          <w:rFonts w:ascii="Arial" w:hAnsi="Arial" w:cs="Arial"/>
        </w:rPr>
        <w:tab/>
      </w:r>
      <w:r w:rsidR="00693543" w:rsidRPr="00E8428E">
        <w:rPr>
          <w:rFonts w:ascii="Arial" w:hAnsi="Arial" w:cs="Arial"/>
        </w:rPr>
        <w:t>Course management system such as Canvas.</w:t>
      </w:r>
    </w:p>
    <w:p w14:paraId="18AC03A3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</w:p>
    <w:p w14:paraId="15E584C0" w14:textId="5A81CA8A" w:rsidR="000F617F" w:rsidRPr="00E321D4" w:rsidRDefault="000F617F" w:rsidP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 xml:space="preserve"> 6.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Special Materials Required of Student</w:t>
      </w:r>
    </w:p>
    <w:p w14:paraId="212273D2" w14:textId="77777777" w:rsidR="00693543" w:rsidRPr="00E8428E" w:rsidRDefault="00693543" w:rsidP="00693543">
      <w:pPr>
        <w:pStyle w:val="ListParagraph"/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Access to the internet outside the classroom</w:t>
      </w:r>
    </w:p>
    <w:p w14:paraId="41C2105D" w14:textId="77777777" w:rsidR="00693543" w:rsidRPr="00E8428E" w:rsidRDefault="00693543" w:rsidP="00693543">
      <w:pPr>
        <w:pStyle w:val="ListParagraph"/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Electronic storage media</w:t>
      </w:r>
    </w:p>
    <w:p w14:paraId="4CFA87CA" w14:textId="77777777" w:rsidR="002707AF" w:rsidRPr="00E8428E" w:rsidRDefault="002707AF" w:rsidP="00693543">
      <w:pPr>
        <w:pStyle w:val="ListParagraph"/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Appropriate attire for the field (e.g., jacket, hat, etc.)</w:t>
      </w:r>
    </w:p>
    <w:p w14:paraId="42383F94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04AB78" w14:textId="5FBBEF72" w:rsidR="00693543" w:rsidRPr="00E321D4" w:rsidRDefault="000F617F" w:rsidP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>7.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Course Content</w:t>
      </w:r>
    </w:p>
    <w:p w14:paraId="2732E082" w14:textId="77777777" w:rsidR="000F617F" w:rsidRPr="00E321D4" w:rsidRDefault="000F617F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E321D4">
        <w:rPr>
          <w:rFonts w:ascii="Arial" w:hAnsi="Arial"/>
        </w:rPr>
        <w:t>a.</w:t>
      </w:r>
      <w:r w:rsidRPr="00E321D4">
        <w:rPr>
          <w:rFonts w:ascii="Arial" w:hAnsi="Arial"/>
        </w:rPr>
        <w:tab/>
        <w:t>California scenery – the mountains and valleys.  Geomorphic provinces.</w:t>
      </w:r>
    </w:p>
    <w:p w14:paraId="65DB9166" w14:textId="77777777" w:rsidR="000F617F" w:rsidRPr="00E321D4" w:rsidRDefault="00461DB5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1)</w:t>
      </w:r>
      <w:r w:rsidR="000F617F" w:rsidRPr="00E321D4">
        <w:rPr>
          <w:rFonts w:ascii="Arial" w:hAnsi="Arial"/>
        </w:rPr>
        <w:tab/>
        <w:t>Peninsular ranges and Salton Trough.</w:t>
      </w:r>
    </w:p>
    <w:p w14:paraId="3365DC68" w14:textId="77777777" w:rsidR="000F617F" w:rsidRPr="00E321D4" w:rsidRDefault="00461DB5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2)</w:t>
      </w:r>
      <w:r w:rsidR="000F617F" w:rsidRPr="00E321D4">
        <w:rPr>
          <w:rFonts w:ascii="Arial" w:hAnsi="Arial"/>
        </w:rPr>
        <w:tab/>
        <w:t>Sierra Nevada.</w:t>
      </w:r>
    </w:p>
    <w:p w14:paraId="65C56044" w14:textId="77777777" w:rsidR="000F617F" w:rsidRPr="00E321D4" w:rsidRDefault="00461DB5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3)</w:t>
      </w:r>
      <w:r w:rsidR="000F617F" w:rsidRPr="00E321D4">
        <w:rPr>
          <w:rFonts w:ascii="Arial" w:hAnsi="Arial"/>
        </w:rPr>
        <w:tab/>
        <w:t>Great Valley.</w:t>
      </w:r>
    </w:p>
    <w:p w14:paraId="600AEC6A" w14:textId="77777777" w:rsidR="000F617F" w:rsidRPr="00E321D4" w:rsidRDefault="00461DB5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4)</w:t>
      </w:r>
      <w:r w:rsidR="000F617F" w:rsidRPr="00E321D4">
        <w:rPr>
          <w:rFonts w:ascii="Arial" w:hAnsi="Arial"/>
        </w:rPr>
        <w:tab/>
        <w:t>Mohave Desert, and Basin and Range.</w:t>
      </w:r>
    </w:p>
    <w:p w14:paraId="0EB2A3AF" w14:textId="1E94B56C" w:rsidR="000F617F" w:rsidRPr="00E321D4" w:rsidRDefault="00672BB6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5)</w:t>
      </w:r>
      <w:r w:rsidR="000F617F" w:rsidRPr="00E321D4">
        <w:rPr>
          <w:rFonts w:ascii="Arial" w:hAnsi="Arial"/>
        </w:rPr>
        <w:tab/>
        <w:t>Coast ranges.</w:t>
      </w:r>
    </w:p>
    <w:p w14:paraId="763E32E2" w14:textId="77777777" w:rsidR="000F617F" w:rsidRPr="00E321D4" w:rsidRDefault="00461DB5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6)</w:t>
      </w:r>
      <w:r w:rsidR="000F617F" w:rsidRPr="00E321D4">
        <w:rPr>
          <w:rFonts w:ascii="Arial" w:hAnsi="Arial"/>
        </w:rPr>
        <w:tab/>
        <w:t>Cascade Range and Modoc Plateau.</w:t>
      </w:r>
    </w:p>
    <w:p w14:paraId="4B32FECA" w14:textId="77777777" w:rsidR="000F617F" w:rsidRPr="00E321D4" w:rsidRDefault="00461DB5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7)</w:t>
      </w:r>
      <w:r w:rsidR="000F617F" w:rsidRPr="00E321D4">
        <w:rPr>
          <w:rFonts w:ascii="Arial" w:hAnsi="Arial"/>
        </w:rPr>
        <w:tab/>
        <w:t>Klamath Range.</w:t>
      </w:r>
    </w:p>
    <w:p w14:paraId="7E655A6E" w14:textId="3DEFBBA4" w:rsidR="000F617F" w:rsidRDefault="00461DB5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8)</w:t>
      </w:r>
      <w:r w:rsidR="000F617F" w:rsidRPr="00E321D4">
        <w:rPr>
          <w:rFonts w:ascii="Arial" w:hAnsi="Arial"/>
        </w:rPr>
        <w:tab/>
        <w:t>Death Valley.</w:t>
      </w:r>
    </w:p>
    <w:p w14:paraId="30FE68A2" w14:textId="77777777" w:rsidR="0089263D" w:rsidRPr="00E321D4" w:rsidRDefault="0089263D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bookmarkStart w:id="0" w:name="_GoBack"/>
      <w:bookmarkEnd w:id="0"/>
    </w:p>
    <w:p w14:paraId="114B2001" w14:textId="77777777" w:rsidR="000F617F" w:rsidRPr="00E321D4" w:rsidRDefault="000F617F" w:rsidP="00E842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lastRenderedPageBreak/>
        <w:tab/>
        <w:t>b.</w:t>
      </w:r>
      <w:r w:rsidRPr="00E321D4">
        <w:rPr>
          <w:rFonts w:ascii="Arial" w:hAnsi="Arial"/>
        </w:rPr>
        <w:tab/>
        <w:t>California rocks and minerals.</w:t>
      </w:r>
    </w:p>
    <w:p w14:paraId="0A178B87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1)</w:t>
      </w:r>
      <w:r w:rsidR="000F617F" w:rsidRPr="00E321D4">
        <w:rPr>
          <w:rFonts w:ascii="Arial" w:hAnsi="Arial"/>
        </w:rPr>
        <w:tab/>
        <w:t>Minerals of economic importance.</w:t>
      </w:r>
    </w:p>
    <w:p w14:paraId="44506042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2)</w:t>
      </w:r>
      <w:r w:rsidR="000F617F" w:rsidRPr="00E321D4">
        <w:rPr>
          <w:rFonts w:ascii="Arial" w:hAnsi="Arial"/>
        </w:rPr>
        <w:tab/>
        <w:t>Rock-forming minerals.</w:t>
      </w:r>
    </w:p>
    <w:p w14:paraId="5A898FE1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3)</w:t>
      </w:r>
      <w:r w:rsidR="000F617F" w:rsidRPr="00E321D4">
        <w:rPr>
          <w:rFonts w:ascii="Arial" w:hAnsi="Arial"/>
        </w:rPr>
        <w:tab/>
        <w:t>Rocks:  igneous, sedimentary, metamorphic.</w:t>
      </w:r>
    </w:p>
    <w:p w14:paraId="6A6184A6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4)</w:t>
      </w:r>
      <w:r w:rsidR="000F617F" w:rsidRPr="00E321D4">
        <w:rPr>
          <w:rFonts w:ascii="Arial" w:hAnsi="Arial"/>
        </w:rPr>
        <w:tab/>
        <w:t>Petroleum.</w:t>
      </w:r>
    </w:p>
    <w:p w14:paraId="3A2AD34F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c.</w:t>
      </w:r>
      <w:r w:rsidRPr="00E321D4">
        <w:rPr>
          <w:rFonts w:ascii="Arial" w:hAnsi="Arial"/>
        </w:rPr>
        <w:tab/>
        <w:t>Processes affecting change.</w:t>
      </w:r>
    </w:p>
    <w:p w14:paraId="17F952F8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1)</w:t>
      </w:r>
      <w:r w:rsidR="000F617F" w:rsidRPr="00E321D4">
        <w:rPr>
          <w:rFonts w:ascii="Arial" w:hAnsi="Arial"/>
        </w:rPr>
        <w:tab/>
        <w:t>Weathering, chemical and mechanical.</w:t>
      </w:r>
    </w:p>
    <w:p w14:paraId="52F0C2B1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2)</w:t>
      </w:r>
      <w:r w:rsidR="000F617F" w:rsidRPr="00E321D4">
        <w:rPr>
          <w:rFonts w:ascii="Arial" w:hAnsi="Arial"/>
        </w:rPr>
        <w:tab/>
        <w:t>Land forms due to running water.</w:t>
      </w:r>
    </w:p>
    <w:p w14:paraId="7969EEE4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3)</w:t>
      </w:r>
      <w:r w:rsidR="000F617F" w:rsidRPr="00E321D4">
        <w:rPr>
          <w:rFonts w:ascii="Arial" w:hAnsi="Arial"/>
        </w:rPr>
        <w:tab/>
        <w:t>Land forms due to glaciation.</w:t>
      </w:r>
    </w:p>
    <w:p w14:paraId="6FFEA4ED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4)</w:t>
      </w:r>
      <w:r w:rsidR="000F617F" w:rsidRPr="00E321D4">
        <w:rPr>
          <w:rFonts w:ascii="Arial" w:hAnsi="Arial"/>
        </w:rPr>
        <w:tab/>
        <w:t>Land forms due to wind action.</w:t>
      </w:r>
    </w:p>
    <w:p w14:paraId="1709FAEE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5)</w:t>
      </w:r>
      <w:r w:rsidR="000F617F" w:rsidRPr="00E321D4">
        <w:rPr>
          <w:rFonts w:ascii="Arial" w:hAnsi="Arial"/>
        </w:rPr>
        <w:tab/>
        <w:t>Landslides.</w:t>
      </w:r>
    </w:p>
    <w:p w14:paraId="74EC466A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6)</w:t>
      </w:r>
      <w:r w:rsidR="000F617F" w:rsidRPr="00E321D4">
        <w:rPr>
          <w:rFonts w:ascii="Arial" w:hAnsi="Arial"/>
        </w:rPr>
        <w:tab/>
        <w:t>Shoreline processes.</w:t>
      </w:r>
    </w:p>
    <w:p w14:paraId="27563510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7)</w:t>
      </w:r>
      <w:r w:rsidR="000F617F" w:rsidRPr="00E321D4">
        <w:rPr>
          <w:rFonts w:ascii="Arial" w:hAnsi="Arial"/>
        </w:rPr>
        <w:tab/>
        <w:t>Volcanism.</w:t>
      </w:r>
    </w:p>
    <w:p w14:paraId="313E77A9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d.</w:t>
      </w:r>
      <w:r w:rsidRPr="00E321D4">
        <w:rPr>
          <w:rFonts w:ascii="Arial" w:hAnsi="Arial"/>
        </w:rPr>
        <w:tab/>
        <w:t>Geologic time.</w:t>
      </w:r>
    </w:p>
    <w:p w14:paraId="448167DC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1)</w:t>
      </w:r>
      <w:r w:rsidR="000F617F" w:rsidRPr="00E321D4">
        <w:rPr>
          <w:rFonts w:ascii="Arial" w:hAnsi="Arial"/>
        </w:rPr>
        <w:tab/>
        <w:t>Relative time, fossils.</w:t>
      </w:r>
    </w:p>
    <w:p w14:paraId="337A381E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2)</w:t>
      </w:r>
      <w:r w:rsidR="000F617F" w:rsidRPr="00E321D4">
        <w:rPr>
          <w:rFonts w:ascii="Arial" w:hAnsi="Arial"/>
        </w:rPr>
        <w:tab/>
        <w:t>Absolute time.</w:t>
      </w:r>
    </w:p>
    <w:p w14:paraId="72C79E87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3)</w:t>
      </w:r>
      <w:r w:rsidR="000F617F" w:rsidRPr="00E321D4">
        <w:rPr>
          <w:rFonts w:ascii="Arial" w:hAnsi="Arial"/>
        </w:rPr>
        <w:tab/>
        <w:t>Radiometric dating.</w:t>
      </w:r>
    </w:p>
    <w:p w14:paraId="6F1993C1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4)</w:t>
      </w:r>
      <w:r w:rsidR="000F617F" w:rsidRPr="00E321D4">
        <w:rPr>
          <w:rFonts w:ascii="Arial" w:hAnsi="Arial"/>
        </w:rPr>
        <w:tab/>
        <w:t>Geologic timetable; history of its development.</w:t>
      </w:r>
    </w:p>
    <w:p w14:paraId="434656EA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e.</w:t>
      </w:r>
      <w:r w:rsidRPr="00E321D4">
        <w:rPr>
          <w:rFonts w:ascii="Arial" w:hAnsi="Arial"/>
        </w:rPr>
        <w:tab/>
        <w:t>Interpreting the geology and geologic history.</w:t>
      </w:r>
    </w:p>
    <w:p w14:paraId="7C8115F6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1)</w:t>
      </w:r>
      <w:r w:rsidR="000F617F" w:rsidRPr="00E321D4">
        <w:rPr>
          <w:rFonts w:ascii="Arial" w:hAnsi="Arial"/>
        </w:rPr>
        <w:tab/>
        <w:t>Unconformities.</w:t>
      </w:r>
    </w:p>
    <w:p w14:paraId="7F347F17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2)</w:t>
      </w:r>
      <w:r w:rsidR="000F617F" w:rsidRPr="00E321D4">
        <w:rPr>
          <w:rFonts w:ascii="Arial" w:hAnsi="Arial"/>
        </w:rPr>
        <w:tab/>
        <w:t>Folding, faulting, earthquake activity.</w:t>
      </w:r>
    </w:p>
    <w:p w14:paraId="1BFC97F5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3)</w:t>
      </w:r>
      <w:r w:rsidR="000F617F" w:rsidRPr="00E321D4">
        <w:rPr>
          <w:rFonts w:ascii="Arial" w:hAnsi="Arial"/>
        </w:rPr>
        <w:tab/>
        <w:t>Rock structures and textures.</w:t>
      </w:r>
    </w:p>
    <w:p w14:paraId="445E5C8F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4)</w:t>
      </w:r>
      <w:r w:rsidR="000F617F" w:rsidRPr="00E321D4">
        <w:rPr>
          <w:rFonts w:ascii="Arial" w:hAnsi="Arial"/>
        </w:rPr>
        <w:tab/>
        <w:t>Relationships to surrounding states and areas.</w:t>
      </w:r>
    </w:p>
    <w:p w14:paraId="7311A985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f.</w:t>
      </w:r>
      <w:r w:rsidRPr="00E321D4">
        <w:rPr>
          <w:rFonts w:ascii="Arial" w:hAnsi="Arial"/>
        </w:rPr>
        <w:tab/>
        <w:t>Rocks and life throughout geologic time.</w:t>
      </w:r>
    </w:p>
    <w:p w14:paraId="07A14FC7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1)</w:t>
      </w:r>
      <w:r w:rsidR="000F617F" w:rsidRPr="00E321D4">
        <w:rPr>
          <w:rFonts w:ascii="Arial" w:hAnsi="Arial"/>
        </w:rPr>
        <w:tab/>
        <w:t>Pre-Cambrian, the first four billion years.</w:t>
      </w:r>
    </w:p>
    <w:p w14:paraId="527E2D87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2)</w:t>
      </w:r>
      <w:r w:rsidR="000F617F" w:rsidRPr="00E321D4">
        <w:rPr>
          <w:rFonts w:ascii="Arial" w:hAnsi="Arial"/>
        </w:rPr>
        <w:tab/>
        <w:t>Paleozoic time.</w:t>
      </w:r>
    </w:p>
    <w:p w14:paraId="4DA582A3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3)</w:t>
      </w:r>
      <w:r w:rsidR="000F617F" w:rsidRPr="00E321D4">
        <w:rPr>
          <w:rFonts w:ascii="Arial" w:hAnsi="Arial"/>
        </w:rPr>
        <w:tab/>
        <w:t>Mesozoic time.</w:t>
      </w:r>
    </w:p>
    <w:p w14:paraId="619184F3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4)</w:t>
      </w:r>
      <w:r w:rsidR="000F617F" w:rsidRPr="00E321D4">
        <w:rPr>
          <w:rFonts w:ascii="Arial" w:hAnsi="Arial"/>
        </w:rPr>
        <w:tab/>
        <w:t>Cenozoic time.</w:t>
      </w:r>
    </w:p>
    <w:p w14:paraId="26A64109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g.</w:t>
      </w:r>
      <w:r w:rsidRPr="00E321D4">
        <w:rPr>
          <w:rFonts w:ascii="Arial" w:hAnsi="Arial"/>
        </w:rPr>
        <w:tab/>
        <w:t>Dynamic California:  “Earthquake Country.”</w:t>
      </w:r>
    </w:p>
    <w:p w14:paraId="5319B92E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1)</w:t>
      </w:r>
      <w:r w:rsidR="000F617F" w:rsidRPr="00E321D4">
        <w:rPr>
          <w:rFonts w:ascii="Arial" w:hAnsi="Arial"/>
        </w:rPr>
        <w:tab/>
        <w:t>Uplift and tilting of the Sierra Nevada.</w:t>
      </w:r>
    </w:p>
    <w:p w14:paraId="1CE1FB6B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2)</w:t>
      </w:r>
      <w:r w:rsidR="000F617F" w:rsidRPr="00E321D4">
        <w:rPr>
          <w:rFonts w:ascii="Arial" w:hAnsi="Arial"/>
        </w:rPr>
        <w:tab/>
        <w:t>San Andreas Fault and its earthquake history.</w:t>
      </w:r>
    </w:p>
    <w:p w14:paraId="24770C51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3)</w:t>
      </w:r>
      <w:r w:rsidR="000F617F" w:rsidRPr="00E321D4">
        <w:rPr>
          <w:rFonts w:ascii="Arial" w:hAnsi="Arial"/>
        </w:rPr>
        <w:tab/>
        <w:t>Other faults in California.</w:t>
      </w:r>
    </w:p>
    <w:p w14:paraId="06204E1B" w14:textId="77777777" w:rsidR="000F617F" w:rsidRPr="00E321D4" w:rsidRDefault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617F" w:rsidRPr="00E321D4">
        <w:rPr>
          <w:rFonts w:ascii="Arial" w:hAnsi="Arial"/>
        </w:rPr>
        <w:t>4)</w:t>
      </w:r>
      <w:r w:rsidR="000F617F" w:rsidRPr="00E321D4">
        <w:rPr>
          <w:rFonts w:ascii="Arial" w:hAnsi="Arial"/>
        </w:rPr>
        <w:tab/>
        <w:t>Earthquake activity in the “Ring of Fire,” continental drift theory.</w:t>
      </w:r>
    </w:p>
    <w:p w14:paraId="20610AA6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h.</w:t>
      </w:r>
      <w:r w:rsidRPr="00E321D4">
        <w:rPr>
          <w:rFonts w:ascii="Arial" w:hAnsi="Arial"/>
        </w:rPr>
        <w:tab/>
        <w:t>Return to the provinces-detailed geologic investigation of each province of 7a.</w:t>
      </w:r>
    </w:p>
    <w:p w14:paraId="45E2358E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i.</w:t>
      </w:r>
      <w:r w:rsidRPr="00E321D4">
        <w:rPr>
          <w:rFonts w:ascii="Arial" w:hAnsi="Arial"/>
        </w:rPr>
        <w:tab/>
        <w:t>Field trips to locales of geologic interest.</w:t>
      </w:r>
    </w:p>
    <w:p w14:paraId="122D6BB8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78F97E7" w14:textId="7699EFF4" w:rsidR="000F617F" w:rsidRPr="00E321D4" w:rsidRDefault="000F617F" w:rsidP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 xml:space="preserve"> 8.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Method of Instruction</w:t>
      </w:r>
    </w:p>
    <w:p w14:paraId="7AC328F2" w14:textId="77777777" w:rsidR="00693543" w:rsidRPr="00E8428E" w:rsidRDefault="00693543" w:rsidP="00693543">
      <w:pPr>
        <w:numPr>
          <w:ilvl w:val="0"/>
          <w:numId w:val="8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Lecture and demonstrations.</w:t>
      </w:r>
    </w:p>
    <w:p w14:paraId="2C06B650" w14:textId="77777777" w:rsidR="00693543" w:rsidRPr="00E8428E" w:rsidRDefault="002707AF" w:rsidP="00693543">
      <w:pPr>
        <w:numPr>
          <w:ilvl w:val="0"/>
          <w:numId w:val="8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Formative Assessments: c</w:t>
      </w:r>
      <w:r w:rsidR="00693543" w:rsidRPr="00E8428E">
        <w:rPr>
          <w:rFonts w:ascii="Arial" w:hAnsi="Arial"/>
        </w:rPr>
        <w:t>ollaborative learning and group discussion.</w:t>
      </w:r>
    </w:p>
    <w:p w14:paraId="188CF235" w14:textId="77777777" w:rsidR="00693543" w:rsidRPr="00E8428E" w:rsidRDefault="00693543" w:rsidP="00693543">
      <w:pPr>
        <w:numPr>
          <w:ilvl w:val="0"/>
          <w:numId w:val="8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Field study and observation.</w:t>
      </w:r>
    </w:p>
    <w:p w14:paraId="7234983E" w14:textId="77777777" w:rsidR="00693543" w:rsidRPr="00E8428E" w:rsidRDefault="00693543" w:rsidP="00693543">
      <w:pPr>
        <w:numPr>
          <w:ilvl w:val="0"/>
          <w:numId w:val="8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Individualized instruction.</w:t>
      </w:r>
    </w:p>
    <w:p w14:paraId="66C17D2E" w14:textId="77777777" w:rsidR="00693543" w:rsidRPr="00E8428E" w:rsidRDefault="00693543" w:rsidP="00693543">
      <w:pPr>
        <w:numPr>
          <w:ilvl w:val="0"/>
          <w:numId w:val="8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Online research and computer exercises.</w:t>
      </w:r>
    </w:p>
    <w:p w14:paraId="27EC34E4" w14:textId="77777777" w:rsidR="00693543" w:rsidRPr="00E8428E" w:rsidRDefault="00693543" w:rsidP="00693543">
      <w:pPr>
        <w:numPr>
          <w:ilvl w:val="0"/>
          <w:numId w:val="8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8428E">
        <w:rPr>
          <w:rFonts w:ascii="Arial" w:hAnsi="Arial"/>
        </w:rPr>
        <w:t>Multimedia presentations.</w:t>
      </w:r>
    </w:p>
    <w:p w14:paraId="2BB5C6E0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F6ED73" w14:textId="7D8A093A" w:rsidR="000F617F" w:rsidRPr="00E321D4" w:rsidRDefault="000F617F" w:rsidP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 xml:space="preserve"> 9.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Methods of Evaluating Student Performance</w:t>
      </w:r>
    </w:p>
    <w:p w14:paraId="480013A4" w14:textId="77777777" w:rsidR="00693543" w:rsidRPr="00E321D4" w:rsidRDefault="00693543" w:rsidP="00693543">
      <w:pPr>
        <w:numPr>
          <w:ilvl w:val="0"/>
          <w:numId w:val="6"/>
        </w:numPr>
        <w:tabs>
          <w:tab w:val="left" w:pos="0"/>
          <w:tab w:val="left" w:pos="900"/>
          <w:tab w:val="left" w:pos="1080"/>
          <w:tab w:val="left" w:pos="1680"/>
        </w:tabs>
        <w:suppressAutoHyphens/>
        <w:spacing w:line="240" w:lineRule="atLeast"/>
        <w:ind w:hanging="630"/>
        <w:rPr>
          <w:rFonts w:ascii="Arial" w:hAnsi="Arial" w:cs="Arial"/>
        </w:rPr>
      </w:pPr>
      <w:r w:rsidRPr="00E321D4">
        <w:rPr>
          <w:rFonts w:ascii="Arial" w:hAnsi="Arial" w:cs="Arial"/>
        </w:rPr>
        <w:t>Examinations - combining objective and essay questions, including a final exam.</w:t>
      </w:r>
    </w:p>
    <w:p w14:paraId="45FE63A1" w14:textId="77777777" w:rsidR="00693543" w:rsidRPr="00E321D4" w:rsidRDefault="00693543" w:rsidP="00693543">
      <w:pPr>
        <w:numPr>
          <w:ilvl w:val="0"/>
          <w:numId w:val="6"/>
        </w:numPr>
        <w:tabs>
          <w:tab w:val="left" w:pos="0"/>
          <w:tab w:val="left" w:pos="900"/>
          <w:tab w:val="left" w:pos="1080"/>
          <w:tab w:val="left" w:pos="1680"/>
        </w:tabs>
        <w:suppressAutoHyphens/>
        <w:spacing w:line="240" w:lineRule="atLeast"/>
        <w:ind w:hanging="630"/>
        <w:rPr>
          <w:rFonts w:ascii="Arial" w:hAnsi="Arial" w:cs="Arial"/>
        </w:rPr>
      </w:pPr>
      <w:r w:rsidRPr="00E321D4">
        <w:rPr>
          <w:rFonts w:ascii="Arial" w:hAnsi="Arial" w:cs="Arial"/>
          <w:noProof/>
        </w:rPr>
        <w:t>Participation on a discussion board.</w:t>
      </w:r>
    </w:p>
    <w:p w14:paraId="4B40E44A" w14:textId="77777777" w:rsidR="00693543" w:rsidRPr="00E8428E" w:rsidRDefault="00693543" w:rsidP="00693543">
      <w:pPr>
        <w:numPr>
          <w:ilvl w:val="0"/>
          <w:numId w:val="6"/>
        </w:numPr>
        <w:tabs>
          <w:tab w:val="left" w:pos="0"/>
          <w:tab w:val="left" w:pos="900"/>
          <w:tab w:val="left" w:pos="1080"/>
          <w:tab w:val="left" w:pos="1680"/>
        </w:tabs>
        <w:suppressAutoHyphens/>
        <w:spacing w:line="240" w:lineRule="atLeast"/>
        <w:ind w:hanging="630"/>
        <w:rPr>
          <w:rFonts w:ascii="Arial" w:hAnsi="Arial" w:cs="Arial"/>
        </w:rPr>
      </w:pPr>
      <w:r w:rsidRPr="00E8428E">
        <w:rPr>
          <w:rFonts w:ascii="Arial" w:hAnsi="Arial" w:cs="Arial"/>
          <w:noProof/>
        </w:rPr>
        <w:t>Various written and computer-based assignments</w:t>
      </w:r>
      <w:r w:rsidR="002707AF" w:rsidRPr="00E8428E">
        <w:rPr>
          <w:rFonts w:ascii="Arial" w:hAnsi="Arial"/>
        </w:rPr>
        <w:t xml:space="preserve"> (e.g., </w:t>
      </w:r>
      <w:r w:rsidR="004A6FFD" w:rsidRPr="00E8428E">
        <w:rPr>
          <w:rFonts w:ascii="Arial" w:hAnsi="Arial"/>
        </w:rPr>
        <w:t>delineating the San Andreas</w:t>
      </w:r>
      <w:r w:rsidR="00D206F6" w:rsidRPr="00E8428E">
        <w:rPr>
          <w:rFonts w:ascii="Arial" w:hAnsi="Arial"/>
        </w:rPr>
        <w:t xml:space="preserve"> using Google Earth</w:t>
      </w:r>
      <w:r w:rsidR="004A6FFD" w:rsidRPr="00E8428E">
        <w:rPr>
          <w:rFonts w:ascii="Arial" w:hAnsi="Arial"/>
        </w:rPr>
        <w:t>)</w:t>
      </w:r>
    </w:p>
    <w:p w14:paraId="1382CBB1" w14:textId="77777777" w:rsidR="00ED7C0D" w:rsidRPr="00E321D4" w:rsidRDefault="00693543" w:rsidP="00693543">
      <w:pPr>
        <w:numPr>
          <w:ilvl w:val="0"/>
          <w:numId w:val="6"/>
        </w:numPr>
        <w:tabs>
          <w:tab w:val="left" w:pos="0"/>
          <w:tab w:val="left" w:pos="900"/>
          <w:tab w:val="left" w:pos="1080"/>
          <w:tab w:val="left" w:pos="1680"/>
        </w:tabs>
        <w:suppressAutoHyphens/>
        <w:spacing w:line="240" w:lineRule="atLeast"/>
        <w:ind w:hanging="630"/>
        <w:rPr>
          <w:rFonts w:ascii="Arial" w:hAnsi="Arial" w:cs="Arial"/>
        </w:rPr>
      </w:pPr>
      <w:r w:rsidRPr="00E321D4">
        <w:rPr>
          <w:rFonts w:ascii="Arial" w:hAnsi="Arial"/>
        </w:rPr>
        <w:t>Final project/presentation based on a geologic process or province discussed in class.</w:t>
      </w:r>
    </w:p>
    <w:p w14:paraId="5F4B960C" w14:textId="65FC4EE4" w:rsidR="000F617F" w:rsidRPr="00E321D4" w:rsidRDefault="000F617F" w:rsidP="00ED7C0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71C83E92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>10.</w:t>
      </w:r>
      <w:r w:rsidRPr="00E321D4">
        <w:rPr>
          <w:rFonts w:ascii="Arial" w:hAnsi="Arial"/>
        </w:rPr>
        <w:tab/>
      </w:r>
      <w:r w:rsidRPr="00E321D4">
        <w:rPr>
          <w:rFonts w:ascii="Arial" w:hAnsi="Arial"/>
          <w:u w:val="single"/>
        </w:rPr>
        <w:t>Outside Class Assignments</w:t>
      </w:r>
    </w:p>
    <w:p w14:paraId="10913995" w14:textId="77777777" w:rsidR="00693543" w:rsidRPr="00E8428E" w:rsidRDefault="000F617F" w:rsidP="006935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E321D4">
        <w:rPr>
          <w:rFonts w:ascii="Arial" w:hAnsi="Arial"/>
        </w:rPr>
        <w:tab/>
      </w:r>
      <w:r w:rsidRPr="00E8428E">
        <w:rPr>
          <w:rFonts w:ascii="Arial" w:hAnsi="Arial"/>
        </w:rPr>
        <w:t>a.</w:t>
      </w:r>
      <w:r w:rsidRPr="00E8428E">
        <w:rPr>
          <w:rFonts w:ascii="Arial" w:hAnsi="Arial"/>
        </w:rPr>
        <w:tab/>
      </w:r>
      <w:r w:rsidR="00693543" w:rsidRPr="00E8428E">
        <w:rPr>
          <w:rFonts w:ascii="Arial" w:hAnsi="Arial" w:cs="Arial"/>
        </w:rPr>
        <w:t xml:space="preserve">Weekend field trip(s) </w:t>
      </w:r>
      <w:r w:rsidR="00693543" w:rsidRPr="00E8428E">
        <w:rPr>
          <w:rFonts w:ascii="Arial" w:hAnsi="Arial"/>
        </w:rPr>
        <w:t>and written field trip reports</w:t>
      </w:r>
      <w:r w:rsidR="00693543" w:rsidRPr="00E8428E">
        <w:rPr>
          <w:rFonts w:ascii="Arial" w:hAnsi="Arial" w:cs="Arial"/>
        </w:rPr>
        <w:t>.</w:t>
      </w:r>
    </w:p>
    <w:p w14:paraId="2E5ACFB6" w14:textId="77777777" w:rsidR="00693543" w:rsidRPr="00E8428E" w:rsidRDefault="00693543" w:rsidP="006935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E8428E">
        <w:rPr>
          <w:rFonts w:ascii="Arial" w:hAnsi="Arial" w:cs="Arial"/>
        </w:rPr>
        <w:tab/>
        <w:t>b.</w:t>
      </w:r>
      <w:r w:rsidRPr="00E8428E">
        <w:rPr>
          <w:rFonts w:ascii="Arial" w:hAnsi="Arial" w:cs="Arial"/>
        </w:rPr>
        <w:tab/>
        <w:t>Required reading in texts.</w:t>
      </w:r>
    </w:p>
    <w:p w14:paraId="6CDF5700" w14:textId="77777777" w:rsidR="00693543" w:rsidRPr="00E321D4" w:rsidRDefault="00693543" w:rsidP="006935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E8428E">
        <w:rPr>
          <w:rFonts w:ascii="Arial" w:hAnsi="Arial" w:cs="Arial"/>
        </w:rPr>
        <w:tab/>
        <w:t>c.</w:t>
      </w:r>
      <w:r w:rsidRPr="00E8428E">
        <w:rPr>
          <w:rFonts w:ascii="Arial" w:hAnsi="Arial" w:cs="Arial"/>
        </w:rPr>
        <w:tab/>
        <w:t>Assigned reading including papers from scientific journals and magazines.</w:t>
      </w:r>
    </w:p>
    <w:p w14:paraId="4F198BB1" w14:textId="77777777" w:rsidR="000F617F" w:rsidRPr="00E321D4" w:rsidRDefault="00693543" w:rsidP="006935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 w:cs="Arial"/>
        </w:rPr>
        <w:tab/>
        <w:t>d.</w:t>
      </w:r>
      <w:r w:rsidRPr="00E321D4">
        <w:rPr>
          <w:rFonts w:ascii="Arial" w:hAnsi="Arial" w:cs="Arial"/>
        </w:rPr>
        <w:tab/>
        <w:t>Written and computer based assignments covering geologic processes and principles.</w:t>
      </w:r>
    </w:p>
    <w:p w14:paraId="2210E656" w14:textId="0619DA0F" w:rsidR="000F617F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8CF1A49" w14:textId="403ECC15" w:rsidR="00E8428E" w:rsidRDefault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4281A7E" w14:textId="77777777" w:rsidR="00E8428E" w:rsidRPr="00E321D4" w:rsidRDefault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41509A5" w14:textId="3318B2C6" w:rsidR="000F617F" w:rsidRPr="00E321D4" w:rsidRDefault="000F617F" w:rsidP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>11.</w:t>
      </w:r>
      <w:r w:rsidRPr="00E321D4">
        <w:rPr>
          <w:rFonts w:ascii="Arial" w:hAnsi="Arial"/>
        </w:rPr>
        <w:tab/>
      </w:r>
      <w:r w:rsidR="00E8428E" w:rsidRPr="00E8428E">
        <w:rPr>
          <w:rFonts w:ascii="Arial" w:hAnsi="Arial"/>
          <w:u w:val="single"/>
        </w:rPr>
        <w:t xml:space="preserve">Representative </w:t>
      </w:r>
      <w:r w:rsidRPr="00E321D4">
        <w:rPr>
          <w:rFonts w:ascii="Arial" w:hAnsi="Arial"/>
          <w:u w:val="single"/>
        </w:rPr>
        <w:t>Texts</w:t>
      </w:r>
    </w:p>
    <w:p w14:paraId="061FCAD9" w14:textId="77777777" w:rsidR="000F2B10" w:rsidRPr="00E8428E" w:rsidRDefault="000F617F" w:rsidP="00461DB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</w:r>
      <w:r w:rsidRPr="00E8428E">
        <w:rPr>
          <w:rFonts w:ascii="Arial" w:hAnsi="Arial"/>
        </w:rPr>
        <w:t>a.</w:t>
      </w:r>
      <w:r w:rsidRPr="00E8428E">
        <w:rPr>
          <w:rFonts w:ascii="Arial" w:hAnsi="Arial"/>
        </w:rPr>
        <w:tab/>
      </w:r>
      <w:r w:rsidR="00D206F6" w:rsidRPr="00E8428E">
        <w:rPr>
          <w:rFonts w:ascii="Arial" w:hAnsi="Arial"/>
        </w:rPr>
        <w:t>Representative</w:t>
      </w:r>
      <w:r w:rsidR="000F2B10" w:rsidRPr="00E8428E">
        <w:rPr>
          <w:rFonts w:ascii="Arial" w:hAnsi="Arial"/>
        </w:rPr>
        <w:t xml:space="preserve"> Text(s):</w:t>
      </w:r>
    </w:p>
    <w:p w14:paraId="2DF07A3E" w14:textId="371CA153" w:rsidR="004A6FFD" w:rsidRPr="00E8428E" w:rsidRDefault="00693543" w:rsidP="00E8428E">
      <w:pPr>
        <w:tabs>
          <w:tab w:val="left" w:pos="0"/>
          <w:tab w:val="left" w:pos="900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180"/>
        <w:rPr>
          <w:rFonts w:ascii="Arial" w:hAnsi="Arial" w:cs="Arial"/>
        </w:rPr>
      </w:pPr>
      <w:r w:rsidRPr="00E8428E">
        <w:rPr>
          <w:rFonts w:ascii="Arial" w:hAnsi="Arial" w:cs="Arial"/>
        </w:rPr>
        <w:t xml:space="preserve">Prothero, D.R., </w:t>
      </w:r>
      <w:r w:rsidRPr="00E8428E">
        <w:rPr>
          <w:rFonts w:ascii="Arial" w:hAnsi="Arial" w:cs="Arial"/>
          <w:i/>
        </w:rPr>
        <w:t>California’s Amazing Geology</w:t>
      </w:r>
      <w:r w:rsidRPr="00E8428E">
        <w:rPr>
          <w:rFonts w:ascii="Arial" w:hAnsi="Arial" w:cs="Arial"/>
        </w:rPr>
        <w:t>. Boca Raton, FL: CRC Press, 2016.</w:t>
      </w:r>
    </w:p>
    <w:p w14:paraId="7D8E71CA" w14:textId="77777777" w:rsidR="000F2B10" w:rsidRPr="00E321D4" w:rsidRDefault="000F2B10" w:rsidP="00E842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321D4">
        <w:rPr>
          <w:rFonts w:ascii="Arial" w:hAnsi="Arial"/>
        </w:rPr>
        <w:tab/>
        <w:t>b.</w:t>
      </w:r>
      <w:r w:rsidRPr="00E321D4">
        <w:rPr>
          <w:rFonts w:ascii="Arial" w:hAnsi="Arial"/>
        </w:rPr>
        <w:tab/>
        <w:t>Supplementary texts and workbooks:</w:t>
      </w:r>
    </w:p>
    <w:p w14:paraId="5CB04758" w14:textId="77777777" w:rsidR="000F2B10" w:rsidRPr="00E321D4" w:rsidRDefault="008F3C81" w:rsidP="008F3C8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E321D4">
        <w:rPr>
          <w:rFonts w:ascii="Arial" w:hAnsi="Arial"/>
        </w:rPr>
        <w:tab/>
      </w:r>
      <w:r w:rsidRPr="00E321D4">
        <w:rPr>
          <w:rFonts w:ascii="Arial" w:hAnsi="Arial"/>
        </w:rPr>
        <w:tab/>
      </w:r>
      <w:r w:rsidR="000F2B10" w:rsidRPr="00E321D4">
        <w:rPr>
          <w:rFonts w:ascii="Arial" w:hAnsi="Arial" w:cs="Arial"/>
        </w:rPr>
        <w:t>Appropriate papers, articles, and excerpts will be assigned for readings.</w:t>
      </w:r>
    </w:p>
    <w:p w14:paraId="71ADE9A3" w14:textId="77777777" w:rsidR="000F617F" w:rsidRPr="00E321D4" w:rsidRDefault="000F617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F557401" w14:textId="4A3FD447" w:rsidR="00F20E9B" w:rsidRPr="00E8428E" w:rsidRDefault="00461DB5" w:rsidP="00E8428E">
      <w:pPr>
        <w:tabs>
          <w:tab w:val="left" w:pos="45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E321D4">
        <w:rPr>
          <w:rFonts w:ascii="Arial" w:hAnsi="Arial"/>
        </w:rPr>
        <w:tab/>
      </w:r>
      <w:r w:rsidR="00F20E9B" w:rsidRPr="00E321D4">
        <w:rPr>
          <w:rFonts w:ascii="Arial" w:hAnsi="Arial"/>
          <w:u w:val="single"/>
        </w:rPr>
        <w:t>Addendum: Student Learning Outcomes</w:t>
      </w:r>
    </w:p>
    <w:p w14:paraId="0C503404" w14:textId="77777777" w:rsidR="00F20E9B" w:rsidRPr="00E321D4" w:rsidRDefault="00F20E9B" w:rsidP="00E8428E">
      <w:pPr>
        <w:tabs>
          <w:tab w:val="left" w:pos="450"/>
        </w:tabs>
        <w:rPr>
          <w:rFonts w:ascii="Arial" w:hAnsi="Arial" w:cs="Arial"/>
        </w:rPr>
      </w:pPr>
      <w:r w:rsidRPr="00E321D4">
        <w:rPr>
          <w:rFonts w:ascii="Arial" w:hAnsi="Arial" w:cs="Arial"/>
        </w:rPr>
        <w:tab/>
        <w:t>Upon completion of this course, our students will be able to do the following:</w:t>
      </w:r>
    </w:p>
    <w:p w14:paraId="7BE8356C" w14:textId="77777777" w:rsidR="00F20E9B" w:rsidRPr="00E321D4" w:rsidRDefault="008F3C81" w:rsidP="00E8428E">
      <w:pPr>
        <w:tabs>
          <w:tab w:val="left" w:pos="900"/>
        </w:tabs>
        <w:rPr>
          <w:rFonts w:ascii="Arial" w:hAnsi="Arial" w:cs="Arial"/>
        </w:rPr>
      </w:pPr>
      <w:r w:rsidRPr="00E321D4">
        <w:rPr>
          <w:rFonts w:ascii="Arial" w:hAnsi="Arial" w:cs="Arial"/>
        </w:rPr>
        <w:tab/>
      </w:r>
      <w:r w:rsidR="00F20E9B" w:rsidRPr="00E321D4">
        <w:rPr>
          <w:rFonts w:ascii="Arial" w:hAnsi="Arial" w:cs="Arial"/>
        </w:rPr>
        <w:t>Identify the natural provinces of California and analyze their relationship to plate tectonic processes</w:t>
      </w:r>
      <w:r w:rsidR="00E16412" w:rsidRPr="00E321D4">
        <w:rPr>
          <w:rFonts w:ascii="Arial" w:hAnsi="Arial" w:cs="Arial"/>
        </w:rPr>
        <w:t>.</w:t>
      </w:r>
    </w:p>
    <w:p w14:paraId="16566460" w14:textId="77777777" w:rsidR="00C002A5" w:rsidRPr="00E321D4" w:rsidRDefault="00C002A5" w:rsidP="00E1641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0B557F56" w14:textId="77777777" w:rsidR="00C002A5" w:rsidRPr="00E321D4" w:rsidRDefault="00C002A5" w:rsidP="00C002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A02AC27" w14:textId="2DFE4A6F" w:rsidR="000F617F" w:rsidRPr="00E321D4" w:rsidRDefault="000F617F" w:rsidP="008F3C8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trike/>
        </w:rPr>
      </w:pPr>
    </w:p>
    <w:sectPr w:rsidR="000F617F" w:rsidRPr="00E321D4" w:rsidSect="00E8428E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14593" w14:textId="77777777" w:rsidR="008914BF" w:rsidRDefault="008914BF">
      <w:pPr>
        <w:spacing w:line="20" w:lineRule="exact"/>
        <w:rPr>
          <w:sz w:val="24"/>
        </w:rPr>
      </w:pPr>
    </w:p>
  </w:endnote>
  <w:endnote w:type="continuationSeparator" w:id="0">
    <w:p w14:paraId="2C26EDE6" w14:textId="77777777" w:rsidR="008914BF" w:rsidRDefault="008914BF">
      <w:r>
        <w:rPr>
          <w:sz w:val="24"/>
        </w:rPr>
        <w:t xml:space="preserve"> </w:t>
      </w:r>
    </w:p>
  </w:endnote>
  <w:endnote w:type="continuationNotice" w:id="1">
    <w:p w14:paraId="72003B1F" w14:textId="77777777" w:rsidR="008914BF" w:rsidRDefault="008914B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3256994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3ECB2B" w14:textId="5972DA4B" w:rsidR="00E8428E" w:rsidRPr="00E8428E" w:rsidRDefault="00E8428E" w:rsidP="00E8428E">
            <w:pPr>
              <w:pStyle w:val="Footer"/>
              <w:jc w:val="right"/>
              <w:rPr>
                <w:rFonts w:ascii="Arial" w:hAnsi="Arial" w:cs="Arial"/>
              </w:rPr>
            </w:pPr>
            <w:r w:rsidRPr="00E8428E">
              <w:rPr>
                <w:rFonts w:ascii="Arial" w:hAnsi="Arial" w:cs="Arial"/>
              </w:rPr>
              <w:t xml:space="preserve">Page </w:t>
            </w:r>
            <w:r w:rsidRPr="00E8428E">
              <w:rPr>
                <w:rFonts w:ascii="Arial" w:hAnsi="Arial" w:cs="Arial"/>
                <w:bCs/>
              </w:rPr>
              <w:fldChar w:fldCharType="begin"/>
            </w:r>
            <w:r w:rsidRPr="00E8428E">
              <w:rPr>
                <w:rFonts w:ascii="Arial" w:hAnsi="Arial" w:cs="Arial"/>
                <w:bCs/>
              </w:rPr>
              <w:instrText xml:space="preserve"> PAGE </w:instrText>
            </w:r>
            <w:r w:rsidRPr="00E8428E">
              <w:rPr>
                <w:rFonts w:ascii="Arial" w:hAnsi="Arial" w:cs="Arial"/>
                <w:bCs/>
              </w:rPr>
              <w:fldChar w:fldCharType="separate"/>
            </w:r>
            <w:r w:rsidR="0089263D">
              <w:rPr>
                <w:rFonts w:ascii="Arial" w:hAnsi="Arial" w:cs="Arial"/>
                <w:bCs/>
                <w:noProof/>
              </w:rPr>
              <w:t>3</w:t>
            </w:r>
            <w:r w:rsidRPr="00E8428E">
              <w:rPr>
                <w:rFonts w:ascii="Arial" w:hAnsi="Arial" w:cs="Arial"/>
                <w:bCs/>
              </w:rPr>
              <w:fldChar w:fldCharType="end"/>
            </w:r>
            <w:r w:rsidRPr="00E8428E">
              <w:rPr>
                <w:rFonts w:ascii="Arial" w:hAnsi="Arial" w:cs="Arial"/>
              </w:rPr>
              <w:t xml:space="preserve"> of </w:t>
            </w:r>
            <w:r w:rsidRPr="00E8428E">
              <w:rPr>
                <w:rFonts w:ascii="Arial" w:hAnsi="Arial" w:cs="Arial"/>
                <w:bCs/>
              </w:rPr>
              <w:fldChar w:fldCharType="begin"/>
            </w:r>
            <w:r w:rsidRPr="00E8428E">
              <w:rPr>
                <w:rFonts w:ascii="Arial" w:hAnsi="Arial" w:cs="Arial"/>
                <w:bCs/>
              </w:rPr>
              <w:instrText xml:space="preserve"> NUMPAGES  </w:instrText>
            </w:r>
            <w:r w:rsidRPr="00E8428E">
              <w:rPr>
                <w:rFonts w:ascii="Arial" w:hAnsi="Arial" w:cs="Arial"/>
                <w:bCs/>
              </w:rPr>
              <w:fldChar w:fldCharType="separate"/>
            </w:r>
            <w:r w:rsidR="0089263D">
              <w:rPr>
                <w:rFonts w:ascii="Arial" w:hAnsi="Arial" w:cs="Arial"/>
                <w:bCs/>
                <w:noProof/>
              </w:rPr>
              <w:t>3</w:t>
            </w:r>
            <w:r w:rsidRPr="00E8428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5D5068D8" w14:textId="77777777" w:rsidR="00E8428E" w:rsidRDefault="00E84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EEA68" w14:textId="77777777" w:rsidR="008914BF" w:rsidRDefault="008914BF">
      <w:r>
        <w:rPr>
          <w:sz w:val="24"/>
        </w:rPr>
        <w:separator/>
      </w:r>
    </w:p>
  </w:footnote>
  <w:footnote w:type="continuationSeparator" w:id="0">
    <w:p w14:paraId="0A536689" w14:textId="77777777" w:rsidR="008914BF" w:rsidRDefault="0089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5F744" w14:textId="6D6EEF27" w:rsidR="00E8428E" w:rsidRDefault="00E8428E" w:rsidP="00E8428E">
    <w:pPr>
      <w:pStyle w:val="Header"/>
      <w:jc w:val="right"/>
    </w:pPr>
    <w:r w:rsidRPr="00E321D4">
      <w:rPr>
        <w:rFonts w:ascii="Arial" w:hAnsi="Arial"/>
      </w:rPr>
      <w:t>G</w:t>
    </w:r>
    <w:r>
      <w:rPr>
        <w:rFonts w:ascii="Arial" w:hAnsi="Arial"/>
      </w:rPr>
      <w:t xml:space="preserve">EOL 210 </w:t>
    </w:r>
    <w:r w:rsidRPr="00E321D4">
      <w:rPr>
        <w:rFonts w:ascii="Arial" w:hAnsi="Arial"/>
      </w:rPr>
      <w:t>Geology of California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F68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502DD"/>
    <w:multiLevelType w:val="hybridMultilevel"/>
    <w:tmpl w:val="2A80D9C4"/>
    <w:lvl w:ilvl="0" w:tplc="D90E6D4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138C1F4E"/>
    <w:multiLevelType w:val="hybridMultilevel"/>
    <w:tmpl w:val="B3C2A9E6"/>
    <w:lvl w:ilvl="0" w:tplc="586EF87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84B63"/>
    <w:multiLevelType w:val="hybridMultilevel"/>
    <w:tmpl w:val="0FD84D86"/>
    <w:lvl w:ilvl="0" w:tplc="03D69300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0E80F6E"/>
    <w:multiLevelType w:val="hybridMultilevel"/>
    <w:tmpl w:val="593267A0"/>
    <w:lvl w:ilvl="0" w:tplc="586EF87C">
      <w:start w:val="1"/>
      <w:numFmt w:val="lowerLetter"/>
      <w:lvlText w:val="%1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 w15:restartNumberingAfterBreak="0">
    <w:nsid w:val="46AD1F25"/>
    <w:multiLevelType w:val="hybridMultilevel"/>
    <w:tmpl w:val="7B669336"/>
    <w:lvl w:ilvl="0" w:tplc="CBB207DA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65D63C9"/>
    <w:multiLevelType w:val="hybridMultilevel"/>
    <w:tmpl w:val="F69A0CA0"/>
    <w:lvl w:ilvl="0" w:tplc="BAFE22F2">
      <w:start w:val="1"/>
      <w:numFmt w:val="lowerLetter"/>
      <w:lvlText w:val="%1."/>
      <w:lvlJc w:val="left"/>
      <w:pPr>
        <w:ind w:left="81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D09529E"/>
    <w:multiLevelType w:val="hybridMultilevel"/>
    <w:tmpl w:val="801AD752"/>
    <w:lvl w:ilvl="0" w:tplc="586EF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684A2E"/>
    <w:multiLevelType w:val="hybridMultilevel"/>
    <w:tmpl w:val="38128A44"/>
    <w:lvl w:ilvl="0" w:tplc="586EF87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E5"/>
    <w:rsid w:val="00040E5F"/>
    <w:rsid w:val="000759CB"/>
    <w:rsid w:val="000F2B10"/>
    <w:rsid w:val="000F617F"/>
    <w:rsid w:val="001006C0"/>
    <w:rsid w:val="001053FD"/>
    <w:rsid w:val="002564A1"/>
    <w:rsid w:val="002707AF"/>
    <w:rsid w:val="00304C30"/>
    <w:rsid w:val="00317765"/>
    <w:rsid w:val="003C2B18"/>
    <w:rsid w:val="0042365E"/>
    <w:rsid w:val="00461DB5"/>
    <w:rsid w:val="004A6FFD"/>
    <w:rsid w:val="0051704E"/>
    <w:rsid w:val="005675B3"/>
    <w:rsid w:val="006040D7"/>
    <w:rsid w:val="00672BB6"/>
    <w:rsid w:val="00693543"/>
    <w:rsid w:val="008015E5"/>
    <w:rsid w:val="00832E1F"/>
    <w:rsid w:val="00860470"/>
    <w:rsid w:val="008914BF"/>
    <w:rsid w:val="0089263D"/>
    <w:rsid w:val="008B60BD"/>
    <w:rsid w:val="008F3C81"/>
    <w:rsid w:val="00905824"/>
    <w:rsid w:val="00972AF8"/>
    <w:rsid w:val="00A14C01"/>
    <w:rsid w:val="00AD43EB"/>
    <w:rsid w:val="00C002A5"/>
    <w:rsid w:val="00CE1C1F"/>
    <w:rsid w:val="00D206F6"/>
    <w:rsid w:val="00D26170"/>
    <w:rsid w:val="00E16412"/>
    <w:rsid w:val="00E321D4"/>
    <w:rsid w:val="00E41485"/>
    <w:rsid w:val="00E5269F"/>
    <w:rsid w:val="00E8054D"/>
    <w:rsid w:val="00E80C1B"/>
    <w:rsid w:val="00E8428E"/>
    <w:rsid w:val="00EB5DEC"/>
    <w:rsid w:val="00EC5FCA"/>
    <w:rsid w:val="00ED7C0D"/>
    <w:rsid w:val="00F2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16778"/>
  <w14:defaultImageDpi w14:val="300"/>
  <w15:docId w15:val="{764F518A-B7EC-4986-ABF8-6072B25C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759C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F2B10"/>
    <w:rPr>
      <w:i/>
      <w:iCs/>
    </w:rPr>
  </w:style>
  <w:style w:type="paragraph" w:styleId="ListParagraph">
    <w:name w:val="List Paragraph"/>
    <w:basedOn w:val="Normal"/>
    <w:uiPriority w:val="34"/>
    <w:qFormat/>
    <w:rsid w:val="00693543"/>
    <w:pPr>
      <w:ind w:left="720"/>
      <w:contextualSpacing/>
    </w:pPr>
  </w:style>
  <w:style w:type="paragraph" w:customStyle="1" w:styleId="paragraph">
    <w:name w:val="paragraph"/>
    <w:basedOn w:val="Normal"/>
    <w:rsid w:val="00E8428E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8428E"/>
  </w:style>
  <w:style w:type="character" w:customStyle="1" w:styleId="eop">
    <w:name w:val="eop"/>
    <w:basedOn w:val="DefaultParagraphFont"/>
    <w:rsid w:val="00E8428E"/>
  </w:style>
  <w:style w:type="paragraph" w:styleId="Header">
    <w:name w:val="header"/>
    <w:basedOn w:val="Normal"/>
    <w:link w:val="HeaderChar"/>
    <w:uiPriority w:val="99"/>
    <w:unhideWhenUsed/>
    <w:rsid w:val="00E8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28E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E8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8E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5D36-E238-423A-B667-23AFA91713DF}">
  <ds:schemaRefs>
    <ds:schemaRef ds:uri="1b80911b-71ef-4ff3-b189-2f60f2525452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ea78034b-63cb-4a0a-b43c-43e4330dc7c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D04912-BD00-4952-A2D0-63040D983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BCA50-69A5-48DF-A17B-029A221A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2003-04-23T17:43:00Z</cp:lastPrinted>
  <dcterms:created xsi:type="dcterms:W3CDTF">2022-05-03T16:02:00Z</dcterms:created>
  <dcterms:modified xsi:type="dcterms:W3CDTF">2022-05-04T17:00:00Z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