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BA2E7" w14:textId="77777777" w:rsidR="00707F21" w:rsidRPr="004A7CC5" w:rsidRDefault="00707F21" w:rsidP="004A7CC5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4A7CC5">
        <w:rPr>
          <w:rFonts w:ascii="Segoe UI" w:hAnsi="Segoe UI" w:cs="Segoe UI"/>
          <w:b/>
          <w:sz w:val="22"/>
          <w:szCs w:val="22"/>
        </w:rPr>
        <w:t>GROSSMONT COLLEGE</w:t>
      </w:r>
    </w:p>
    <w:p w14:paraId="38904EF8" w14:textId="0C493AF8" w:rsidR="00707F21" w:rsidRPr="004A7CC5" w:rsidRDefault="00707F21" w:rsidP="004A7CC5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4A7CC5">
        <w:rPr>
          <w:rFonts w:ascii="Segoe UI" w:hAnsi="Segoe UI" w:cs="Segoe UI"/>
          <w:b/>
          <w:sz w:val="22"/>
          <w:szCs w:val="22"/>
        </w:rPr>
        <w:t>Course Outline</w:t>
      </w:r>
      <w:r w:rsidR="004A7CC5" w:rsidRPr="004A7CC5">
        <w:rPr>
          <w:rFonts w:ascii="Segoe UI" w:hAnsi="Segoe UI" w:cs="Segoe UI"/>
          <w:b/>
          <w:sz w:val="22"/>
          <w:szCs w:val="22"/>
        </w:rPr>
        <w:t xml:space="preserve"> of Record</w:t>
      </w:r>
      <w:r w:rsidR="00C36A62">
        <w:rPr>
          <w:rFonts w:ascii="Segoe UI" w:hAnsi="Segoe UI" w:cs="Segoe UI"/>
          <w:b/>
          <w:sz w:val="22"/>
          <w:szCs w:val="22"/>
        </w:rPr>
        <w:br/>
      </w:r>
    </w:p>
    <w:p w14:paraId="501F9857" w14:textId="77777777" w:rsidR="004A7CC5" w:rsidRPr="00196617" w:rsidRDefault="004A7CC5" w:rsidP="004A7CC5">
      <w:pPr>
        <w:pStyle w:val="NormalWeb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67242DCD" w14:textId="70F337A3" w:rsidR="004A7CC5" w:rsidRDefault="004A7CC5" w:rsidP="004A7CC5">
      <w:pPr>
        <w:pStyle w:val="NormalWeb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 w:rsidR="00C36A62"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0C078AA4" w14:textId="71FDF666" w:rsidR="00707F21" w:rsidRPr="004A7CC5" w:rsidRDefault="00707F21" w:rsidP="004A7CC5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185E64B6" w14:textId="7816C6FF" w:rsidR="00707F21" w:rsidRPr="004A7CC5" w:rsidRDefault="0072537F" w:rsidP="004A7CC5">
      <w:pPr>
        <w:pStyle w:val="BodyText"/>
        <w:spacing w:line="220" w:lineRule="exact"/>
        <w:rPr>
          <w:rFonts w:ascii="Segoe UI" w:hAnsi="Segoe UI" w:cs="Segoe UI"/>
          <w:b/>
          <w:sz w:val="22"/>
          <w:szCs w:val="22"/>
          <w:u w:val="none"/>
        </w:rPr>
      </w:pPr>
      <w:r w:rsidRPr="004A7CC5">
        <w:rPr>
          <w:rFonts w:ascii="Segoe UI" w:hAnsi="Segoe UI" w:cs="Segoe UI"/>
          <w:b/>
          <w:sz w:val="22"/>
          <w:szCs w:val="22"/>
        </w:rPr>
        <w:t>ETHNIC</w:t>
      </w:r>
      <w:r w:rsidR="00E2445A" w:rsidRPr="004A7CC5">
        <w:rPr>
          <w:rFonts w:ascii="Segoe UI" w:hAnsi="Segoe UI" w:cs="Segoe UI"/>
          <w:b/>
          <w:sz w:val="22"/>
          <w:szCs w:val="22"/>
        </w:rPr>
        <w:t xml:space="preserve"> </w:t>
      </w:r>
      <w:r w:rsidR="00DA63C6" w:rsidRPr="004A7CC5">
        <w:rPr>
          <w:rFonts w:ascii="Segoe UI" w:hAnsi="Segoe UI" w:cs="Segoe UI"/>
          <w:b/>
          <w:sz w:val="22"/>
          <w:szCs w:val="22"/>
        </w:rPr>
        <w:t>STUDIES</w:t>
      </w:r>
      <w:r w:rsidR="00E15B1F">
        <w:rPr>
          <w:rFonts w:ascii="Segoe UI" w:hAnsi="Segoe UI" w:cs="Segoe UI"/>
          <w:b/>
          <w:sz w:val="22"/>
          <w:szCs w:val="22"/>
        </w:rPr>
        <w:t xml:space="preserve"> 137</w:t>
      </w:r>
      <w:r w:rsidR="00DA63C6" w:rsidRPr="004A7CC5">
        <w:rPr>
          <w:rFonts w:ascii="Segoe UI" w:hAnsi="Segoe UI" w:cs="Segoe UI"/>
          <w:b/>
          <w:sz w:val="22"/>
          <w:szCs w:val="22"/>
        </w:rPr>
        <w:t xml:space="preserve"> – </w:t>
      </w:r>
      <w:r w:rsidR="00707F21" w:rsidRPr="004A7CC5">
        <w:rPr>
          <w:rFonts w:ascii="Segoe UI" w:hAnsi="Segoe UI" w:cs="Segoe UI"/>
          <w:b/>
          <w:sz w:val="22"/>
          <w:szCs w:val="22"/>
        </w:rPr>
        <w:t xml:space="preserve">AMERICAN INDIAN </w:t>
      </w:r>
      <w:r w:rsidR="00507329" w:rsidRPr="004A7CC5">
        <w:rPr>
          <w:rFonts w:ascii="Segoe UI" w:hAnsi="Segoe UI" w:cs="Segoe UI"/>
          <w:b/>
          <w:sz w:val="22"/>
          <w:szCs w:val="22"/>
        </w:rPr>
        <w:t xml:space="preserve">CULTURE </w:t>
      </w:r>
      <w:r w:rsidR="00707F21" w:rsidRPr="004A7CC5">
        <w:rPr>
          <w:rFonts w:ascii="Segoe UI" w:hAnsi="Segoe UI" w:cs="Segoe UI"/>
          <w:b/>
          <w:sz w:val="22"/>
          <w:szCs w:val="22"/>
        </w:rPr>
        <w:t>AND</w:t>
      </w:r>
      <w:r w:rsidR="00507329" w:rsidRPr="004A7CC5">
        <w:rPr>
          <w:rFonts w:ascii="Segoe UI" w:hAnsi="Segoe UI" w:cs="Segoe UI"/>
          <w:b/>
          <w:sz w:val="22"/>
          <w:szCs w:val="22"/>
        </w:rPr>
        <w:t xml:space="preserve"> HERITAGE</w:t>
      </w:r>
      <w:r w:rsidR="00707F21" w:rsidRPr="004A7CC5">
        <w:rPr>
          <w:rFonts w:ascii="Segoe UI" w:hAnsi="Segoe UI" w:cs="Segoe UI"/>
          <w:b/>
          <w:sz w:val="22"/>
          <w:szCs w:val="22"/>
        </w:rPr>
        <w:t xml:space="preserve"> </w:t>
      </w:r>
    </w:p>
    <w:p w14:paraId="784A5741" w14:textId="77777777" w:rsidR="00707F21" w:rsidRPr="004A7CC5" w:rsidRDefault="00707F21" w:rsidP="004A7CC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90CB20" w14:textId="6EDDA48D" w:rsidR="004A7CC5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Number</w:t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Title</w:t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4A7CC5"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4A7CC5"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4A7CC5"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Units</w:t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071945" w:rsidRPr="004A7CC5">
        <w:rPr>
          <w:rFonts w:ascii="Segoe UI" w:hAnsi="Segoe UI" w:cs="Segoe UI"/>
          <w:b/>
          <w:sz w:val="22"/>
          <w:szCs w:val="22"/>
        </w:rPr>
        <w:tab/>
      </w:r>
      <w:r w:rsidR="00071945" w:rsidRPr="004A7CC5">
        <w:rPr>
          <w:rFonts w:ascii="Segoe UI" w:hAnsi="Segoe UI" w:cs="Segoe UI"/>
          <w:b/>
          <w:sz w:val="22"/>
          <w:szCs w:val="22"/>
        </w:rPr>
        <w:tab/>
      </w:r>
    </w:p>
    <w:p w14:paraId="79FEC998" w14:textId="548A0638" w:rsidR="00707F21" w:rsidRPr="004A7CC5" w:rsidRDefault="00E2445A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ETHN </w:t>
      </w:r>
      <w:r w:rsidR="00E15B1F">
        <w:rPr>
          <w:rFonts w:ascii="Segoe UI" w:hAnsi="Segoe UI" w:cs="Segoe UI"/>
          <w:sz w:val="22"/>
          <w:szCs w:val="22"/>
        </w:rPr>
        <w:t>137</w:t>
      </w:r>
      <w:r w:rsidR="00707F21" w:rsidRPr="004A7CC5">
        <w:rPr>
          <w:rFonts w:ascii="Segoe UI" w:hAnsi="Segoe UI" w:cs="Segoe UI"/>
          <w:sz w:val="22"/>
          <w:szCs w:val="22"/>
        </w:rPr>
        <w:tab/>
      </w:r>
      <w:r w:rsidR="00707F21" w:rsidRPr="004A7CC5">
        <w:rPr>
          <w:rFonts w:ascii="Segoe UI" w:hAnsi="Segoe UI" w:cs="Segoe UI"/>
          <w:sz w:val="22"/>
          <w:szCs w:val="22"/>
        </w:rPr>
        <w:tab/>
      </w:r>
      <w:r w:rsidR="00707F21" w:rsidRPr="004A7CC5">
        <w:rPr>
          <w:rFonts w:ascii="Segoe UI" w:hAnsi="Segoe UI" w:cs="Segoe UI"/>
          <w:sz w:val="22"/>
          <w:szCs w:val="22"/>
        </w:rPr>
        <w:tab/>
        <w:t xml:space="preserve">American Indian </w:t>
      </w:r>
      <w:r w:rsidR="00884FC7" w:rsidRPr="004A7CC5">
        <w:rPr>
          <w:rFonts w:ascii="Segoe UI" w:hAnsi="Segoe UI" w:cs="Segoe UI"/>
          <w:sz w:val="22"/>
          <w:szCs w:val="22"/>
        </w:rPr>
        <w:t>Culture</w:t>
      </w:r>
      <w:r w:rsidR="004A7CC5" w:rsidRPr="004A7CC5">
        <w:rPr>
          <w:rFonts w:ascii="Segoe UI" w:hAnsi="Segoe UI" w:cs="Segoe UI"/>
          <w:sz w:val="22"/>
          <w:szCs w:val="22"/>
        </w:rPr>
        <w:t xml:space="preserve"> And Heritage</w:t>
      </w:r>
      <w:r w:rsidR="00884FC7" w:rsidRPr="004A7CC5">
        <w:rPr>
          <w:rFonts w:ascii="Segoe UI" w:hAnsi="Segoe UI" w:cs="Segoe UI"/>
          <w:sz w:val="22"/>
          <w:szCs w:val="22"/>
        </w:rPr>
        <w:t xml:space="preserve"> </w:t>
      </w:r>
      <w:r w:rsidR="008C2BAC" w:rsidRPr="004A7CC5">
        <w:rPr>
          <w:rFonts w:ascii="Segoe UI" w:hAnsi="Segoe UI" w:cs="Segoe UI"/>
          <w:sz w:val="22"/>
          <w:szCs w:val="22"/>
        </w:rPr>
        <w:tab/>
      </w:r>
      <w:r w:rsidR="008C2BAC" w:rsidRPr="004A7CC5">
        <w:rPr>
          <w:rFonts w:ascii="Segoe UI" w:hAnsi="Segoe UI" w:cs="Segoe UI"/>
          <w:sz w:val="22"/>
          <w:szCs w:val="22"/>
        </w:rPr>
        <w:tab/>
      </w:r>
      <w:r w:rsidR="004A7CC5">
        <w:rPr>
          <w:rFonts w:ascii="Segoe UI" w:hAnsi="Segoe UI" w:cs="Segoe UI"/>
          <w:sz w:val="22"/>
          <w:szCs w:val="22"/>
        </w:rPr>
        <w:tab/>
      </w:r>
      <w:r w:rsidR="00707F21" w:rsidRPr="004A7CC5">
        <w:rPr>
          <w:rFonts w:ascii="Segoe UI" w:hAnsi="Segoe UI" w:cs="Segoe UI"/>
          <w:sz w:val="22"/>
          <w:szCs w:val="22"/>
        </w:rPr>
        <w:t>3</w:t>
      </w:r>
      <w:r w:rsidR="00707F21" w:rsidRPr="004A7CC5">
        <w:rPr>
          <w:rFonts w:ascii="Segoe UI" w:hAnsi="Segoe UI" w:cs="Segoe UI"/>
          <w:sz w:val="22"/>
          <w:szCs w:val="22"/>
        </w:rPr>
        <w:tab/>
      </w:r>
      <w:r w:rsidR="00707F21" w:rsidRPr="004A7CC5">
        <w:rPr>
          <w:rFonts w:ascii="Segoe UI" w:hAnsi="Segoe UI" w:cs="Segoe UI"/>
          <w:sz w:val="22"/>
          <w:szCs w:val="22"/>
        </w:rPr>
        <w:tab/>
      </w:r>
    </w:p>
    <w:p w14:paraId="3E88C048" w14:textId="4189803D" w:rsidR="008C2BAC" w:rsidRPr="004A7CC5" w:rsidRDefault="00E2445A" w:rsidP="004A7CC5">
      <w:pPr>
        <w:tabs>
          <w:tab w:val="left" w:pos="-720"/>
          <w:tab w:val="left" w:pos="28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  </w:t>
      </w:r>
      <w:r w:rsidR="0072537F" w:rsidRPr="004A7CC5">
        <w:rPr>
          <w:rFonts w:ascii="Segoe UI" w:hAnsi="Segoe UI" w:cs="Segoe UI"/>
          <w:sz w:val="22"/>
          <w:szCs w:val="22"/>
        </w:rPr>
        <w:t xml:space="preserve"> </w:t>
      </w:r>
      <w:r w:rsidR="008C2BAC" w:rsidRPr="004A7CC5">
        <w:rPr>
          <w:rFonts w:ascii="Segoe UI" w:hAnsi="Segoe UI" w:cs="Segoe UI"/>
          <w:sz w:val="22"/>
          <w:szCs w:val="22"/>
        </w:rPr>
        <w:tab/>
      </w:r>
      <w:r w:rsidR="008C2BAC" w:rsidRPr="004A7CC5">
        <w:rPr>
          <w:rFonts w:ascii="Segoe UI" w:hAnsi="Segoe UI" w:cs="Segoe UI"/>
          <w:sz w:val="22"/>
          <w:szCs w:val="22"/>
        </w:rPr>
        <w:tab/>
      </w:r>
      <w:r w:rsidRPr="004A7CC5">
        <w:rPr>
          <w:rFonts w:ascii="Segoe UI" w:hAnsi="Segoe UI" w:cs="Segoe UI"/>
          <w:sz w:val="22"/>
          <w:szCs w:val="22"/>
        </w:rPr>
        <w:tab/>
      </w:r>
      <w:r w:rsidRPr="004A7CC5">
        <w:rPr>
          <w:rFonts w:ascii="Segoe UI" w:hAnsi="Segoe UI" w:cs="Segoe UI"/>
          <w:sz w:val="22"/>
          <w:szCs w:val="22"/>
        </w:rPr>
        <w:tab/>
      </w:r>
      <w:r w:rsidRPr="004A7CC5">
        <w:rPr>
          <w:rFonts w:ascii="Segoe UI" w:hAnsi="Segoe UI" w:cs="Segoe UI"/>
          <w:sz w:val="22"/>
          <w:szCs w:val="22"/>
        </w:rPr>
        <w:tab/>
      </w:r>
      <w:r w:rsidRPr="004A7CC5">
        <w:rPr>
          <w:rFonts w:ascii="Segoe UI" w:hAnsi="Segoe UI" w:cs="Segoe UI"/>
          <w:sz w:val="22"/>
          <w:szCs w:val="22"/>
        </w:rPr>
        <w:tab/>
        <w:t xml:space="preserve">           </w:t>
      </w:r>
    </w:p>
    <w:p w14:paraId="15DF6B3C" w14:textId="215774AF" w:rsidR="004A7CC5" w:rsidRPr="0099575D" w:rsidRDefault="004A7CC5" w:rsidP="004A7CC5">
      <w:pPr>
        <w:tabs>
          <w:tab w:val="left" w:pos="-720"/>
          <w:tab w:val="left" w:pos="360"/>
        </w:tabs>
        <w:suppressAutoHyphens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3721A8DA" w14:textId="764B52CA" w:rsidR="004A7CC5" w:rsidRPr="00C01399" w:rsidRDefault="004A7CC5" w:rsidP="004A7CC5">
      <w:pPr>
        <w:tabs>
          <w:tab w:val="left" w:pos="-720"/>
          <w:tab w:val="left" w:pos="36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ind w:left="360"/>
        <w:rPr>
          <w:rFonts w:ascii="Segoe UI" w:hAnsi="Segoe UI" w:cs="Segoe UI"/>
          <w:sz w:val="22"/>
          <w:szCs w:val="22"/>
        </w:rPr>
      </w:pP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1F4571EF" w14:textId="764BD8A8" w:rsidR="00071945" w:rsidRPr="004A7CC5" w:rsidRDefault="008C2BAC" w:rsidP="004A7CC5">
      <w:pPr>
        <w:tabs>
          <w:tab w:val="left" w:pos="-720"/>
          <w:tab w:val="left" w:pos="2880"/>
        </w:tabs>
        <w:suppressAutoHyphens/>
        <w:spacing w:line="220" w:lineRule="exact"/>
        <w:ind w:left="7920" w:hanging="75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ab/>
      </w:r>
      <w:r w:rsidRPr="004A7CC5">
        <w:rPr>
          <w:rFonts w:ascii="Segoe UI" w:hAnsi="Segoe UI" w:cs="Segoe UI"/>
          <w:sz w:val="22"/>
          <w:szCs w:val="22"/>
        </w:rPr>
        <w:tab/>
      </w:r>
    </w:p>
    <w:p w14:paraId="538D42C0" w14:textId="1515F709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6D46AD4B" w14:textId="16ED164C" w:rsidR="00707F21" w:rsidRPr="004A7CC5" w:rsidRDefault="004A7CC5" w:rsidP="004A7CC5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B730584" w14:textId="77777777" w:rsidR="00707F21" w:rsidRPr="004A7CC5" w:rsidRDefault="00707F21" w:rsidP="004A7CC5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F6A78C0" w14:textId="7D30D589" w:rsidR="00707F21" w:rsidRPr="004A7CC5" w:rsidRDefault="00707F21" w:rsidP="004A7CC5">
      <w:pPr>
        <w:pStyle w:val="Heading9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Fonts w:ascii="Segoe UI" w:hAnsi="Segoe UI" w:cs="Segoe UI"/>
          <w:b/>
          <w:sz w:val="22"/>
          <w:szCs w:val="22"/>
        </w:rPr>
        <w:t>Corequisite</w:t>
      </w:r>
    </w:p>
    <w:p w14:paraId="22A71FEA" w14:textId="33057596" w:rsidR="00707F21" w:rsidRPr="004A7CC5" w:rsidRDefault="004A7CC5" w:rsidP="004A7CC5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0801666" w14:textId="77777777" w:rsidR="00707F21" w:rsidRPr="004A7CC5" w:rsidRDefault="00707F21" w:rsidP="004A7CC5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A214979" w14:textId="14E62883" w:rsidR="00707F21" w:rsidRPr="004A7CC5" w:rsidRDefault="00707F21" w:rsidP="004A7CC5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b/>
          <w:sz w:val="22"/>
          <w:szCs w:val="22"/>
        </w:rPr>
      </w:pPr>
      <w:r w:rsidRPr="004A7CC5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6A0CA4D6" w14:textId="72D136FF" w:rsidR="00707F21" w:rsidRPr="004A7CC5" w:rsidRDefault="004A7CC5" w:rsidP="004A7CC5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21C8594" w14:textId="77777777" w:rsidR="00707F21" w:rsidRPr="004A7CC5" w:rsidRDefault="00707F21" w:rsidP="004A7CC5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91D11F" w14:textId="007428B4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501048BC" w14:textId="77777777" w:rsidR="00507329" w:rsidRPr="004A7CC5" w:rsidRDefault="00707F21" w:rsidP="004A7CC5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An in-depth analysis and discussion of American Indian </w:t>
      </w:r>
      <w:r w:rsidR="00D56740" w:rsidRPr="004A7CC5">
        <w:rPr>
          <w:rFonts w:ascii="Segoe UI" w:hAnsi="Segoe UI" w:cs="Segoe UI"/>
          <w:sz w:val="22"/>
          <w:szCs w:val="22"/>
        </w:rPr>
        <w:t xml:space="preserve">cultural </w:t>
      </w:r>
      <w:r w:rsidRPr="004A7CC5">
        <w:rPr>
          <w:rFonts w:ascii="Segoe UI" w:hAnsi="Segoe UI" w:cs="Segoe UI"/>
          <w:sz w:val="22"/>
          <w:szCs w:val="22"/>
        </w:rPr>
        <w:t xml:space="preserve">development as influenced by native </w:t>
      </w:r>
      <w:r w:rsidR="00D56740" w:rsidRPr="004A7CC5">
        <w:rPr>
          <w:rFonts w:ascii="Segoe UI" w:hAnsi="Segoe UI" w:cs="Segoe UI"/>
          <w:sz w:val="22"/>
          <w:szCs w:val="22"/>
        </w:rPr>
        <w:t xml:space="preserve">and non-native </w:t>
      </w:r>
      <w:r w:rsidRPr="004A7CC5">
        <w:rPr>
          <w:rFonts w:ascii="Segoe UI" w:hAnsi="Segoe UI" w:cs="Segoe UI"/>
          <w:sz w:val="22"/>
          <w:szCs w:val="22"/>
        </w:rPr>
        <w:t>traditions and influences. This course will examine the ways in which American Indians view the world, their place in it, and their responsibilities to it</w:t>
      </w:r>
      <w:r w:rsidR="00507329" w:rsidRPr="004A7CC5">
        <w:rPr>
          <w:rFonts w:ascii="Segoe UI" w:hAnsi="Segoe UI" w:cs="Segoe UI"/>
          <w:sz w:val="22"/>
          <w:szCs w:val="22"/>
        </w:rPr>
        <w:t xml:space="preserve"> within an ethno-environmental context.</w:t>
      </w:r>
      <w:r w:rsidRPr="004A7CC5">
        <w:rPr>
          <w:rFonts w:ascii="Segoe UI" w:hAnsi="Segoe UI" w:cs="Segoe UI"/>
          <w:sz w:val="22"/>
          <w:szCs w:val="22"/>
        </w:rPr>
        <w:t xml:space="preserve"> Emphasis is placed on tribal and family relationships and social adjustments made by individuals.</w:t>
      </w:r>
      <w:r w:rsidR="00507329" w:rsidRPr="004A7CC5">
        <w:rPr>
          <w:rFonts w:ascii="Segoe UI" w:hAnsi="Segoe UI" w:cs="Segoe UI"/>
          <w:sz w:val="22"/>
          <w:szCs w:val="22"/>
        </w:rPr>
        <w:t xml:space="preserve"> </w:t>
      </w:r>
      <w:r w:rsidR="00277BE4" w:rsidRPr="004A7CC5">
        <w:rPr>
          <w:rFonts w:ascii="Segoe UI" w:hAnsi="Segoe UI" w:cs="Segoe UI"/>
          <w:sz w:val="22"/>
          <w:szCs w:val="22"/>
        </w:rPr>
        <w:t>Analyzes</w:t>
      </w:r>
      <w:r w:rsidR="00507329" w:rsidRPr="004A7CC5">
        <w:rPr>
          <w:rFonts w:ascii="Segoe UI" w:hAnsi="Segoe UI" w:cs="Segoe UI"/>
          <w:sz w:val="22"/>
          <w:szCs w:val="22"/>
        </w:rPr>
        <w:t xml:space="preserve"> the </w:t>
      </w:r>
      <w:r w:rsidR="00FA2FDC" w:rsidRPr="004A7CC5">
        <w:rPr>
          <w:rFonts w:ascii="Segoe UI" w:hAnsi="Segoe UI" w:cs="Segoe UI"/>
          <w:sz w:val="22"/>
          <w:szCs w:val="22"/>
        </w:rPr>
        <w:t xml:space="preserve">influence </w:t>
      </w:r>
      <w:r w:rsidR="00507329" w:rsidRPr="004A7CC5">
        <w:rPr>
          <w:rFonts w:ascii="Segoe UI" w:hAnsi="Segoe UI" w:cs="Segoe UI"/>
          <w:sz w:val="22"/>
          <w:szCs w:val="22"/>
        </w:rPr>
        <w:t xml:space="preserve">of these traditions </w:t>
      </w:r>
      <w:r w:rsidR="00FA2FDC" w:rsidRPr="004A7CC5">
        <w:rPr>
          <w:rFonts w:ascii="Segoe UI" w:hAnsi="Segoe UI" w:cs="Segoe UI"/>
          <w:sz w:val="22"/>
          <w:szCs w:val="22"/>
        </w:rPr>
        <w:t xml:space="preserve">on </w:t>
      </w:r>
      <w:r w:rsidR="00507329" w:rsidRPr="004A7CC5">
        <w:rPr>
          <w:rFonts w:ascii="Segoe UI" w:hAnsi="Segoe UI" w:cs="Segoe UI"/>
          <w:sz w:val="22"/>
          <w:szCs w:val="22"/>
        </w:rPr>
        <w:t xml:space="preserve">non-Indian cultures </w:t>
      </w:r>
      <w:r w:rsidR="00D56740" w:rsidRPr="004A7CC5">
        <w:rPr>
          <w:rFonts w:ascii="Segoe UI" w:hAnsi="Segoe UI" w:cs="Segoe UI"/>
          <w:sz w:val="22"/>
          <w:szCs w:val="22"/>
        </w:rPr>
        <w:t>and philosophy</w:t>
      </w:r>
      <w:r w:rsidR="00FA2FDC" w:rsidRPr="004A7CC5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507329" w:rsidRPr="004A7CC5">
        <w:rPr>
          <w:rFonts w:ascii="Segoe UI" w:hAnsi="Segoe UI" w:cs="Segoe UI"/>
          <w:sz w:val="22"/>
          <w:szCs w:val="22"/>
        </w:rPr>
        <w:t>sociopolitics</w:t>
      </w:r>
      <w:proofErr w:type="spellEnd"/>
      <w:r w:rsidR="00507329" w:rsidRPr="004A7CC5">
        <w:rPr>
          <w:rFonts w:ascii="Segoe UI" w:hAnsi="Segoe UI" w:cs="Segoe UI"/>
          <w:sz w:val="22"/>
          <w:szCs w:val="22"/>
        </w:rPr>
        <w:t xml:space="preserve">, science, religion, and the arts. Deals with the ongoing adaptability and endurance of </w:t>
      </w:r>
      <w:r w:rsidR="00D56740" w:rsidRPr="004A7CC5">
        <w:rPr>
          <w:rFonts w:ascii="Segoe UI" w:hAnsi="Segoe UI" w:cs="Segoe UI"/>
          <w:sz w:val="22"/>
          <w:szCs w:val="22"/>
        </w:rPr>
        <w:t>American Indian</w:t>
      </w:r>
      <w:r w:rsidR="00507329" w:rsidRPr="004A7CC5">
        <w:rPr>
          <w:rFonts w:ascii="Segoe UI" w:hAnsi="Segoe UI" w:cs="Segoe UI"/>
          <w:sz w:val="22"/>
          <w:szCs w:val="22"/>
        </w:rPr>
        <w:t xml:space="preserve"> traditions and customs given the changing conditions or </w:t>
      </w:r>
      <w:r w:rsidR="00D56740" w:rsidRPr="004A7CC5">
        <w:rPr>
          <w:rFonts w:ascii="Segoe UI" w:hAnsi="Segoe UI" w:cs="Segoe UI"/>
          <w:sz w:val="22"/>
          <w:szCs w:val="22"/>
        </w:rPr>
        <w:t xml:space="preserve">legal </w:t>
      </w:r>
      <w:r w:rsidR="00507329" w:rsidRPr="004A7CC5">
        <w:rPr>
          <w:rFonts w:ascii="Segoe UI" w:hAnsi="Segoe UI" w:cs="Segoe UI"/>
          <w:sz w:val="22"/>
          <w:szCs w:val="22"/>
        </w:rPr>
        <w:t>requirements of the times.</w:t>
      </w:r>
    </w:p>
    <w:p w14:paraId="1BC33029" w14:textId="77777777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7ADC866" w14:textId="78C62E9B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2313C550" w14:textId="4D47A568" w:rsidR="00707F21" w:rsidRPr="004A7CC5" w:rsidRDefault="00707F21" w:rsidP="004A7CC5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The student will:</w:t>
      </w:r>
    </w:p>
    <w:p w14:paraId="48854DC0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Demonstrate an ability to differentiate between native traditions and non-Indian influences.</w:t>
      </w:r>
    </w:p>
    <w:p w14:paraId="2E1F5976" w14:textId="0A927A23" w:rsidR="00641A3D" w:rsidRPr="004A7CC5" w:rsidRDefault="00641A3D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Examine diverse North American native traditions and cultures</w:t>
      </w:r>
    </w:p>
    <w:p w14:paraId="3D04A7BA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Examine socio-cultural materials on American Indian values, morals and ethics.</w:t>
      </w:r>
    </w:p>
    <w:p w14:paraId="76A35067" w14:textId="2355D028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Analyze American Indian </w:t>
      </w:r>
      <w:r w:rsidR="00641A3D" w:rsidRPr="004A7CC5">
        <w:rPr>
          <w:rFonts w:ascii="Segoe UI" w:hAnsi="Segoe UI" w:cs="Segoe UI"/>
          <w:sz w:val="22"/>
          <w:szCs w:val="22"/>
        </w:rPr>
        <w:t>s</w:t>
      </w:r>
      <w:r w:rsidRPr="004A7CC5">
        <w:rPr>
          <w:rFonts w:ascii="Segoe UI" w:hAnsi="Segoe UI" w:cs="Segoe UI"/>
          <w:sz w:val="22"/>
          <w:szCs w:val="22"/>
        </w:rPr>
        <w:t>pirituality, family and tribal norms, verbal-non-verbal communication patterns, relationship expectations and responsibilities, and personal development.</w:t>
      </w:r>
    </w:p>
    <w:p w14:paraId="72506458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Analyze the American Indian </w:t>
      </w:r>
      <w:proofErr w:type="gramStart"/>
      <w:r w:rsidRPr="004A7CC5">
        <w:rPr>
          <w:rFonts w:ascii="Segoe UI" w:hAnsi="Segoe UI" w:cs="Segoe UI"/>
          <w:sz w:val="22"/>
          <w:szCs w:val="22"/>
        </w:rPr>
        <w:t>world view</w:t>
      </w:r>
      <w:proofErr w:type="gramEnd"/>
      <w:r w:rsidRPr="004A7CC5">
        <w:rPr>
          <w:rFonts w:ascii="Segoe UI" w:hAnsi="Segoe UI" w:cs="Segoe UI"/>
          <w:sz w:val="22"/>
          <w:szCs w:val="22"/>
        </w:rPr>
        <w:t xml:space="preserve"> and their place in it</w:t>
      </w:r>
      <w:r w:rsidR="00277BE4" w:rsidRPr="004A7CC5">
        <w:rPr>
          <w:rFonts w:ascii="Segoe UI" w:hAnsi="Segoe UI" w:cs="Segoe UI"/>
          <w:sz w:val="22"/>
          <w:szCs w:val="22"/>
        </w:rPr>
        <w:t xml:space="preserve"> in utilizing religious and ethno-environmental concerns</w:t>
      </w:r>
      <w:r w:rsidRPr="004A7CC5">
        <w:rPr>
          <w:rFonts w:ascii="Segoe UI" w:hAnsi="Segoe UI" w:cs="Segoe UI"/>
          <w:sz w:val="22"/>
          <w:szCs w:val="22"/>
        </w:rPr>
        <w:t>.</w:t>
      </w:r>
    </w:p>
    <w:p w14:paraId="11267796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Compare and contrast Native American and Euro-American lifestyles and values</w:t>
      </w:r>
      <w:r w:rsidR="00277BE4" w:rsidRPr="004A7CC5">
        <w:rPr>
          <w:rFonts w:ascii="Segoe UI" w:hAnsi="Segoe UI" w:cs="Segoe UI"/>
          <w:sz w:val="22"/>
          <w:szCs w:val="22"/>
        </w:rPr>
        <w:t xml:space="preserve"> citing examples within the institutions of philosophy, science, religion, socio-politics and the arts</w:t>
      </w:r>
      <w:r w:rsidRPr="004A7CC5">
        <w:rPr>
          <w:rFonts w:ascii="Segoe UI" w:hAnsi="Segoe UI" w:cs="Segoe UI"/>
          <w:sz w:val="22"/>
          <w:szCs w:val="22"/>
        </w:rPr>
        <w:t>.</w:t>
      </w:r>
    </w:p>
    <w:p w14:paraId="0BC67376" w14:textId="77777777" w:rsidR="00603175" w:rsidRPr="004A7CC5" w:rsidRDefault="00603175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Develop critical thinking, reading and writing skills related to American Indian culture and heritage</w:t>
      </w:r>
    </w:p>
    <w:p w14:paraId="574831A9" w14:textId="77777777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32E4D6" w14:textId="175948DD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0C8190D4" w14:textId="7AEC0DB6" w:rsidR="00707F21" w:rsidRPr="004A7CC5" w:rsidRDefault="00707F21" w:rsidP="004A7CC5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Standard</w:t>
      </w:r>
      <w:r w:rsidR="009B127B" w:rsidRPr="004A7CC5">
        <w:rPr>
          <w:rFonts w:ascii="Segoe UI" w:hAnsi="Segoe UI" w:cs="Segoe UI"/>
          <w:sz w:val="22"/>
          <w:szCs w:val="22"/>
        </w:rPr>
        <w:t xml:space="preserve"> </w:t>
      </w:r>
      <w:r w:rsidR="00C36A62">
        <w:rPr>
          <w:rFonts w:ascii="Segoe UI" w:hAnsi="Segoe UI" w:cs="Segoe UI"/>
          <w:sz w:val="22"/>
          <w:szCs w:val="22"/>
        </w:rPr>
        <w:t>C</w:t>
      </w:r>
      <w:r w:rsidRPr="004A7CC5">
        <w:rPr>
          <w:rFonts w:ascii="Segoe UI" w:hAnsi="Segoe UI" w:cs="Segoe UI"/>
          <w:sz w:val="22"/>
          <w:szCs w:val="22"/>
        </w:rPr>
        <w:t>lassroom</w:t>
      </w:r>
    </w:p>
    <w:p w14:paraId="619DD980" w14:textId="77777777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FADDE16" w14:textId="77777777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1769B418" w14:textId="1E1A1003" w:rsidR="00707F21" w:rsidRDefault="004A7CC5" w:rsidP="004A7CC5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68E5180E" w14:textId="77777777" w:rsidR="004A7CC5" w:rsidRPr="004A7CC5" w:rsidRDefault="004A7CC5" w:rsidP="004A7CC5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5D045A1E" w14:textId="2EAE16EE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B020CEA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Native traditions, ways of knowledge.</w:t>
      </w:r>
    </w:p>
    <w:p w14:paraId="68B62294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American Indian values, morals and ethics as influenced by tradition.</w:t>
      </w:r>
    </w:p>
    <w:p w14:paraId="2E598319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American Indian spirituality.</w:t>
      </w:r>
      <w:bookmarkStart w:id="0" w:name="_GoBack"/>
      <w:bookmarkEnd w:id="0"/>
    </w:p>
    <w:p w14:paraId="3B072F2C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Tribal and family relationships, expectations and responsibilities.</w:t>
      </w:r>
    </w:p>
    <w:p w14:paraId="1DA983B4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Verbal and non-verbal communication patterns.</w:t>
      </w:r>
    </w:p>
    <w:p w14:paraId="0B2E4645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American Indian </w:t>
      </w:r>
      <w:proofErr w:type="gramStart"/>
      <w:r w:rsidRPr="004A7CC5">
        <w:rPr>
          <w:rFonts w:ascii="Segoe UI" w:hAnsi="Segoe UI" w:cs="Segoe UI"/>
          <w:sz w:val="22"/>
          <w:szCs w:val="22"/>
        </w:rPr>
        <w:t>world view</w:t>
      </w:r>
      <w:proofErr w:type="gramEnd"/>
      <w:r w:rsidRPr="004A7CC5">
        <w:rPr>
          <w:rFonts w:ascii="Segoe UI" w:hAnsi="Segoe UI" w:cs="Segoe UI"/>
          <w:sz w:val="22"/>
          <w:szCs w:val="22"/>
        </w:rPr>
        <w:t xml:space="preserve"> and their place in it</w:t>
      </w:r>
      <w:r w:rsidR="00277BE4" w:rsidRPr="004A7CC5">
        <w:rPr>
          <w:rFonts w:ascii="Segoe UI" w:hAnsi="Segoe UI" w:cs="Segoe UI"/>
          <w:sz w:val="22"/>
          <w:szCs w:val="22"/>
        </w:rPr>
        <w:t>; religious and ethno-environmental concerns</w:t>
      </w:r>
      <w:r w:rsidRPr="004A7CC5">
        <w:rPr>
          <w:rFonts w:ascii="Segoe UI" w:hAnsi="Segoe UI" w:cs="Segoe UI"/>
          <w:sz w:val="22"/>
          <w:szCs w:val="22"/>
        </w:rPr>
        <w:t>.</w:t>
      </w:r>
    </w:p>
    <w:p w14:paraId="094A692F" w14:textId="591C268A" w:rsidR="00707F21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American Indian and Euro-American lifestyles and values</w:t>
      </w:r>
      <w:r w:rsidR="00277BE4" w:rsidRPr="004A7CC5">
        <w:rPr>
          <w:rFonts w:ascii="Segoe UI" w:hAnsi="Segoe UI" w:cs="Segoe UI"/>
          <w:sz w:val="22"/>
          <w:szCs w:val="22"/>
        </w:rPr>
        <w:t xml:space="preserve"> in relation to politics, philosophy, arts, science and religion</w:t>
      </w:r>
      <w:r w:rsidRPr="004A7CC5">
        <w:rPr>
          <w:rFonts w:ascii="Segoe UI" w:hAnsi="Segoe UI" w:cs="Segoe UI"/>
          <w:sz w:val="22"/>
          <w:szCs w:val="22"/>
        </w:rPr>
        <w:t>.</w:t>
      </w:r>
    </w:p>
    <w:p w14:paraId="27FF706D" w14:textId="77777777" w:rsidR="000B6E3A" w:rsidRPr="004A7CC5" w:rsidRDefault="000B6E3A" w:rsidP="000B6E3A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B1F8AF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Modes of adaptation and altering of traditions and customs to changing conditions in the </w:t>
      </w:r>
      <w:proofErr w:type="gramStart"/>
      <w:r w:rsidRPr="004A7CC5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4A7CC5">
        <w:rPr>
          <w:rFonts w:ascii="Segoe UI" w:hAnsi="Segoe UI" w:cs="Segoe UI"/>
          <w:sz w:val="22"/>
          <w:szCs w:val="22"/>
        </w:rPr>
        <w:t>.</w:t>
      </w:r>
    </w:p>
    <w:p w14:paraId="749E056C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Biculturalism as a means of cultural survival.</w:t>
      </w:r>
    </w:p>
    <w:p w14:paraId="6D42F4BF" w14:textId="77777777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6CEDD0" w14:textId="36FBF043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6F89710D" w14:textId="77777777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90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Assigned texts/reading assignments.</w:t>
      </w:r>
    </w:p>
    <w:p w14:paraId="06C2F284" w14:textId="77E1E036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90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Virtual or in-person visits to relevant sites related to course content; community resources</w:t>
      </w:r>
    </w:p>
    <w:p w14:paraId="7FDE6FEA" w14:textId="77777777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620"/>
          <w:tab w:val="left" w:pos="19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Instructor lecture and/or interactive presentations, including videos, slides, web-based teaching resources, music and art.</w:t>
      </w:r>
    </w:p>
    <w:p w14:paraId="13786C88" w14:textId="77777777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90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Class discussions</w:t>
      </w:r>
    </w:p>
    <w:p w14:paraId="0DE84F16" w14:textId="77777777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90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Small group activities that promote active learning and critical thinking</w:t>
      </w:r>
    </w:p>
    <w:p w14:paraId="242EC2E1" w14:textId="77777777" w:rsidR="00641A3D" w:rsidRPr="004A7CC5" w:rsidRDefault="00641A3D" w:rsidP="004A7CC5">
      <w:pPr>
        <w:numPr>
          <w:ilvl w:val="0"/>
          <w:numId w:val="12"/>
        </w:numPr>
        <w:tabs>
          <w:tab w:val="left" w:pos="0"/>
          <w:tab w:val="left" w:pos="444"/>
          <w:tab w:val="left" w:pos="720"/>
          <w:tab w:val="left" w:pos="900"/>
          <w:tab w:val="left" w:pos="1620"/>
          <w:tab w:val="left" w:pos="19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Optional </w:t>
      </w:r>
      <w:proofErr w:type="gramStart"/>
      <w:r w:rsidRPr="004A7CC5">
        <w:rPr>
          <w:rFonts w:ascii="Segoe UI" w:hAnsi="Segoe UI" w:cs="Segoe UI"/>
          <w:sz w:val="22"/>
          <w:szCs w:val="22"/>
        </w:rPr>
        <w:t>service-learning</w:t>
      </w:r>
      <w:proofErr w:type="gramEnd"/>
      <w:r w:rsidRPr="004A7CC5">
        <w:rPr>
          <w:rFonts w:ascii="Segoe UI" w:hAnsi="Segoe UI" w:cs="Segoe UI"/>
          <w:sz w:val="22"/>
          <w:szCs w:val="22"/>
        </w:rPr>
        <w:t>, including an instructor statement of commitment requirements, expectations and evaluation.</w:t>
      </w:r>
    </w:p>
    <w:p w14:paraId="5204EF7A" w14:textId="774672D0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F73E16" w14:textId="7A52F6C6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3214FA6A" w14:textId="72CCA9E0" w:rsidR="00641A3D" w:rsidRPr="004A7CC5" w:rsidRDefault="00641A3D" w:rsidP="004A7CC5">
      <w:pPr>
        <w:numPr>
          <w:ilvl w:val="0"/>
          <w:numId w:val="13"/>
        </w:numPr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Periodic quizzes or exams which may be essay, research project-based or objective questions on topics such as </w:t>
      </w:r>
      <w:r w:rsidR="003C30C3" w:rsidRPr="004A7CC5">
        <w:rPr>
          <w:rFonts w:ascii="Segoe UI" w:hAnsi="Segoe UI" w:cs="Segoe UI"/>
          <w:sz w:val="22"/>
          <w:szCs w:val="22"/>
        </w:rPr>
        <w:t>“the Hopi Way</w:t>
      </w:r>
      <w:r w:rsidRPr="004A7CC5">
        <w:rPr>
          <w:rFonts w:ascii="Segoe UI" w:hAnsi="Segoe UI" w:cs="Segoe UI"/>
          <w:sz w:val="22"/>
          <w:szCs w:val="22"/>
        </w:rPr>
        <w:t>,</w:t>
      </w:r>
      <w:r w:rsidR="003C30C3" w:rsidRPr="004A7CC5">
        <w:rPr>
          <w:rFonts w:ascii="Segoe UI" w:hAnsi="Segoe UI" w:cs="Segoe UI"/>
          <w:sz w:val="22"/>
          <w:szCs w:val="22"/>
        </w:rPr>
        <w:t>” the development and significance of the Pow Wow,</w:t>
      </w:r>
      <w:r w:rsidRPr="004A7CC5">
        <w:rPr>
          <w:rFonts w:ascii="Segoe UI" w:hAnsi="Segoe UI" w:cs="Segoe UI"/>
          <w:sz w:val="22"/>
          <w:szCs w:val="22"/>
        </w:rPr>
        <w:t xml:space="preserve"> the relationship between </w:t>
      </w:r>
      <w:r w:rsidR="003C30C3" w:rsidRPr="004A7CC5">
        <w:rPr>
          <w:rFonts w:ascii="Segoe UI" w:hAnsi="Segoe UI" w:cs="Segoe UI"/>
          <w:sz w:val="22"/>
          <w:szCs w:val="22"/>
        </w:rPr>
        <w:t>a local geography and</w:t>
      </w:r>
      <w:r w:rsidRPr="004A7CC5">
        <w:rPr>
          <w:rFonts w:ascii="Segoe UI" w:hAnsi="Segoe UI" w:cs="Segoe UI"/>
          <w:sz w:val="22"/>
          <w:szCs w:val="22"/>
        </w:rPr>
        <w:t xml:space="preserve"> lifestyle and values</w:t>
      </w:r>
      <w:r w:rsidR="003C30C3" w:rsidRPr="004A7CC5">
        <w:rPr>
          <w:rFonts w:ascii="Segoe UI" w:hAnsi="Segoe UI" w:cs="Segoe UI"/>
          <w:sz w:val="22"/>
          <w:szCs w:val="22"/>
        </w:rPr>
        <w:t xml:space="preserve">, </w:t>
      </w:r>
      <w:r w:rsidRPr="004A7CC5">
        <w:rPr>
          <w:rFonts w:ascii="Segoe UI" w:hAnsi="Segoe UI" w:cs="Segoe UI"/>
          <w:sz w:val="22"/>
          <w:szCs w:val="22"/>
        </w:rPr>
        <w:t>or any other course content.</w:t>
      </w:r>
    </w:p>
    <w:p w14:paraId="69D784D4" w14:textId="77777777" w:rsidR="00641A3D" w:rsidRPr="004A7CC5" w:rsidRDefault="00641A3D" w:rsidP="004A7CC5">
      <w:pPr>
        <w:numPr>
          <w:ilvl w:val="0"/>
          <w:numId w:val="13"/>
        </w:numPr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In-class activities, such as a film analysis, interpretation of historic primary sources, or group presentations</w:t>
      </w:r>
    </w:p>
    <w:p w14:paraId="3390AA20" w14:textId="77777777" w:rsidR="00641A3D" w:rsidRPr="004A7CC5" w:rsidRDefault="00641A3D" w:rsidP="004A7CC5">
      <w:pPr>
        <w:numPr>
          <w:ilvl w:val="0"/>
          <w:numId w:val="13"/>
        </w:numPr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Final examination in the form of an exam, project or portfolio that demonstrates one or more of the learning outcomes.</w:t>
      </w:r>
    </w:p>
    <w:p w14:paraId="496A7C7F" w14:textId="4FDB5A21" w:rsidR="00641A3D" w:rsidRPr="004A7CC5" w:rsidRDefault="00641A3D" w:rsidP="004A7CC5">
      <w:pPr>
        <w:numPr>
          <w:ilvl w:val="0"/>
          <w:numId w:val="13"/>
        </w:numPr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Critiques on the various forms of adaptability of American Indian traditions and cultures.</w:t>
      </w:r>
    </w:p>
    <w:p w14:paraId="3A0C5850" w14:textId="3E55E600" w:rsidR="00707F21" w:rsidRPr="004A7CC5" w:rsidRDefault="00707F21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A9CB15B" w14:textId="5A919740" w:rsidR="00707F21" w:rsidRPr="004A7CC5" w:rsidRDefault="00707F21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684CE731" w14:textId="77777777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Assigned readings both in the text and</w:t>
      </w:r>
      <w:r w:rsidR="00277BE4" w:rsidRPr="004A7CC5">
        <w:rPr>
          <w:rFonts w:ascii="Segoe UI" w:hAnsi="Segoe UI" w:cs="Segoe UI"/>
          <w:sz w:val="22"/>
          <w:szCs w:val="22"/>
        </w:rPr>
        <w:t xml:space="preserve"> online.</w:t>
      </w:r>
    </w:p>
    <w:p w14:paraId="694E3BCF" w14:textId="7424A8CE" w:rsidR="00707F21" w:rsidRPr="004A7CC5" w:rsidRDefault="00707F21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Individual and group project</w:t>
      </w:r>
      <w:r w:rsidR="006C0B62" w:rsidRPr="004A7CC5">
        <w:rPr>
          <w:rFonts w:ascii="Segoe UI" w:hAnsi="Segoe UI" w:cs="Segoe UI"/>
          <w:sz w:val="22"/>
          <w:szCs w:val="22"/>
        </w:rPr>
        <w:t>s such as oral, written, and biographies</w:t>
      </w:r>
    </w:p>
    <w:p w14:paraId="79595B72" w14:textId="69BAAEEF" w:rsidR="00707F21" w:rsidRPr="004A7CC5" w:rsidRDefault="00277BE4" w:rsidP="004A7CC5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>Research or use of resources such as</w:t>
      </w:r>
      <w:r w:rsidR="003C30C3" w:rsidRPr="004A7CC5">
        <w:rPr>
          <w:rFonts w:ascii="Segoe UI" w:hAnsi="Segoe UI" w:cs="Segoe UI"/>
          <w:sz w:val="22"/>
          <w:szCs w:val="22"/>
        </w:rPr>
        <w:t xml:space="preserve"> local archives,</w:t>
      </w:r>
      <w:r w:rsidRPr="004A7CC5">
        <w:rPr>
          <w:rFonts w:ascii="Segoe UI" w:hAnsi="Segoe UI" w:cs="Segoe UI"/>
          <w:sz w:val="22"/>
          <w:szCs w:val="22"/>
        </w:rPr>
        <w:t xml:space="preserve"> </w:t>
      </w:r>
      <w:r w:rsidR="00707F21" w:rsidRPr="004A7CC5">
        <w:rPr>
          <w:rFonts w:ascii="Segoe UI" w:hAnsi="Segoe UI" w:cs="Segoe UI"/>
          <w:sz w:val="22"/>
          <w:szCs w:val="22"/>
        </w:rPr>
        <w:t>interviews of elders</w:t>
      </w:r>
      <w:r w:rsidRPr="004A7CC5">
        <w:rPr>
          <w:rFonts w:ascii="Segoe UI" w:hAnsi="Segoe UI" w:cs="Segoe UI"/>
          <w:sz w:val="22"/>
          <w:szCs w:val="22"/>
        </w:rPr>
        <w:t xml:space="preserve"> or</w:t>
      </w:r>
      <w:r w:rsidR="008777D4" w:rsidRPr="004A7CC5">
        <w:rPr>
          <w:rFonts w:ascii="Segoe UI" w:hAnsi="Segoe UI" w:cs="Segoe UI"/>
          <w:sz w:val="22"/>
          <w:szCs w:val="22"/>
        </w:rPr>
        <w:t xml:space="preserve"> studying and observing</w:t>
      </w:r>
      <w:r w:rsidRPr="004A7CC5">
        <w:rPr>
          <w:rFonts w:ascii="Segoe UI" w:hAnsi="Segoe UI" w:cs="Segoe UI"/>
          <w:sz w:val="22"/>
          <w:szCs w:val="22"/>
        </w:rPr>
        <w:t xml:space="preserve"> reservation public resources such as cultural centers or powwows.</w:t>
      </w:r>
    </w:p>
    <w:p w14:paraId="00D826B6" w14:textId="77777777" w:rsidR="00A15C25" w:rsidRPr="004A7CC5" w:rsidRDefault="00A15C25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423F3B" w14:textId="6BAEF7D3" w:rsidR="00707F21" w:rsidRPr="004A7CC5" w:rsidRDefault="00E2445A" w:rsidP="004A7CC5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</w:rPr>
      </w:pPr>
      <w:r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="00707F21" w:rsidRPr="004A7CC5">
        <w:rPr>
          <w:rStyle w:val="GCOUTLINE1"/>
          <w:rFonts w:ascii="Segoe UI" w:hAnsi="Segoe UI" w:cs="Segoe UI"/>
          <w:b/>
          <w:sz w:val="22"/>
          <w:szCs w:val="22"/>
          <w:u w:val="single"/>
        </w:rPr>
        <w:t>Texts</w:t>
      </w:r>
    </w:p>
    <w:p w14:paraId="1280860A" w14:textId="65D686C1" w:rsidR="00707F21" w:rsidRPr="004A7CC5" w:rsidRDefault="004A7CC5" w:rsidP="004A7CC5">
      <w:pPr>
        <w:pStyle w:val="ListParagraph"/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Style w:val="GCOUTLINE1"/>
          <w:rFonts w:ascii="Segoe UI" w:hAnsi="Segoe UI" w:cs="Segoe UI"/>
          <w:sz w:val="22"/>
          <w:szCs w:val="22"/>
        </w:rPr>
        <w:t>Representative Texts</w:t>
      </w:r>
    </w:p>
    <w:p w14:paraId="3C52682B" w14:textId="326654E9" w:rsidR="008F7710" w:rsidRPr="004A7CC5" w:rsidRDefault="00707F21" w:rsidP="004A7CC5">
      <w:pPr>
        <w:numPr>
          <w:ilvl w:val="0"/>
          <w:numId w:val="8"/>
        </w:numPr>
        <w:tabs>
          <w:tab w:val="left" w:pos="-720"/>
          <w:tab w:val="left" w:pos="0"/>
          <w:tab w:val="num" w:pos="1080"/>
        </w:tabs>
        <w:suppressAutoHyphens/>
        <w:spacing w:line="220" w:lineRule="exact"/>
        <w:ind w:left="1080" w:hanging="360"/>
        <w:jc w:val="both"/>
        <w:rPr>
          <w:rFonts w:ascii="Segoe UI" w:hAnsi="Segoe UI" w:cs="Segoe UI"/>
          <w:sz w:val="22"/>
          <w:szCs w:val="22"/>
        </w:rPr>
      </w:pPr>
      <w:r w:rsidRPr="004A7CC5">
        <w:rPr>
          <w:rStyle w:val="GCOUTLINE2"/>
          <w:rFonts w:ascii="Segoe UI" w:hAnsi="Segoe UI" w:cs="Segoe UI"/>
          <w:sz w:val="22"/>
          <w:szCs w:val="22"/>
        </w:rPr>
        <w:t>Required Text(s):</w:t>
      </w:r>
      <w:r w:rsidR="00893E1F" w:rsidRPr="004A7CC5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="00A15C25" w:rsidRPr="004A7CC5">
        <w:rPr>
          <w:rFonts w:ascii="Segoe UI" w:hAnsi="Segoe UI" w:cs="Segoe UI"/>
          <w:sz w:val="22"/>
          <w:szCs w:val="22"/>
        </w:rPr>
        <w:t xml:space="preserve">Johansen, Bruce E., </w:t>
      </w:r>
      <w:proofErr w:type="gramStart"/>
      <w:r w:rsidR="00A15C25" w:rsidRPr="004A7CC5">
        <w:rPr>
          <w:rFonts w:ascii="Segoe UI" w:hAnsi="Segoe UI" w:cs="Segoe UI"/>
          <w:sz w:val="22"/>
          <w:szCs w:val="22"/>
        </w:rPr>
        <w:t>ed</w:t>
      </w:r>
      <w:proofErr w:type="gramEnd"/>
      <w:r w:rsidR="00A15C25" w:rsidRPr="004A7CC5">
        <w:rPr>
          <w:rFonts w:ascii="Segoe UI" w:hAnsi="Segoe UI" w:cs="Segoe UI"/>
          <w:sz w:val="22"/>
          <w:szCs w:val="22"/>
        </w:rPr>
        <w:t xml:space="preserve">.  </w:t>
      </w:r>
      <w:r w:rsidR="00A15C25" w:rsidRPr="004A7CC5">
        <w:rPr>
          <w:rFonts w:ascii="Segoe UI" w:hAnsi="Segoe UI" w:cs="Segoe UI"/>
          <w:i/>
          <w:sz w:val="22"/>
          <w:szCs w:val="22"/>
        </w:rPr>
        <w:t>American Indian Culture: From Counting Coup to Wampum.</w:t>
      </w:r>
      <w:r w:rsidR="00A15C25" w:rsidRPr="004A7CC5">
        <w:rPr>
          <w:rFonts w:ascii="Segoe UI" w:hAnsi="Segoe UI" w:cs="Segoe UI"/>
          <w:sz w:val="22"/>
          <w:szCs w:val="22"/>
        </w:rPr>
        <w:t xml:space="preserve"> Boston:  Credo Reference, 2017.</w:t>
      </w:r>
    </w:p>
    <w:p w14:paraId="70380E9B" w14:textId="77777777" w:rsidR="00707F21" w:rsidRPr="004A7CC5" w:rsidRDefault="00707F21" w:rsidP="004A7CC5">
      <w:pPr>
        <w:numPr>
          <w:ilvl w:val="0"/>
          <w:numId w:val="8"/>
        </w:numPr>
        <w:tabs>
          <w:tab w:val="left" w:pos="-720"/>
          <w:tab w:val="num" w:pos="1080"/>
        </w:tabs>
        <w:suppressAutoHyphens/>
        <w:spacing w:line="220" w:lineRule="exact"/>
        <w:ind w:left="1080" w:hanging="360"/>
        <w:jc w:val="both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Beck, Peggy and Anna Walters. </w:t>
      </w:r>
      <w:r w:rsidRPr="004A7CC5">
        <w:rPr>
          <w:rFonts w:ascii="Segoe UI" w:hAnsi="Segoe UI" w:cs="Segoe UI"/>
          <w:i/>
          <w:sz w:val="22"/>
          <w:szCs w:val="22"/>
        </w:rPr>
        <w:t>The Sacred Ways of Knowledge, Sources of Life</w:t>
      </w:r>
      <w:r w:rsidRPr="004A7CC5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4A7CC5">
        <w:rPr>
          <w:rFonts w:ascii="Segoe UI" w:hAnsi="Segoe UI" w:cs="Segoe UI"/>
          <w:sz w:val="22"/>
          <w:szCs w:val="22"/>
        </w:rPr>
        <w:t>Tsaile</w:t>
      </w:r>
      <w:proofErr w:type="spellEnd"/>
      <w:r w:rsidRPr="004A7CC5">
        <w:rPr>
          <w:rFonts w:ascii="Segoe UI" w:hAnsi="Segoe UI" w:cs="Segoe UI"/>
          <w:sz w:val="22"/>
          <w:szCs w:val="22"/>
        </w:rPr>
        <w:t xml:space="preserve">, AZ:  </w:t>
      </w:r>
      <w:r w:rsidR="00DA6BE3" w:rsidRPr="004A7CC5">
        <w:rPr>
          <w:rFonts w:ascii="Segoe UI" w:hAnsi="Segoe UI" w:cs="Segoe UI"/>
          <w:sz w:val="22"/>
          <w:szCs w:val="22"/>
        </w:rPr>
        <w:t>Dine College Press, 1993.</w:t>
      </w:r>
    </w:p>
    <w:p w14:paraId="31954A71" w14:textId="77777777" w:rsidR="00707F21" w:rsidRPr="004A7CC5" w:rsidRDefault="00707F21" w:rsidP="004A7CC5">
      <w:pPr>
        <w:numPr>
          <w:ilvl w:val="0"/>
          <w:numId w:val="8"/>
        </w:numPr>
        <w:tabs>
          <w:tab w:val="left" w:pos="-720"/>
          <w:tab w:val="num" w:pos="1080"/>
        </w:tabs>
        <w:suppressAutoHyphens/>
        <w:spacing w:line="220" w:lineRule="exact"/>
        <w:ind w:left="1080" w:hanging="360"/>
        <w:jc w:val="both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Deloria, Vine. </w:t>
      </w:r>
      <w:r w:rsidRPr="004A7CC5">
        <w:rPr>
          <w:rFonts w:ascii="Segoe UI" w:hAnsi="Segoe UI" w:cs="Segoe UI"/>
          <w:i/>
          <w:sz w:val="22"/>
          <w:szCs w:val="22"/>
        </w:rPr>
        <w:t>God Is Red</w:t>
      </w:r>
      <w:r w:rsidR="00DA6BE3" w:rsidRPr="004A7CC5">
        <w:rPr>
          <w:rFonts w:ascii="Segoe UI" w:hAnsi="Segoe UI" w:cs="Segoe UI"/>
          <w:i/>
          <w:sz w:val="22"/>
          <w:szCs w:val="22"/>
        </w:rPr>
        <w:t>:  A Native View of Religion</w:t>
      </w:r>
      <w:r w:rsidRPr="004A7CC5">
        <w:rPr>
          <w:rFonts w:ascii="Segoe UI" w:hAnsi="Segoe UI" w:cs="Segoe UI"/>
          <w:sz w:val="22"/>
          <w:szCs w:val="22"/>
        </w:rPr>
        <w:t xml:space="preserve">.  Golden, CO:  </w:t>
      </w:r>
      <w:proofErr w:type="spellStart"/>
      <w:r w:rsidR="00DA6BE3" w:rsidRPr="004A7CC5">
        <w:rPr>
          <w:rFonts w:ascii="Segoe UI" w:hAnsi="Segoe UI" w:cs="Segoe UI"/>
          <w:sz w:val="22"/>
          <w:szCs w:val="22"/>
        </w:rPr>
        <w:t>ReadHowYouWant</w:t>
      </w:r>
      <w:proofErr w:type="spellEnd"/>
      <w:r w:rsidRPr="004A7CC5">
        <w:rPr>
          <w:rFonts w:ascii="Segoe UI" w:hAnsi="Segoe UI" w:cs="Segoe UI"/>
          <w:sz w:val="22"/>
          <w:szCs w:val="22"/>
        </w:rPr>
        <w:t xml:space="preserve">, </w:t>
      </w:r>
      <w:r w:rsidR="00DA6BE3" w:rsidRPr="004A7CC5">
        <w:rPr>
          <w:rFonts w:ascii="Segoe UI" w:hAnsi="Segoe UI" w:cs="Segoe UI"/>
          <w:sz w:val="22"/>
          <w:szCs w:val="22"/>
        </w:rPr>
        <w:t>2013</w:t>
      </w:r>
    </w:p>
    <w:p w14:paraId="4755ADE3" w14:textId="14F778F6" w:rsidR="00D21C11" w:rsidRPr="004A7CC5" w:rsidRDefault="003C30C3" w:rsidP="004A7CC5">
      <w:pPr>
        <w:numPr>
          <w:ilvl w:val="0"/>
          <w:numId w:val="8"/>
        </w:numPr>
        <w:tabs>
          <w:tab w:val="left" w:pos="-720"/>
          <w:tab w:val="num" w:pos="1080"/>
        </w:tabs>
        <w:suppressAutoHyphens/>
        <w:spacing w:line="220" w:lineRule="exact"/>
        <w:ind w:left="1080" w:hanging="36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4A7CC5">
        <w:rPr>
          <w:rFonts w:ascii="Segoe UI" w:hAnsi="Segoe UI" w:cs="Segoe UI"/>
          <w:sz w:val="22"/>
          <w:szCs w:val="22"/>
        </w:rPr>
        <w:t>Josephy</w:t>
      </w:r>
      <w:proofErr w:type="spellEnd"/>
      <w:r w:rsidRPr="004A7CC5">
        <w:rPr>
          <w:rFonts w:ascii="Segoe UI" w:hAnsi="Segoe UI" w:cs="Segoe UI"/>
          <w:sz w:val="22"/>
          <w:szCs w:val="22"/>
        </w:rPr>
        <w:t xml:space="preserve">, Alvin M. and Marc Jaffe and Rich </w:t>
      </w:r>
      <w:proofErr w:type="spellStart"/>
      <w:r w:rsidRPr="004A7CC5">
        <w:rPr>
          <w:rFonts w:ascii="Segoe UI" w:hAnsi="Segoe UI" w:cs="Segoe UI"/>
          <w:sz w:val="22"/>
          <w:szCs w:val="22"/>
        </w:rPr>
        <w:t>Wandschneider</w:t>
      </w:r>
      <w:proofErr w:type="spellEnd"/>
      <w:r w:rsidRPr="004A7CC5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004A7CC5">
        <w:rPr>
          <w:rFonts w:ascii="Segoe UI" w:hAnsi="Segoe UI" w:cs="Segoe UI"/>
          <w:sz w:val="22"/>
          <w:szCs w:val="22"/>
        </w:rPr>
        <w:t>eds</w:t>
      </w:r>
      <w:proofErr w:type="gramEnd"/>
      <w:r w:rsidRPr="004A7CC5">
        <w:rPr>
          <w:rFonts w:ascii="Segoe UI" w:hAnsi="Segoe UI" w:cs="Segoe UI"/>
          <w:sz w:val="22"/>
          <w:szCs w:val="22"/>
        </w:rPr>
        <w:t xml:space="preserve">. </w:t>
      </w:r>
      <w:r w:rsidRPr="004A7CC5">
        <w:rPr>
          <w:rFonts w:ascii="Segoe UI" w:hAnsi="Segoe UI" w:cs="Segoe UI"/>
          <w:i/>
          <w:sz w:val="22"/>
          <w:szCs w:val="22"/>
        </w:rPr>
        <w:t>The Longest Trail:  Writings on American Indian History, Culture, and Politics.</w:t>
      </w:r>
      <w:r w:rsidRPr="004A7CC5">
        <w:rPr>
          <w:rFonts w:ascii="Segoe UI" w:hAnsi="Segoe UI" w:cs="Segoe UI"/>
          <w:sz w:val="22"/>
          <w:szCs w:val="22"/>
        </w:rPr>
        <w:t xml:space="preserve">  New York: Random House, 2015.</w:t>
      </w:r>
    </w:p>
    <w:p w14:paraId="3CFCB954" w14:textId="1A9B232E" w:rsidR="00707F21" w:rsidRPr="004A7CC5" w:rsidRDefault="00707F21" w:rsidP="004A7CC5">
      <w:pPr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2"/>
          <w:rFonts w:ascii="Segoe UI" w:hAnsi="Segoe UI" w:cs="Segoe UI"/>
          <w:strike/>
          <w:sz w:val="22"/>
          <w:szCs w:val="22"/>
        </w:rPr>
      </w:pPr>
      <w:r w:rsidRPr="004A7CC5">
        <w:rPr>
          <w:rStyle w:val="GCOUTLINE2"/>
          <w:rFonts w:ascii="Segoe UI" w:hAnsi="Segoe UI" w:cs="Segoe UI"/>
          <w:sz w:val="22"/>
          <w:szCs w:val="22"/>
        </w:rPr>
        <w:t>Supplementary texts and workbooks</w:t>
      </w:r>
      <w:r w:rsidR="00C203AC" w:rsidRPr="004A7CC5">
        <w:rPr>
          <w:rStyle w:val="GCOUTLINE2"/>
          <w:rFonts w:ascii="Segoe UI" w:hAnsi="Segoe UI" w:cs="Segoe UI"/>
          <w:strike/>
          <w:sz w:val="22"/>
          <w:szCs w:val="22"/>
        </w:rPr>
        <w:t>:</w:t>
      </w:r>
    </w:p>
    <w:p w14:paraId="5304E1F5" w14:textId="649988B6" w:rsidR="008F7710" w:rsidRPr="004A7CC5" w:rsidRDefault="0009211E" w:rsidP="004A7CC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 Lewandowski, Tadeusz.  </w:t>
      </w:r>
      <w:r w:rsidRPr="004A7CC5">
        <w:rPr>
          <w:rFonts w:ascii="Segoe UI" w:hAnsi="Segoe UI" w:cs="Segoe UI"/>
          <w:i/>
          <w:sz w:val="22"/>
          <w:szCs w:val="22"/>
        </w:rPr>
        <w:t xml:space="preserve">Red Bird, red Power:  The Life and Legacy of </w:t>
      </w:r>
      <w:proofErr w:type="spellStart"/>
      <w:r w:rsidRPr="004A7CC5">
        <w:rPr>
          <w:rFonts w:ascii="Segoe UI" w:hAnsi="Segoe UI" w:cs="Segoe UI"/>
          <w:i/>
          <w:sz w:val="22"/>
          <w:szCs w:val="22"/>
        </w:rPr>
        <w:t>Zitkala</w:t>
      </w:r>
      <w:proofErr w:type="spellEnd"/>
      <w:r w:rsidRPr="004A7CC5">
        <w:rPr>
          <w:rFonts w:ascii="Segoe UI" w:hAnsi="Segoe UI" w:cs="Segoe UI"/>
          <w:i/>
          <w:sz w:val="22"/>
          <w:szCs w:val="22"/>
        </w:rPr>
        <w:t xml:space="preserve"> </w:t>
      </w:r>
      <w:proofErr w:type="gramStart"/>
      <w:r w:rsidRPr="004A7CC5">
        <w:rPr>
          <w:rFonts w:ascii="Segoe UI" w:hAnsi="Segoe UI" w:cs="Segoe UI"/>
          <w:i/>
          <w:sz w:val="22"/>
          <w:szCs w:val="22"/>
        </w:rPr>
        <w:t>Sa</w:t>
      </w:r>
      <w:proofErr w:type="gramEnd"/>
      <w:r w:rsidRPr="004A7CC5">
        <w:rPr>
          <w:rFonts w:ascii="Segoe UI" w:hAnsi="Segoe UI" w:cs="Segoe UI"/>
          <w:i/>
          <w:sz w:val="22"/>
          <w:szCs w:val="22"/>
        </w:rPr>
        <w:t>.</w:t>
      </w:r>
      <w:r w:rsidR="008F7710" w:rsidRPr="004A7CC5">
        <w:rPr>
          <w:rFonts w:ascii="Segoe UI" w:hAnsi="Segoe UI" w:cs="Segoe UI"/>
          <w:sz w:val="22"/>
          <w:szCs w:val="22"/>
        </w:rPr>
        <w:t xml:space="preserve">  Norman</w:t>
      </w:r>
      <w:r w:rsidRPr="004A7CC5">
        <w:rPr>
          <w:rFonts w:ascii="Segoe UI" w:hAnsi="Segoe UI" w:cs="Segoe UI"/>
          <w:sz w:val="22"/>
          <w:szCs w:val="22"/>
        </w:rPr>
        <w:t>:</w:t>
      </w:r>
      <w:r w:rsidR="008F7710" w:rsidRPr="004A7CC5">
        <w:rPr>
          <w:rFonts w:ascii="Segoe UI" w:hAnsi="Segoe UI" w:cs="Segoe UI"/>
          <w:sz w:val="22"/>
          <w:szCs w:val="22"/>
        </w:rPr>
        <w:t xml:space="preserve"> Oklahoma Univ. Press,</w:t>
      </w:r>
      <w:r w:rsidRPr="004A7CC5">
        <w:rPr>
          <w:rFonts w:ascii="Segoe UI" w:hAnsi="Segoe UI" w:cs="Segoe UI"/>
          <w:sz w:val="22"/>
          <w:szCs w:val="22"/>
        </w:rPr>
        <w:t xml:space="preserve"> 2016.</w:t>
      </w:r>
    </w:p>
    <w:p w14:paraId="50C4E6A0" w14:textId="711E8E9F" w:rsidR="0009211E" w:rsidRPr="004A7CC5" w:rsidRDefault="008F7710" w:rsidP="004A7CC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4A7CC5">
        <w:rPr>
          <w:rFonts w:ascii="Segoe UI" w:hAnsi="Segoe UI" w:cs="Segoe UI"/>
          <w:sz w:val="22"/>
          <w:szCs w:val="22"/>
        </w:rPr>
        <w:t>Mihesuah</w:t>
      </w:r>
      <w:proofErr w:type="spellEnd"/>
      <w:r w:rsidRPr="004A7CC5">
        <w:rPr>
          <w:rFonts w:ascii="Segoe UI" w:hAnsi="Segoe UI" w:cs="Segoe UI"/>
          <w:sz w:val="22"/>
          <w:szCs w:val="22"/>
        </w:rPr>
        <w:t xml:space="preserve">, Devon A. and Elizabeth Hoover, </w:t>
      </w:r>
      <w:proofErr w:type="gramStart"/>
      <w:r w:rsidRPr="004A7CC5">
        <w:rPr>
          <w:rFonts w:ascii="Segoe UI" w:hAnsi="Segoe UI" w:cs="Segoe UI"/>
          <w:sz w:val="22"/>
          <w:szCs w:val="22"/>
        </w:rPr>
        <w:t>eds</w:t>
      </w:r>
      <w:proofErr w:type="gramEnd"/>
      <w:r w:rsidRPr="004A7CC5">
        <w:rPr>
          <w:rFonts w:ascii="Segoe UI" w:hAnsi="Segoe UI" w:cs="Segoe UI"/>
          <w:sz w:val="22"/>
          <w:szCs w:val="22"/>
        </w:rPr>
        <w:t xml:space="preserve">.  </w:t>
      </w:r>
      <w:r w:rsidRPr="004A7CC5">
        <w:rPr>
          <w:rFonts w:ascii="Segoe UI" w:hAnsi="Segoe UI" w:cs="Segoe UI"/>
          <w:i/>
          <w:sz w:val="22"/>
          <w:szCs w:val="22"/>
        </w:rPr>
        <w:t>Indigenous Food Sovereignty in the United States:  Restoring Cultural Knowledge, Protecting Environments and Regaining Health</w:t>
      </w:r>
      <w:r w:rsidRPr="004A7CC5">
        <w:rPr>
          <w:rFonts w:ascii="Segoe UI" w:hAnsi="Segoe UI" w:cs="Segoe UI"/>
          <w:sz w:val="22"/>
          <w:szCs w:val="22"/>
        </w:rPr>
        <w:t>.  Norman:  Oklahoma Univ. Press, 2019.</w:t>
      </w:r>
    </w:p>
    <w:p w14:paraId="66E385BA" w14:textId="77777777" w:rsidR="00745BCC" w:rsidRPr="004A7CC5" w:rsidRDefault="00893E1F" w:rsidP="004A7CC5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Scholarly articles, such as from the </w:t>
      </w:r>
      <w:r w:rsidRPr="004A7CC5">
        <w:rPr>
          <w:rFonts w:ascii="Segoe UI" w:hAnsi="Segoe UI" w:cs="Segoe UI"/>
          <w:i/>
          <w:sz w:val="22"/>
          <w:szCs w:val="22"/>
        </w:rPr>
        <w:t xml:space="preserve">American Indian Culture and Research Journal, </w:t>
      </w:r>
      <w:r w:rsidRPr="004A7CC5">
        <w:rPr>
          <w:rFonts w:ascii="Segoe UI" w:hAnsi="Segoe UI" w:cs="Segoe UI"/>
          <w:sz w:val="22"/>
          <w:szCs w:val="22"/>
        </w:rPr>
        <w:t xml:space="preserve"> or </w:t>
      </w:r>
    </w:p>
    <w:p w14:paraId="418E1905" w14:textId="77777777" w:rsidR="00893E1F" w:rsidRPr="004A7CC5" w:rsidRDefault="00745BCC" w:rsidP="004A7CC5">
      <w:pPr>
        <w:tabs>
          <w:tab w:val="left" w:pos="-720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ab/>
        <w:t>O</w:t>
      </w:r>
      <w:r w:rsidR="00893E1F" w:rsidRPr="004A7CC5">
        <w:rPr>
          <w:rFonts w:ascii="Segoe UI" w:hAnsi="Segoe UI" w:cs="Segoe UI"/>
          <w:sz w:val="22"/>
          <w:szCs w:val="22"/>
        </w:rPr>
        <w:t>nline</w:t>
      </w:r>
      <w:r w:rsidRPr="004A7CC5">
        <w:rPr>
          <w:rFonts w:ascii="Segoe UI" w:hAnsi="Segoe UI" w:cs="Segoe UI"/>
          <w:sz w:val="22"/>
          <w:szCs w:val="22"/>
        </w:rPr>
        <w:t xml:space="preserve"> </w:t>
      </w:r>
      <w:r w:rsidR="00893E1F" w:rsidRPr="004A7CC5">
        <w:rPr>
          <w:rFonts w:ascii="Segoe UI" w:hAnsi="Segoe UI" w:cs="Segoe UI"/>
          <w:sz w:val="22"/>
          <w:szCs w:val="22"/>
        </w:rPr>
        <w:t>media.</w:t>
      </w:r>
    </w:p>
    <w:p w14:paraId="6C0CCA67" w14:textId="4CB53A91" w:rsidR="00745BCC" w:rsidRPr="004A7CC5" w:rsidRDefault="00745BCC" w:rsidP="004A7CC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850C768" w14:textId="45F00B20" w:rsidR="00DA63C6" w:rsidRPr="004A7CC5" w:rsidRDefault="000B6E3A" w:rsidP="004A7CC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0B6E3A">
        <w:rPr>
          <w:rFonts w:ascii="Segoe UI" w:hAnsi="Segoe UI" w:cs="Segoe UI"/>
          <w:b/>
          <w:sz w:val="22"/>
          <w:szCs w:val="22"/>
        </w:rPr>
        <w:tab/>
      </w:r>
      <w:r w:rsidR="00DA63C6" w:rsidRPr="004A7CC5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3DFEAD0F" w14:textId="07F5575D" w:rsidR="00DA63C6" w:rsidRPr="004A7CC5" w:rsidRDefault="000B6E3A" w:rsidP="004A7CC5">
      <w:pPr>
        <w:tabs>
          <w:tab w:val="left" w:pos="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A63C6" w:rsidRPr="004A7CC5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6E41EED7" w14:textId="77777777" w:rsidR="00DA5C7F" w:rsidRPr="004A7CC5" w:rsidRDefault="00D56740" w:rsidP="004A7CC5">
      <w:pPr>
        <w:numPr>
          <w:ilvl w:val="1"/>
          <w:numId w:val="10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Describe and analyze American Indian culture </w:t>
      </w:r>
      <w:r w:rsidR="00FA2FDC" w:rsidRPr="004A7CC5">
        <w:rPr>
          <w:rFonts w:ascii="Segoe UI" w:hAnsi="Segoe UI" w:cs="Segoe UI"/>
          <w:sz w:val="22"/>
          <w:szCs w:val="22"/>
        </w:rPr>
        <w:t>and personal development within changing native and non-native traditions and influences and in an ethno-environmental context</w:t>
      </w:r>
      <w:r w:rsidRPr="004A7CC5">
        <w:rPr>
          <w:rFonts w:ascii="Segoe UI" w:hAnsi="Segoe UI" w:cs="Segoe UI"/>
          <w:sz w:val="22"/>
          <w:szCs w:val="22"/>
        </w:rPr>
        <w:t>.</w:t>
      </w:r>
    </w:p>
    <w:p w14:paraId="72749880" w14:textId="77777777" w:rsidR="00FA2FDC" w:rsidRPr="004A7CC5" w:rsidRDefault="00745BCC" w:rsidP="004A7CC5">
      <w:pPr>
        <w:numPr>
          <w:ilvl w:val="1"/>
          <w:numId w:val="10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Analyze </w:t>
      </w:r>
      <w:r w:rsidR="00FA2FDC" w:rsidRPr="004A7CC5">
        <w:rPr>
          <w:rFonts w:ascii="Segoe UI" w:hAnsi="Segoe UI" w:cs="Segoe UI"/>
          <w:sz w:val="22"/>
          <w:szCs w:val="22"/>
        </w:rPr>
        <w:t>the influence of American Indian traditions on n</w:t>
      </w:r>
      <w:r w:rsidRPr="004A7CC5">
        <w:rPr>
          <w:rFonts w:ascii="Segoe UI" w:hAnsi="Segoe UI" w:cs="Segoe UI"/>
          <w:sz w:val="22"/>
          <w:szCs w:val="22"/>
        </w:rPr>
        <w:t>on-Indian cultural institutions.</w:t>
      </w:r>
    </w:p>
    <w:p w14:paraId="7E0B6400" w14:textId="77777777" w:rsidR="00FA2FDC" w:rsidRPr="004A7CC5" w:rsidRDefault="00FA2FDC" w:rsidP="004A7CC5">
      <w:pPr>
        <w:numPr>
          <w:ilvl w:val="1"/>
          <w:numId w:val="10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Analyze </w:t>
      </w:r>
      <w:r w:rsidR="00D56740" w:rsidRPr="004A7CC5">
        <w:rPr>
          <w:rFonts w:ascii="Segoe UI" w:hAnsi="Segoe UI" w:cs="Segoe UI"/>
          <w:sz w:val="22"/>
          <w:szCs w:val="22"/>
        </w:rPr>
        <w:t>the ongoing adaptability and endurance of American Indian traditions and customs</w:t>
      </w:r>
      <w:r w:rsidRPr="004A7CC5">
        <w:rPr>
          <w:rFonts w:ascii="Segoe UI" w:hAnsi="Segoe UI" w:cs="Segoe UI"/>
          <w:sz w:val="22"/>
          <w:szCs w:val="22"/>
        </w:rPr>
        <w:t>,</w:t>
      </w:r>
      <w:r w:rsidR="00D56740" w:rsidRPr="004A7CC5">
        <w:rPr>
          <w:rFonts w:ascii="Segoe UI" w:hAnsi="Segoe UI" w:cs="Segoe UI"/>
          <w:sz w:val="22"/>
          <w:szCs w:val="22"/>
        </w:rPr>
        <w:t xml:space="preserve"> given changing conditions and legal requirements in the United States over time.</w:t>
      </w:r>
    </w:p>
    <w:p w14:paraId="428CDF94" w14:textId="4CF33B28" w:rsidR="00707F21" w:rsidRPr="004A7CC5" w:rsidRDefault="002B6792" w:rsidP="004A7CC5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A7CC5">
        <w:rPr>
          <w:rFonts w:ascii="Segoe UI" w:hAnsi="Segoe UI" w:cs="Segoe UI"/>
          <w:sz w:val="22"/>
          <w:szCs w:val="22"/>
        </w:rPr>
        <w:t xml:space="preserve"> </w:t>
      </w:r>
    </w:p>
    <w:sectPr w:rsidR="00707F21" w:rsidRPr="004A7CC5" w:rsidSect="004A7CC5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003A" w14:textId="77777777" w:rsidR="006E12F7" w:rsidRDefault="006E12F7">
      <w:pPr>
        <w:spacing w:line="20" w:lineRule="exact"/>
      </w:pPr>
    </w:p>
  </w:endnote>
  <w:endnote w:type="continuationSeparator" w:id="0">
    <w:p w14:paraId="2F676316" w14:textId="77777777" w:rsidR="006E12F7" w:rsidRDefault="006E12F7">
      <w:r>
        <w:t xml:space="preserve"> </w:t>
      </w:r>
    </w:p>
  </w:endnote>
  <w:endnote w:type="continuationNotice" w:id="1">
    <w:p w14:paraId="3D957705" w14:textId="77777777" w:rsidR="006E12F7" w:rsidRDefault="006E12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921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DBF2D76" w14:textId="62C8E8E8" w:rsidR="004A7CC5" w:rsidRDefault="004A7CC5" w:rsidP="004A7CC5">
            <w:pPr>
              <w:pStyle w:val="Footer"/>
              <w:jc w:val="right"/>
            </w:pPr>
            <w:r w:rsidRPr="004A7CC5">
              <w:rPr>
                <w:rFonts w:ascii="Segoe UI" w:hAnsi="Segoe UI" w:cs="Segoe UI"/>
                <w:sz w:val="20"/>
              </w:rPr>
              <w:t xml:space="preserve">Page 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A7CC5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36A6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4A7CC5">
              <w:rPr>
                <w:rFonts w:ascii="Segoe UI" w:hAnsi="Segoe UI" w:cs="Segoe UI"/>
                <w:sz w:val="20"/>
              </w:rPr>
              <w:t xml:space="preserve"> of 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A7CC5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C36A6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4ED1A0C3" w14:textId="77777777" w:rsidR="004A7CC5" w:rsidRDefault="004A7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8381"/>
      <w:docPartObj>
        <w:docPartGallery w:val="Page Numbers (Bottom of Page)"/>
        <w:docPartUnique/>
      </w:docPartObj>
    </w:sdtPr>
    <w:sdtContent>
      <w:sdt>
        <w:sdtPr>
          <w:id w:val="-1892495939"/>
          <w:docPartObj>
            <w:docPartGallery w:val="Page Numbers (Top of Page)"/>
            <w:docPartUnique/>
          </w:docPartObj>
        </w:sdtPr>
        <w:sdtContent>
          <w:p w14:paraId="163A9D10" w14:textId="1E320DD2" w:rsidR="00C36A62" w:rsidRDefault="00C36A62" w:rsidP="00C36A62">
            <w:pPr>
              <w:pStyle w:val="Footer"/>
              <w:jc w:val="right"/>
            </w:pPr>
            <w:r w:rsidRPr="004A7CC5">
              <w:rPr>
                <w:rFonts w:ascii="Segoe UI" w:hAnsi="Segoe UI" w:cs="Segoe UI"/>
                <w:sz w:val="20"/>
              </w:rPr>
              <w:t xml:space="preserve">Page 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A7CC5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4A7CC5">
              <w:rPr>
                <w:rFonts w:ascii="Segoe UI" w:hAnsi="Segoe UI" w:cs="Segoe UI"/>
                <w:sz w:val="20"/>
              </w:rPr>
              <w:t xml:space="preserve"> of 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4A7CC5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4A7CC5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3E1F2234" w14:textId="77777777" w:rsidR="00C36A62" w:rsidRDefault="00C36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04162" w14:textId="77777777" w:rsidR="006E12F7" w:rsidRDefault="006E12F7">
      <w:r>
        <w:separator/>
      </w:r>
    </w:p>
  </w:footnote>
  <w:footnote w:type="continuationSeparator" w:id="0">
    <w:p w14:paraId="2EEA39A9" w14:textId="77777777" w:rsidR="006E12F7" w:rsidRDefault="006E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CE3B" w14:textId="38242932" w:rsidR="004A7CC5" w:rsidRPr="004A7CC5" w:rsidRDefault="00476FE2" w:rsidP="004A7CC5">
    <w:pPr>
      <w:pStyle w:val="Header"/>
      <w:jc w:val="right"/>
      <w:rPr>
        <w:sz w:val="20"/>
      </w:rPr>
    </w:pPr>
    <w:r w:rsidRPr="004A7CC5">
      <w:rPr>
        <w:rFonts w:ascii="Segoe UI" w:hAnsi="Segoe UI" w:cs="Segoe UI"/>
        <w:sz w:val="20"/>
      </w:rPr>
      <w:t>Ethnic Studies</w:t>
    </w:r>
    <w:r>
      <w:rPr>
        <w:rFonts w:ascii="Segoe UI" w:hAnsi="Segoe UI" w:cs="Segoe UI"/>
        <w:sz w:val="20"/>
      </w:rPr>
      <w:t xml:space="preserve"> 137</w:t>
    </w:r>
    <w:r w:rsidRPr="004A7CC5">
      <w:rPr>
        <w:rFonts w:ascii="Segoe UI" w:hAnsi="Segoe UI" w:cs="Segoe UI"/>
        <w:sz w:val="20"/>
      </w:rPr>
      <w:t xml:space="preserve"> – American Indian Culture And Heritage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CC97D1F"/>
    <w:multiLevelType w:val="hybridMultilevel"/>
    <w:tmpl w:val="5AD0444E"/>
    <w:lvl w:ilvl="0" w:tplc="2DEACA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A103C7"/>
    <w:multiLevelType w:val="multilevel"/>
    <w:tmpl w:val="E9CE1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FC25EBA"/>
    <w:multiLevelType w:val="multilevel"/>
    <w:tmpl w:val="FAC26DF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657967"/>
    <w:multiLevelType w:val="hybridMultilevel"/>
    <w:tmpl w:val="50E82664"/>
    <w:lvl w:ilvl="0" w:tplc="AA3A0E92">
      <w:start w:val="1"/>
      <w:numFmt w:val="decimal"/>
      <w:lvlText w:val="%1)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7E349C"/>
    <w:multiLevelType w:val="hybridMultilevel"/>
    <w:tmpl w:val="F96AF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9" w15:restartNumberingAfterBreak="0">
    <w:nsid w:val="765E548B"/>
    <w:multiLevelType w:val="hybridMultilevel"/>
    <w:tmpl w:val="D5CA4BAA"/>
    <w:lvl w:ilvl="0" w:tplc="9CDE6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23F37"/>
    <w:multiLevelType w:val="hybridMultilevel"/>
    <w:tmpl w:val="F606FCCE"/>
    <w:lvl w:ilvl="0" w:tplc="DE6EAB02">
      <w:start w:val="1"/>
      <w:numFmt w:val="lowerLetter"/>
      <w:lvlText w:val="%1.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B7BDE"/>
    <w:multiLevelType w:val="hybridMultilevel"/>
    <w:tmpl w:val="5CCC602A"/>
    <w:lvl w:ilvl="0" w:tplc="76840816">
      <w:start w:val="1"/>
      <w:numFmt w:val="lowerLetter"/>
      <w:lvlText w:val="%1."/>
      <w:lvlJc w:val="left"/>
      <w:pPr>
        <w:ind w:left="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4" w:hanging="360"/>
      </w:pPr>
    </w:lvl>
    <w:lvl w:ilvl="2" w:tplc="0409001B" w:tentative="1">
      <w:start w:val="1"/>
      <w:numFmt w:val="lowerRoman"/>
      <w:lvlText w:val="%3."/>
      <w:lvlJc w:val="right"/>
      <w:pPr>
        <w:ind w:left="1524" w:hanging="180"/>
      </w:pPr>
    </w:lvl>
    <w:lvl w:ilvl="3" w:tplc="0409000F" w:tentative="1">
      <w:start w:val="1"/>
      <w:numFmt w:val="decimal"/>
      <w:lvlText w:val="%4."/>
      <w:lvlJc w:val="left"/>
      <w:pPr>
        <w:ind w:left="2244" w:hanging="360"/>
      </w:pPr>
    </w:lvl>
    <w:lvl w:ilvl="4" w:tplc="04090019" w:tentative="1">
      <w:start w:val="1"/>
      <w:numFmt w:val="lowerLetter"/>
      <w:lvlText w:val="%5."/>
      <w:lvlJc w:val="left"/>
      <w:pPr>
        <w:ind w:left="2964" w:hanging="360"/>
      </w:pPr>
    </w:lvl>
    <w:lvl w:ilvl="5" w:tplc="0409001B" w:tentative="1">
      <w:start w:val="1"/>
      <w:numFmt w:val="lowerRoman"/>
      <w:lvlText w:val="%6."/>
      <w:lvlJc w:val="right"/>
      <w:pPr>
        <w:ind w:left="3684" w:hanging="180"/>
      </w:pPr>
    </w:lvl>
    <w:lvl w:ilvl="6" w:tplc="0409000F" w:tentative="1">
      <w:start w:val="1"/>
      <w:numFmt w:val="decimal"/>
      <w:lvlText w:val="%7."/>
      <w:lvlJc w:val="left"/>
      <w:pPr>
        <w:ind w:left="4404" w:hanging="360"/>
      </w:pPr>
    </w:lvl>
    <w:lvl w:ilvl="7" w:tplc="04090019" w:tentative="1">
      <w:start w:val="1"/>
      <w:numFmt w:val="lowerLetter"/>
      <w:lvlText w:val="%8."/>
      <w:lvlJc w:val="left"/>
      <w:pPr>
        <w:ind w:left="5124" w:hanging="360"/>
      </w:pPr>
    </w:lvl>
    <w:lvl w:ilvl="8" w:tplc="0409001B" w:tentative="1">
      <w:start w:val="1"/>
      <w:numFmt w:val="lowerRoman"/>
      <w:lvlText w:val="%9."/>
      <w:lvlJc w:val="right"/>
      <w:pPr>
        <w:ind w:left="5844" w:hanging="180"/>
      </w:pPr>
    </w:lvl>
  </w:abstractNum>
  <w:abstractNum w:abstractNumId="12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1B"/>
    <w:rsid w:val="0002595D"/>
    <w:rsid w:val="00030518"/>
    <w:rsid w:val="00071945"/>
    <w:rsid w:val="0009211E"/>
    <w:rsid w:val="000B6E3A"/>
    <w:rsid w:val="00165E2E"/>
    <w:rsid w:val="001E5874"/>
    <w:rsid w:val="0020775A"/>
    <w:rsid w:val="00216C94"/>
    <w:rsid w:val="00253B70"/>
    <w:rsid w:val="00260C84"/>
    <w:rsid w:val="00277BE4"/>
    <w:rsid w:val="002B6792"/>
    <w:rsid w:val="003700A7"/>
    <w:rsid w:val="00374147"/>
    <w:rsid w:val="003C30C3"/>
    <w:rsid w:val="004249CF"/>
    <w:rsid w:val="00476FE2"/>
    <w:rsid w:val="00477D2B"/>
    <w:rsid w:val="004A7CC5"/>
    <w:rsid w:val="004D5947"/>
    <w:rsid w:val="004E6ECF"/>
    <w:rsid w:val="004F056B"/>
    <w:rsid w:val="004F5ED8"/>
    <w:rsid w:val="00507329"/>
    <w:rsid w:val="005C6070"/>
    <w:rsid w:val="005F69FA"/>
    <w:rsid w:val="00603175"/>
    <w:rsid w:val="00607FD7"/>
    <w:rsid w:val="00624F0D"/>
    <w:rsid w:val="00641A3D"/>
    <w:rsid w:val="00676004"/>
    <w:rsid w:val="006C0B62"/>
    <w:rsid w:val="006C3CBA"/>
    <w:rsid w:val="006E12F7"/>
    <w:rsid w:val="00707F21"/>
    <w:rsid w:val="0072537F"/>
    <w:rsid w:val="00745BCC"/>
    <w:rsid w:val="00847B0F"/>
    <w:rsid w:val="008777D4"/>
    <w:rsid w:val="00884FC7"/>
    <w:rsid w:val="00893E1F"/>
    <w:rsid w:val="008C2BAC"/>
    <w:rsid w:val="008E5016"/>
    <w:rsid w:val="008F7710"/>
    <w:rsid w:val="009B127B"/>
    <w:rsid w:val="00A15C25"/>
    <w:rsid w:val="00A239D6"/>
    <w:rsid w:val="00B23CAD"/>
    <w:rsid w:val="00BF43FC"/>
    <w:rsid w:val="00BF51FC"/>
    <w:rsid w:val="00C203AC"/>
    <w:rsid w:val="00C36A62"/>
    <w:rsid w:val="00C54A6B"/>
    <w:rsid w:val="00C97D54"/>
    <w:rsid w:val="00CB533A"/>
    <w:rsid w:val="00D05AF6"/>
    <w:rsid w:val="00D21C11"/>
    <w:rsid w:val="00D56740"/>
    <w:rsid w:val="00D70390"/>
    <w:rsid w:val="00D74AEB"/>
    <w:rsid w:val="00DA5C7F"/>
    <w:rsid w:val="00DA63C6"/>
    <w:rsid w:val="00DA6BE3"/>
    <w:rsid w:val="00DC6DB3"/>
    <w:rsid w:val="00DD4B1B"/>
    <w:rsid w:val="00E15B1F"/>
    <w:rsid w:val="00E2445A"/>
    <w:rsid w:val="00F061C1"/>
    <w:rsid w:val="00FA2FDC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2400F"/>
  <w15:chartTrackingRefBased/>
  <w15:docId w15:val="{31C1907E-9CA8-4A32-A128-507E036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5040"/>
      </w:tabs>
      <w:suppressAutoHyphens/>
      <w:spacing w:line="240" w:lineRule="exact"/>
    </w:pPr>
    <w:rPr>
      <w:rFonts w:ascii="Arial" w:hAnsi="Arial"/>
      <w:sz w:val="20"/>
      <w:u w:val="single"/>
    </w:rPr>
  </w:style>
  <w:style w:type="paragraph" w:styleId="ListParagraph">
    <w:name w:val="List Paragraph"/>
    <w:basedOn w:val="Normal"/>
    <w:uiPriority w:val="34"/>
    <w:qFormat/>
    <w:rsid w:val="000921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7CC5"/>
    <w:pPr>
      <w:widowControl/>
    </w:pPr>
    <w:rPr>
      <w:rFonts w:ascii="Times New Roman" w:eastAsiaTheme="minorHAnsi" w:hAnsi="Times New Roman"/>
      <w:szCs w:val="24"/>
    </w:rPr>
  </w:style>
  <w:style w:type="paragraph" w:styleId="Header">
    <w:name w:val="header"/>
    <w:basedOn w:val="Normal"/>
    <w:link w:val="HeaderChar"/>
    <w:uiPriority w:val="99"/>
    <w:rsid w:val="004A7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C5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4A7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C5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A49E-15A8-43DF-B352-C7FB4B36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cp:lastModifiedBy>Windows User</cp:lastModifiedBy>
  <cp:revision>8</cp:revision>
  <cp:lastPrinted>2016-09-14T23:40:00Z</cp:lastPrinted>
  <dcterms:created xsi:type="dcterms:W3CDTF">2021-05-18T16:13:00Z</dcterms:created>
  <dcterms:modified xsi:type="dcterms:W3CDTF">2021-05-19T18:49:00Z</dcterms:modified>
</cp:coreProperties>
</file>