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FF" w:rsidRPr="00AF0AFF" w:rsidRDefault="00AF0AFF" w:rsidP="00AF0A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AF0AFF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AF0AFF" w:rsidRPr="00AF0AFF" w:rsidRDefault="00AF0AFF" w:rsidP="00AF0A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AF0AFF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AF0AFF" w:rsidRPr="00AF0AFF" w:rsidRDefault="00AF0AFF" w:rsidP="00AF0A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F0AFF">
        <w:rPr>
          <w:rFonts w:ascii="Arial" w:eastAsia="Calibri" w:hAnsi="Arial" w:cs="Arial"/>
          <w:sz w:val="20"/>
          <w:szCs w:val="20"/>
        </w:rPr>
        <w:t xml:space="preserve">Curriculum Committee Approval: </w:t>
      </w:r>
      <w:r>
        <w:rPr>
          <w:rFonts w:ascii="Arial" w:eastAsia="Calibri" w:hAnsi="Arial" w:cs="Arial"/>
          <w:sz w:val="20"/>
          <w:szCs w:val="20"/>
        </w:rPr>
        <w:t>11</w:t>
      </w:r>
      <w:r w:rsidRPr="00AF0AFF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29</w:t>
      </w:r>
      <w:r w:rsidRPr="00AF0AFF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  <w:r w:rsidRPr="00AF0AFF">
        <w:rPr>
          <w:rFonts w:ascii="Arial" w:eastAsia="Calibri" w:hAnsi="Arial" w:cs="Arial"/>
          <w:sz w:val="20"/>
          <w:szCs w:val="20"/>
        </w:rPr>
        <w:t xml:space="preserve"> </w:t>
      </w:r>
    </w:p>
    <w:p w:rsidR="00AF0AFF" w:rsidRDefault="00AF0AFF" w:rsidP="00AF0AFF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F0AFF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>
        <w:rPr>
          <w:rFonts w:ascii="Arial" w:eastAsia="Calibri" w:hAnsi="Arial" w:cs="Arial"/>
          <w:sz w:val="20"/>
          <w:szCs w:val="20"/>
        </w:rPr>
        <w:t>12</w:t>
      </w:r>
      <w:r w:rsidRPr="00AF0AFF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13</w:t>
      </w:r>
      <w:r w:rsidRPr="00AF0AFF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</w:p>
    <w:p w:rsidR="00AF0AFF" w:rsidRPr="00AF0AFF" w:rsidRDefault="00AF0AFF" w:rsidP="00AF0AFF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F0AFF">
        <w:rPr>
          <w:rFonts w:ascii="Arial" w:hAnsi="Arial" w:cs="Arial"/>
          <w:sz w:val="20"/>
          <w:szCs w:val="20"/>
          <w:u w:val="single"/>
        </w:rPr>
        <w:t>ENGLISH 219 –</w:t>
      </w:r>
      <w:r w:rsidR="00030D13">
        <w:rPr>
          <w:rFonts w:ascii="Arial" w:hAnsi="Arial" w:cs="Arial"/>
          <w:sz w:val="20"/>
          <w:szCs w:val="20"/>
          <w:u w:val="single"/>
        </w:rPr>
        <w:t xml:space="preserve"> </w:t>
      </w:r>
      <w:r w:rsidRPr="00AF0AFF">
        <w:rPr>
          <w:rFonts w:ascii="Arial" w:hAnsi="Arial" w:cs="Arial"/>
          <w:sz w:val="20"/>
          <w:szCs w:val="20"/>
          <w:u w:val="single"/>
        </w:rPr>
        <w:t xml:space="preserve">DEATH AND DYING IN LITERATURE </w:t>
      </w: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 1.</w:t>
      </w:r>
      <w:r w:rsidRPr="00AF0AFF">
        <w:rPr>
          <w:rFonts w:ascii="Arial" w:hAnsi="Arial" w:cs="Arial"/>
          <w:sz w:val="20"/>
          <w:szCs w:val="20"/>
        </w:rPr>
        <w:tab/>
      </w:r>
      <w:r w:rsidRPr="0053265D">
        <w:rPr>
          <w:rFonts w:ascii="Arial" w:hAnsi="Arial" w:cs="Arial"/>
          <w:sz w:val="20"/>
          <w:szCs w:val="20"/>
          <w:u w:val="single"/>
        </w:rPr>
        <w:t>Course Number</w:t>
      </w:r>
      <w:r w:rsidRPr="00AF0AFF">
        <w:rPr>
          <w:rFonts w:ascii="Arial" w:hAnsi="Arial" w:cs="Arial"/>
          <w:sz w:val="20"/>
          <w:szCs w:val="20"/>
        </w:rPr>
        <w:t xml:space="preserve">          </w:t>
      </w:r>
      <w:r w:rsidRPr="0053265D">
        <w:rPr>
          <w:rFonts w:ascii="Arial" w:hAnsi="Arial" w:cs="Arial"/>
          <w:sz w:val="20"/>
          <w:szCs w:val="20"/>
          <w:u w:val="single"/>
        </w:rPr>
        <w:t>Course Title</w:t>
      </w:r>
      <w:r w:rsidRPr="00AF0AFF">
        <w:rPr>
          <w:rFonts w:ascii="Arial" w:hAnsi="Arial" w:cs="Arial"/>
          <w:sz w:val="20"/>
          <w:szCs w:val="20"/>
        </w:rPr>
        <w:tab/>
      </w:r>
      <w:r w:rsidRPr="00AF0AFF">
        <w:rPr>
          <w:rFonts w:ascii="Arial" w:hAnsi="Arial" w:cs="Arial"/>
          <w:sz w:val="20"/>
          <w:szCs w:val="20"/>
        </w:rPr>
        <w:tab/>
      </w:r>
      <w:r w:rsidR="0053265D">
        <w:rPr>
          <w:rFonts w:ascii="Arial" w:hAnsi="Arial" w:cs="Arial"/>
          <w:sz w:val="20"/>
          <w:szCs w:val="20"/>
        </w:rPr>
        <w:tab/>
      </w:r>
      <w:r w:rsidRPr="0053265D">
        <w:rPr>
          <w:rFonts w:ascii="Arial" w:hAnsi="Arial" w:cs="Arial"/>
          <w:sz w:val="20"/>
          <w:szCs w:val="20"/>
          <w:u w:val="single"/>
        </w:rPr>
        <w:t>Semester Units</w:t>
      </w:r>
      <w:r w:rsidRPr="00AF0AFF">
        <w:rPr>
          <w:rFonts w:ascii="Arial" w:hAnsi="Arial" w:cs="Arial"/>
          <w:sz w:val="20"/>
          <w:szCs w:val="20"/>
        </w:rPr>
        <w:t xml:space="preserve">         </w:t>
      </w:r>
      <w:r w:rsidRPr="00AF0AFF">
        <w:rPr>
          <w:rFonts w:ascii="Arial" w:hAnsi="Arial" w:cs="Arial"/>
          <w:sz w:val="20"/>
          <w:szCs w:val="20"/>
        </w:rPr>
        <w:tab/>
        <w:t xml:space="preserve"> </w:t>
      </w:r>
    </w:p>
    <w:p w:rsidR="00AF0AFF" w:rsidRDefault="00AF0AFF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>ENGL 219                   Death and Dying in Literatur</w:t>
      </w:r>
      <w:r w:rsidR="0053265D">
        <w:rPr>
          <w:rFonts w:ascii="Arial" w:hAnsi="Arial" w:cs="Arial"/>
          <w:sz w:val="20"/>
          <w:szCs w:val="20"/>
        </w:rPr>
        <w:t xml:space="preserve">e </w:t>
      </w:r>
      <w:r w:rsidR="0053265D">
        <w:rPr>
          <w:rFonts w:ascii="Arial" w:hAnsi="Arial" w:cs="Arial"/>
          <w:sz w:val="20"/>
          <w:szCs w:val="20"/>
        </w:rPr>
        <w:tab/>
      </w:r>
      <w:r w:rsidR="0053265D">
        <w:rPr>
          <w:rFonts w:ascii="Arial" w:hAnsi="Arial" w:cs="Arial"/>
          <w:sz w:val="20"/>
          <w:szCs w:val="20"/>
        </w:rPr>
        <w:tab/>
      </w:r>
      <w:r w:rsidRPr="00AF0AFF">
        <w:rPr>
          <w:rFonts w:ascii="Arial" w:hAnsi="Arial" w:cs="Arial"/>
          <w:sz w:val="20"/>
          <w:szCs w:val="20"/>
        </w:rPr>
        <w:t>3</w:t>
      </w:r>
      <w:r w:rsidRPr="00AF0AFF">
        <w:rPr>
          <w:rFonts w:ascii="Arial" w:hAnsi="Arial" w:cs="Arial"/>
          <w:sz w:val="20"/>
          <w:szCs w:val="20"/>
        </w:rPr>
        <w:tab/>
        <w:t xml:space="preserve">          </w:t>
      </w:r>
      <w:r w:rsidRPr="00AF0AFF">
        <w:rPr>
          <w:rFonts w:ascii="Arial" w:hAnsi="Arial" w:cs="Arial"/>
          <w:sz w:val="20"/>
          <w:szCs w:val="20"/>
        </w:rPr>
        <w:tab/>
        <w:t xml:space="preserve">  </w:t>
      </w:r>
    </w:p>
    <w:p w:rsidR="0053265D" w:rsidRPr="00AF0AFF" w:rsidRDefault="0053265D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53265D" w:rsidRPr="0053265D" w:rsidRDefault="00AF0AFF" w:rsidP="00AF0AF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F0AFF">
        <w:rPr>
          <w:rFonts w:ascii="Arial" w:hAnsi="Arial" w:cs="Arial"/>
          <w:sz w:val="20"/>
          <w:szCs w:val="20"/>
        </w:rPr>
        <w:t xml:space="preserve">        </w:t>
      </w:r>
      <w:r w:rsidR="0053265D">
        <w:rPr>
          <w:rFonts w:ascii="Arial" w:hAnsi="Arial" w:cs="Arial"/>
          <w:sz w:val="20"/>
          <w:szCs w:val="20"/>
        </w:rPr>
        <w:tab/>
      </w:r>
      <w:r w:rsidR="0053265D" w:rsidRPr="0053265D">
        <w:rPr>
          <w:rFonts w:ascii="Arial" w:hAnsi="Arial" w:cs="Arial"/>
          <w:sz w:val="20"/>
          <w:szCs w:val="20"/>
          <w:u w:val="single"/>
        </w:rPr>
        <w:t>Semester Hours</w:t>
      </w:r>
    </w:p>
    <w:p w:rsidR="00AF0AFF" w:rsidRDefault="0053265D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3265D">
        <w:rPr>
          <w:rFonts w:ascii="Arial" w:hAnsi="Arial" w:cs="Arial"/>
          <w:sz w:val="20"/>
          <w:szCs w:val="20"/>
        </w:rPr>
        <w:t>3 hours lecture</w:t>
      </w:r>
      <w:r>
        <w:rPr>
          <w:rFonts w:ascii="Arial" w:hAnsi="Arial" w:cs="Arial"/>
          <w:sz w:val="20"/>
          <w:szCs w:val="20"/>
        </w:rPr>
        <w:t xml:space="preserve"> (</w:t>
      </w:r>
      <w:r w:rsidR="00AF0AFF" w:rsidRPr="00AF0AFF">
        <w:rPr>
          <w:rFonts w:ascii="Arial" w:hAnsi="Arial" w:cs="Arial"/>
          <w:sz w:val="20"/>
          <w:szCs w:val="20"/>
        </w:rPr>
        <w:t>48-54 total contact hours</w:t>
      </w:r>
      <w:r>
        <w:rPr>
          <w:rFonts w:ascii="Arial" w:hAnsi="Arial" w:cs="Arial"/>
          <w:sz w:val="20"/>
          <w:szCs w:val="20"/>
        </w:rPr>
        <w:t xml:space="preserve">); </w:t>
      </w:r>
      <w:r w:rsidR="00AF0AFF" w:rsidRPr="00AF0AFF">
        <w:rPr>
          <w:rFonts w:ascii="Arial" w:hAnsi="Arial" w:cs="Arial"/>
          <w:sz w:val="20"/>
          <w:szCs w:val="20"/>
        </w:rPr>
        <w:t>96-108 outside-of-class hours</w:t>
      </w:r>
      <w:r>
        <w:rPr>
          <w:rFonts w:ascii="Arial" w:hAnsi="Arial" w:cs="Arial"/>
          <w:sz w:val="20"/>
          <w:szCs w:val="20"/>
        </w:rPr>
        <w:t xml:space="preserve">; </w:t>
      </w:r>
      <w:r w:rsidR="00AF0AFF" w:rsidRPr="00AF0AFF">
        <w:rPr>
          <w:rFonts w:ascii="Arial" w:hAnsi="Arial" w:cs="Arial"/>
          <w:sz w:val="20"/>
          <w:szCs w:val="20"/>
        </w:rPr>
        <w:t xml:space="preserve">144-162 total hours </w:t>
      </w:r>
    </w:p>
    <w:p w:rsidR="0053265D" w:rsidRPr="00AF0AFF" w:rsidRDefault="0053265D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 2.</w:t>
      </w:r>
      <w:r w:rsidRPr="00AF0AFF">
        <w:rPr>
          <w:rFonts w:ascii="Arial" w:hAnsi="Arial" w:cs="Arial"/>
          <w:sz w:val="20"/>
          <w:szCs w:val="20"/>
        </w:rPr>
        <w:tab/>
      </w:r>
      <w:r w:rsidRPr="0053265D">
        <w:rPr>
          <w:rFonts w:ascii="Arial" w:hAnsi="Arial" w:cs="Arial"/>
          <w:sz w:val="20"/>
          <w:szCs w:val="20"/>
          <w:u w:val="single"/>
        </w:rPr>
        <w:t>Course Prerequisites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Default="00AF0AFF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None </w:t>
      </w:r>
    </w:p>
    <w:p w:rsidR="0053265D" w:rsidRPr="00AF0AFF" w:rsidRDefault="0053265D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F0AFF" w:rsidRPr="0053265D" w:rsidRDefault="00AF0AFF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53265D">
        <w:rPr>
          <w:rFonts w:ascii="Arial" w:hAnsi="Arial" w:cs="Arial"/>
          <w:sz w:val="20"/>
          <w:szCs w:val="20"/>
          <w:u w:val="single"/>
        </w:rPr>
        <w:t xml:space="preserve">Corequisite </w:t>
      </w:r>
    </w:p>
    <w:p w:rsidR="00AF0AFF" w:rsidRDefault="00AF0AFF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None </w:t>
      </w:r>
    </w:p>
    <w:p w:rsidR="0053265D" w:rsidRPr="00AF0AFF" w:rsidRDefault="0053265D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F0AFF" w:rsidRPr="0053265D" w:rsidRDefault="00AF0AFF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53265D">
        <w:rPr>
          <w:rFonts w:ascii="Arial" w:hAnsi="Arial" w:cs="Arial"/>
          <w:sz w:val="20"/>
          <w:szCs w:val="20"/>
          <w:u w:val="single"/>
        </w:rPr>
        <w:t xml:space="preserve">Recommended Preparation </w:t>
      </w:r>
    </w:p>
    <w:p w:rsidR="00AF0AFF" w:rsidRDefault="00AF0AFF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None  </w:t>
      </w:r>
    </w:p>
    <w:p w:rsidR="0053265D" w:rsidRPr="00AF0AFF" w:rsidRDefault="0053265D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 3.</w:t>
      </w:r>
      <w:r w:rsidRPr="00AF0AFF">
        <w:rPr>
          <w:rFonts w:ascii="Arial" w:hAnsi="Arial" w:cs="Arial"/>
          <w:sz w:val="20"/>
          <w:szCs w:val="20"/>
        </w:rPr>
        <w:tab/>
      </w:r>
      <w:r w:rsidRPr="0053265D">
        <w:rPr>
          <w:rFonts w:ascii="Arial" w:hAnsi="Arial" w:cs="Arial"/>
          <w:sz w:val="20"/>
          <w:szCs w:val="20"/>
          <w:u w:val="single"/>
        </w:rPr>
        <w:t>Catalog Description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Pr="00AF0AFF" w:rsidRDefault="00AF0AFF" w:rsidP="0053265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This course invites students to examine diverse works of literature representative of attitudes toward death and dying as, both, a practical and a philosophical concern. </w:t>
      </w: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 4.</w:t>
      </w:r>
      <w:r w:rsidRPr="00AF0AFF">
        <w:rPr>
          <w:rFonts w:ascii="Arial" w:hAnsi="Arial" w:cs="Arial"/>
          <w:sz w:val="20"/>
          <w:szCs w:val="20"/>
        </w:rPr>
        <w:tab/>
      </w:r>
      <w:r w:rsidRPr="0053265D">
        <w:rPr>
          <w:rFonts w:ascii="Arial" w:hAnsi="Arial" w:cs="Arial"/>
          <w:sz w:val="20"/>
          <w:szCs w:val="20"/>
          <w:u w:val="single"/>
        </w:rPr>
        <w:t>Course Objectives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Pr="00AF0AFF" w:rsidRDefault="00AF0AFF" w:rsidP="0053265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>The student</w:t>
      </w:r>
      <w:r w:rsidR="0053265D">
        <w:rPr>
          <w:rFonts w:ascii="Arial" w:hAnsi="Arial" w:cs="Arial"/>
          <w:sz w:val="20"/>
          <w:szCs w:val="20"/>
        </w:rPr>
        <w:t>s</w:t>
      </w:r>
      <w:r w:rsidRPr="00AF0AFF">
        <w:rPr>
          <w:rFonts w:ascii="Arial" w:hAnsi="Arial" w:cs="Arial"/>
          <w:sz w:val="20"/>
          <w:szCs w:val="20"/>
        </w:rPr>
        <w:t xml:space="preserve"> will: </w:t>
      </w:r>
    </w:p>
    <w:p w:rsidR="00AF0AFF" w:rsidRPr="004F3D88" w:rsidRDefault="00AF0AFF" w:rsidP="004F3D88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F3D88">
        <w:rPr>
          <w:rFonts w:ascii="Arial" w:hAnsi="Arial" w:cs="Arial"/>
          <w:sz w:val="20"/>
          <w:szCs w:val="20"/>
        </w:rPr>
        <w:t xml:space="preserve">Identify and define perspectives of death, dying, and illness in classic and contemporary works of literature. </w:t>
      </w:r>
    </w:p>
    <w:p w:rsidR="00AF0AFF" w:rsidRPr="004F3D88" w:rsidRDefault="00AF0AFF" w:rsidP="004F3D88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F3D88">
        <w:rPr>
          <w:rFonts w:ascii="Arial" w:hAnsi="Arial" w:cs="Arial"/>
          <w:sz w:val="20"/>
          <w:szCs w:val="20"/>
        </w:rPr>
        <w:t xml:space="preserve">Comparatively evaluate and synthesize cultural perspectives and attitudes towards death and dying in diverse literary texts. </w:t>
      </w:r>
    </w:p>
    <w:p w:rsidR="00AF0AFF" w:rsidRPr="004F3D88" w:rsidRDefault="00AF0AFF" w:rsidP="004F3D88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F3D88">
        <w:rPr>
          <w:rFonts w:ascii="Arial" w:hAnsi="Arial" w:cs="Arial"/>
          <w:sz w:val="20"/>
          <w:szCs w:val="20"/>
        </w:rPr>
        <w:t xml:space="preserve">Develop a researched term project to appraise and critique literary attitudes toward death, dying, and critical illness.  </w:t>
      </w:r>
    </w:p>
    <w:p w:rsidR="00AF0AFF" w:rsidRPr="004F3D88" w:rsidRDefault="00AF0AFF" w:rsidP="004F3D88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F3D88">
        <w:rPr>
          <w:rFonts w:ascii="Arial" w:hAnsi="Arial" w:cs="Arial"/>
          <w:sz w:val="20"/>
          <w:szCs w:val="20"/>
        </w:rPr>
        <w:t xml:space="preserve">Learn and apply basic vocabulary used within the disciplines of literature. </w:t>
      </w:r>
    </w:p>
    <w:p w:rsidR="00AF0AFF" w:rsidRDefault="00AF0AFF" w:rsidP="00AF0AFF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F3D88">
        <w:rPr>
          <w:rFonts w:ascii="Arial" w:hAnsi="Arial" w:cs="Arial"/>
          <w:sz w:val="20"/>
          <w:szCs w:val="20"/>
        </w:rPr>
        <w:t xml:space="preserve">Define and employ basics of critical theory (e.g., reader-response, culturalism/historicism, feminism, new criticism, queer theory, critical disability theory) to contextualize various representations of death and dying in literary texts. </w:t>
      </w:r>
    </w:p>
    <w:p w:rsidR="00DE0195" w:rsidRPr="00DE0195" w:rsidRDefault="00DE0195" w:rsidP="00DE0195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 5.</w:t>
      </w:r>
      <w:r w:rsidRPr="00AF0AFF">
        <w:rPr>
          <w:rFonts w:ascii="Arial" w:hAnsi="Arial" w:cs="Arial"/>
          <w:sz w:val="20"/>
          <w:szCs w:val="20"/>
        </w:rPr>
        <w:tab/>
      </w:r>
      <w:r w:rsidRPr="00DE0195">
        <w:rPr>
          <w:rFonts w:ascii="Arial" w:hAnsi="Arial" w:cs="Arial"/>
          <w:sz w:val="20"/>
          <w:szCs w:val="20"/>
          <w:u w:val="single"/>
        </w:rPr>
        <w:t>Instructional Facilities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Pr="00AF0AFF" w:rsidRDefault="00AF0AFF" w:rsidP="00DE019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Standard Classroom </w:t>
      </w: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 6.</w:t>
      </w:r>
      <w:r w:rsidRPr="00AF0AFF">
        <w:rPr>
          <w:rFonts w:ascii="Arial" w:hAnsi="Arial" w:cs="Arial"/>
          <w:sz w:val="20"/>
          <w:szCs w:val="20"/>
        </w:rPr>
        <w:tab/>
      </w:r>
      <w:r w:rsidRPr="00DE0195">
        <w:rPr>
          <w:rFonts w:ascii="Arial" w:hAnsi="Arial" w:cs="Arial"/>
          <w:sz w:val="20"/>
          <w:szCs w:val="20"/>
          <w:u w:val="single"/>
        </w:rPr>
        <w:t>Special Materials Required of Student</w:t>
      </w:r>
      <w:r w:rsidRPr="00AF0AFF">
        <w:rPr>
          <w:rFonts w:ascii="Arial" w:hAnsi="Arial" w:cs="Arial"/>
          <w:sz w:val="20"/>
          <w:szCs w:val="20"/>
        </w:rPr>
        <w:t xml:space="preserve">  </w:t>
      </w:r>
    </w:p>
    <w:p w:rsidR="00AF0AFF" w:rsidRPr="00AF0AFF" w:rsidRDefault="00AF0AFF" w:rsidP="00DE019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None </w:t>
      </w: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>7.</w:t>
      </w:r>
      <w:r w:rsidRPr="00AF0AFF">
        <w:rPr>
          <w:rFonts w:ascii="Arial" w:hAnsi="Arial" w:cs="Arial"/>
          <w:sz w:val="20"/>
          <w:szCs w:val="20"/>
        </w:rPr>
        <w:tab/>
      </w:r>
      <w:r w:rsidRPr="00AE6C8F">
        <w:rPr>
          <w:rFonts w:ascii="Arial" w:hAnsi="Arial" w:cs="Arial"/>
          <w:sz w:val="20"/>
          <w:szCs w:val="20"/>
          <w:u w:val="single"/>
        </w:rPr>
        <w:t>Course Content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Pr="00AE6C8F" w:rsidRDefault="00AF0AFF" w:rsidP="00AE6C8F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1042C">
        <w:rPr>
          <w:rFonts w:ascii="Arial" w:hAnsi="Arial" w:cs="Arial"/>
          <w:sz w:val="20"/>
          <w:szCs w:val="20"/>
        </w:rPr>
        <w:t>Student</w:t>
      </w:r>
      <w:r w:rsidR="0071042C" w:rsidRPr="0071042C">
        <w:rPr>
          <w:rFonts w:ascii="Arial" w:hAnsi="Arial" w:cs="Arial"/>
          <w:sz w:val="20"/>
          <w:szCs w:val="20"/>
        </w:rPr>
        <w:t>s</w:t>
      </w:r>
      <w:r w:rsidRPr="00AE6C8F">
        <w:rPr>
          <w:rFonts w:ascii="Arial" w:hAnsi="Arial" w:cs="Arial"/>
          <w:sz w:val="20"/>
          <w:szCs w:val="20"/>
        </w:rPr>
        <w:t xml:space="preserve"> will discuss some of the following topics: </w:t>
      </w:r>
    </w:p>
    <w:p w:rsidR="00AF0AFF" w:rsidRPr="00AE6C8F" w:rsidRDefault="00AF0AFF" w:rsidP="00AE6C8F">
      <w:pPr>
        <w:pStyle w:val="ListParagraph"/>
        <w:numPr>
          <w:ilvl w:val="0"/>
          <w:numId w:val="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Historical attitudes toward death. </w:t>
      </w:r>
    </w:p>
    <w:p w:rsidR="00AF0AFF" w:rsidRPr="00AE6C8F" w:rsidRDefault="00AF0AFF" w:rsidP="00AE6C8F">
      <w:pPr>
        <w:pStyle w:val="ListParagraph"/>
        <w:numPr>
          <w:ilvl w:val="0"/>
          <w:numId w:val="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Illness, medical disability, and death. </w:t>
      </w:r>
    </w:p>
    <w:p w:rsidR="00AF0AFF" w:rsidRPr="00AE6C8F" w:rsidRDefault="00AF0AFF" w:rsidP="00AE6C8F">
      <w:pPr>
        <w:pStyle w:val="ListParagraph"/>
        <w:numPr>
          <w:ilvl w:val="0"/>
          <w:numId w:val="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Aging and end-of-life. </w:t>
      </w:r>
    </w:p>
    <w:p w:rsidR="00AF0AFF" w:rsidRPr="00AE6C8F" w:rsidRDefault="00AF0AFF" w:rsidP="00AE6C8F">
      <w:pPr>
        <w:pStyle w:val="ListParagraph"/>
        <w:numPr>
          <w:ilvl w:val="0"/>
          <w:numId w:val="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Children and mortality. </w:t>
      </w:r>
    </w:p>
    <w:p w:rsidR="00AF0AFF" w:rsidRPr="00AE6C8F" w:rsidRDefault="00AF0AFF" w:rsidP="00AE6C8F">
      <w:pPr>
        <w:pStyle w:val="ListParagraph"/>
        <w:numPr>
          <w:ilvl w:val="0"/>
          <w:numId w:val="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Suicide. </w:t>
      </w:r>
    </w:p>
    <w:p w:rsidR="00AF0AFF" w:rsidRPr="00AE6C8F" w:rsidRDefault="00AF0AFF" w:rsidP="00AE6C8F">
      <w:pPr>
        <w:pStyle w:val="ListParagraph"/>
        <w:numPr>
          <w:ilvl w:val="0"/>
          <w:numId w:val="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Heroic death and sacrifice. </w:t>
      </w:r>
      <w:bookmarkStart w:id="0" w:name="_GoBack"/>
      <w:bookmarkEnd w:id="0"/>
    </w:p>
    <w:p w:rsidR="00AF0AFF" w:rsidRPr="00AE6C8F" w:rsidRDefault="00AF0AFF" w:rsidP="00AE6C8F">
      <w:pPr>
        <w:pStyle w:val="ListParagraph"/>
        <w:numPr>
          <w:ilvl w:val="0"/>
          <w:numId w:val="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Immortality, illimitability, and infinity. </w:t>
      </w:r>
    </w:p>
    <w:p w:rsidR="00AF0AFF" w:rsidRPr="00AE6C8F" w:rsidRDefault="00AF0AFF" w:rsidP="00AE6C8F">
      <w:pPr>
        <w:pStyle w:val="ListParagraph"/>
        <w:numPr>
          <w:ilvl w:val="0"/>
          <w:numId w:val="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Death traditions and ceremonies. </w:t>
      </w:r>
    </w:p>
    <w:p w:rsidR="00AF0AFF" w:rsidRPr="00AE6C8F" w:rsidRDefault="00AF0AFF" w:rsidP="00AE6C8F">
      <w:pPr>
        <w:pStyle w:val="ListParagraph"/>
        <w:numPr>
          <w:ilvl w:val="0"/>
          <w:numId w:val="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Euthanasia and death with dignity. </w:t>
      </w:r>
    </w:p>
    <w:p w:rsidR="00AF0AFF" w:rsidRPr="00AE6C8F" w:rsidRDefault="00AF0AFF" w:rsidP="00201364">
      <w:pPr>
        <w:pStyle w:val="ListParagraph"/>
        <w:numPr>
          <w:ilvl w:val="0"/>
          <w:numId w:val="4"/>
        </w:numPr>
        <w:spacing w:after="0" w:line="240" w:lineRule="auto"/>
        <w:ind w:left="117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Companion animals and grief. </w:t>
      </w:r>
    </w:p>
    <w:p w:rsidR="00AF0AFF" w:rsidRDefault="00AF0AFF" w:rsidP="00AE6C8F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71042C">
        <w:rPr>
          <w:rFonts w:ascii="Arial" w:hAnsi="Arial" w:cs="Arial"/>
          <w:sz w:val="20"/>
          <w:szCs w:val="20"/>
        </w:rPr>
        <w:t>Student</w:t>
      </w:r>
      <w:r w:rsidR="0071042C" w:rsidRPr="0071042C">
        <w:rPr>
          <w:rFonts w:ascii="Arial" w:hAnsi="Arial" w:cs="Arial"/>
          <w:sz w:val="20"/>
          <w:szCs w:val="20"/>
        </w:rPr>
        <w:t>s</w:t>
      </w:r>
      <w:r w:rsidRPr="00AE6C8F">
        <w:rPr>
          <w:rFonts w:ascii="Arial" w:hAnsi="Arial" w:cs="Arial"/>
          <w:sz w:val="20"/>
          <w:szCs w:val="20"/>
        </w:rPr>
        <w:t xml:space="preserve"> will investigate literary settings for social, cultural, and historical influences. </w:t>
      </w:r>
    </w:p>
    <w:p w:rsidR="00982362" w:rsidRDefault="00982362" w:rsidP="00982362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7D28BD" w:rsidRDefault="007D28BD" w:rsidP="007D28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3CA5" w:rsidRPr="007D28BD" w:rsidRDefault="00E73CA5" w:rsidP="007D28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982362" w:rsidRDefault="00AF0AFF" w:rsidP="00982362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lastRenderedPageBreak/>
        <w:t xml:space="preserve">Career connections:  </w:t>
      </w:r>
    </w:p>
    <w:p w:rsidR="00AF0AFF" w:rsidRPr="00AE6C8F" w:rsidRDefault="00AF0AFF" w:rsidP="00982362">
      <w:pPr>
        <w:spacing w:after="0" w:line="240" w:lineRule="auto"/>
        <w:ind w:left="900"/>
        <w:rPr>
          <w:rFonts w:ascii="Arial" w:hAnsi="Arial" w:cs="Arial"/>
          <w:sz w:val="20"/>
          <w:szCs w:val="20"/>
        </w:rPr>
      </w:pPr>
      <w:r w:rsidRPr="00AE6C8F">
        <w:rPr>
          <w:rFonts w:ascii="Arial" w:hAnsi="Arial" w:cs="Arial"/>
          <w:sz w:val="20"/>
          <w:szCs w:val="20"/>
        </w:rPr>
        <w:t xml:space="preserve">Identification and connections to major or field of study, including the following: </w:t>
      </w:r>
    </w:p>
    <w:p w:rsidR="00AF0AFF" w:rsidRPr="00982362" w:rsidRDefault="00D958BC" w:rsidP="00982362">
      <w:pPr>
        <w:pStyle w:val="ListParagraph"/>
        <w:numPr>
          <w:ilvl w:val="0"/>
          <w:numId w:val="5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982362">
        <w:rPr>
          <w:rFonts w:ascii="Arial" w:hAnsi="Arial" w:cs="Arial"/>
          <w:sz w:val="20"/>
          <w:szCs w:val="20"/>
        </w:rPr>
        <w:t>A</w:t>
      </w:r>
      <w:r w:rsidR="00AF0AFF" w:rsidRPr="00982362">
        <w:rPr>
          <w:rFonts w:ascii="Arial" w:hAnsi="Arial" w:cs="Arial"/>
          <w:sz w:val="20"/>
          <w:szCs w:val="20"/>
        </w:rPr>
        <w:t xml:space="preserve">ppreciation of varied perspectives on death, dying, and critical illness as expressive of humanity; </w:t>
      </w:r>
    </w:p>
    <w:p w:rsidR="00AF0AFF" w:rsidRPr="00982362" w:rsidRDefault="00D958BC" w:rsidP="00982362">
      <w:pPr>
        <w:pStyle w:val="ListParagraph"/>
        <w:numPr>
          <w:ilvl w:val="0"/>
          <w:numId w:val="5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982362">
        <w:rPr>
          <w:rFonts w:ascii="Arial" w:hAnsi="Arial" w:cs="Arial"/>
          <w:sz w:val="20"/>
          <w:szCs w:val="20"/>
        </w:rPr>
        <w:t>C</w:t>
      </w:r>
      <w:r w:rsidR="00AF0AFF" w:rsidRPr="00982362">
        <w:rPr>
          <w:rFonts w:ascii="Arial" w:hAnsi="Arial" w:cs="Arial"/>
          <w:sz w:val="20"/>
          <w:szCs w:val="20"/>
        </w:rPr>
        <w:t xml:space="preserve">onsideration of the ways the course enriches a student’s experience across the curriculum; </w:t>
      </w:r>
    </w:p>
    <w:p w:rsidR="00AF0AFF" w:rsidRPr="00982362" w:rsidRDefault="00D958BC" w:rsidP="00982362">
      <w:pPr>
        <w:pStyle w:val="ListParagraph"/>
        <w:numPr>
          <w:ilvl w:val="0"/>
          <w:numId w:val="5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982362">
        <w:rPr>
          <w:rFonts w:ascii="Arial" w:hAnsi="Arial" w:cs="Arial"/>
          <w:sz w:val="20"/>
          <w:szCs w:val="20"/>
        </w:rPr>
        <w:t>C</w:t>
      </w:r>
      <w:r w:rsidR="00AF0AFF" w:rsidRPr="00982362">
        <w:rPr>
          <w:rFonts w:ascii="Arial" w:hAnsi="Arial" w:cs="Arial"/>
          <w:sz w:val="20"/>
          <w:szCs w:val="20"/>
        </w:rPr>
        <w:t xml:space="preserve">onsideration of the ways the course contributes to a student’s professional development; </w:t>
      </w:r>
    </w:p>
    <w:p w:rsidR="00AF0AFF" w:rsidRPr="00982362" w:rsidRDefault="00D958BC" w:rsidP="00982362">
      <w:pPr>
        <w:pStyle w:val="ListParagraph"/>
        <w:numPr>
          <w:ilvl w:val="0"/>
          <w:numId w:val="5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982362">
        <w:rPr>
          <w:rFonts w:ascii="Arial" w:hAnsi="Arial" w:cs="Arial"/>
          <w:sz w:val="20"/>
          <w:szCs w:val="20"/>
        </w:rPr>
        <w:t>P</w:t>
      </w:r>
      <w:r w:rsidR="00AF0AFF" w:rsidRPr="00982362">
        <w:rPr>
          <w:rFonts w:ascii="Arial" w:hAnsi="Arial" w:cs="Arial"/>
          <w:sz w:val="20"/>
          <w:szCs w:val="20"/>
        </w:rPr>
        <w:t xml:space="preserve">ersonal understanding for the social processing of suffering, end-of-life, loss, and grief; </w:t>
      </w:r>
    </w:p>
    <w:p w:rsidR="00AF0AFF" w:rsidRPr="00982362" w:rsidRDefault="00D958BC" w:rsidP="00982362">
      <w:pPr>
        <w:pStyle w:val="ListParagraph"/>
        <w:numPr>
          <w:ilvl w:val="0"/>
          <w:numId w:val="5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982362">
        <w:rPr>
          <w:rFonts w:ascii="Arial" w:hAnsi="Arial" w:cs="Arial"/>
          <w:sz w:val="20"/>
          <w:szCs w:val="20"/>
        </w:rPr>
        <w:t>C</w:t>
      </w:r>
      <w:r w:rsidR="00AF0AFF" w:rsidRPr="00982362">
        <w:rPr>
          <w:rFonts w:ascii="Arial" w:hAnsi="Arial" w:cs="Arial"/>
          <w:sz w:val="20"/>
          <w:szCs w:val="20"/>
        </w:rPr>
        <w:t xml:space="preserve">ritical thinking about, and empathy for, suffering, death, loss, and grief as a workplace or occupational experience; </w:t>
      </w:r>
    </w:p>
    <w:p w:rsidR="00AF0AFF" w:rsidRPr="00982362" w:rsidRDefault="00D958BC" w:rsidP="00982362">
      <w:pPr>
        <w:pStyle w:val="ListParagraph"/>
        <w:numPr>
          <w:ilvl w:val="0"/>
          <w:numId w:val="5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982362">
        <w:rPr>
          <w:rFonts w:ascii="Arial" w:hAnsi="Arial" w:cs="Arial"/>
          <w:sz w:val="20"/>
          <w:szCs w:val="20"/>
        </w:rPr>
        <w:t>A</w:t>
      </w:r>
      <w:r w:rsidR="00AF0AFF" w:rsidRPr="00982362">
        <w:rPr>
          <w:rFonts w:ascii="Arial" w:hAnsi="Arial" w:cs="Arial"/>
          <w:sz w:val="20"/>
          <w:szCs w:val="20"/>
        </w:rPr>
        <w:t xml:space="preserve">ppreciation for movements, advocacy, and causes of concern in bioethics, palliative and end-of-life care, right-to-die, death with dignity, disability rights, medical politics, and healthcare reform. </w:t>
      </w: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>8.</w:t>
      </w:r>
      <w:r w:rsidRPr="00AF0AFF">
        <w:rPr>
          <w:rFonts w:ascii="Arial" w:hAnsi="Arial" w:cs="Arial"/>
          <w:sz w:val="20"/>
          <w:szCs w:val="20"/>
        </w:rPr>
        <w:tab/>
      </w:r>
      <w:r w:rsidRPr="009810F7">
        <w:rPr>
          <w:rFonts w:ascii="Arial" w:hAnsi="Arial" w:cs="Arial"/>
          <w:sz w:val="20"/>
          <w:szCs w:val="20"/>
          <w:u w:val="single"/>
        </w:rPr>
        <w:t>Method of Instruction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Pr="004B1FFD" w:rsidRDefault="00AF0AFF" w:rsidP="004B1FFD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B1FFD">
        <w:rPr>
          <w:rFonts w:ascii="Arial" w:hAnsi="Arial" w:cs="Arial"/>
          <w:sz w:val="20"/>
          <w:szCs w:val="20"/>
        </w:rPr>
        <w:t>Lecture</w:t>
      </w:r>
    </w:p>
    <w:p w:rsidR="00AF0AFF" w:rsidRPr="004B1FFD" w:rsidRDefault="00AF0AFF" w:rsidP="004B1FFD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B1FFD">
        <w:rPr>
          <w:rFonts w:ascii="Arial" w:hAnsi="Arial" w:cs="Arial"/>
          <w:sz w:val="20"/>
          <w:szCs w:val="20"/>
        </w:rPr>
        <w:t xml:space="preserve">Guest speakers </w:t>
      </w:r>
    </w:p>
    <w:p w:rsidR="00AF0AFF" w:rsidRPr="004B1FFD" w:rsidRDefault="00AF0AFF" w:rsidP="004B1FFD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B1FFD">
        <w:rPr>
          <w:rFonts w:ascii="Arial" w:hAnsi="Arial" w:cs="Arial"/>
          <w:sz w:val="20"/>
          <w:szCs w:val="20"/>
        </w:rPr>
        <w:t>Facilitation of student-generated discussion of literature</w:t>
      </w:r>
    </w:p>
    <w:p w:rsidR="00AF0AFF" w:rsidRPr="004B1FFD" w:rsidRDefault="00AF0AFF" w:rsidP="004B1FFD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B1FFD">
        <w:rPr>
          <w:rFonts w:ascii="Arial" w:hAnsi="Arial" w:cs="Arial"/>
          <w:sz w:val="20"/>
          <w:szCs w:val="20"/>
        </w:rPr>
        <w:t>Student-led inquiry into relevant literature and theoretical frameworks via discussion groups, presentations, and other projects</w:t>
      </w:r>
    </w:p>
    <w:p w:rsidR="00AF0AFF" w:rsidRPr="004B1FFD" w:rsidRDefault="00AF0AFF" w:rsidP="004B1FFD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B1FFD">
        <w:rPr>
          <w:rFonts w:ascii="Arial" w:hAnsi="Arial" w:cs="Arial"/>
          <w:sz w:val="20"/>
          <w:szCs w:val="20"/>
        </w:rPr>
        <w:t>Diverse multi-modal texts (e.g., films, graphic literature, short video content, podcasts, social media, and audio clips)</w:t>
      </w:r>
    </w:p>
    <w:p w:rsidR="00AF0AFF" w:rsidRPr="004B1FFD" w:rsidRDefault="00AF0AFF" w:rsidP="004B1FFD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4B1FFD">
        <w:rPr>
          <w:rFonts w:ascii="Arial" w:hAnsi="Arial" w:cs="Arial"/>
          <w:sz w:val="20"/>
          <w:szCs w:val="20"/>
        </w:rPr>
        <w:t xml:space="preserve">Peer workshops, and instructor-student conferences to help students complete assignments successfully  </w:t>
      </w: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>9.</w:t>
      </w:r>
      <w:r w:rsidRPr="00AF0AFF">
        <w:rPr>
          <w:rFonts w:ascii="Arial" w:hAnsi="Arial" w:cs="Arial"/>
          <w:sz w:val="20"/>
          <w:szCs w:val="20"/>
        </w:rPr>
        <w:tab/>
      </w:r>
      <w:r w:rsidRPr="004B1FFD">
        <w:rPr>
          <w:rFonts w:ascii="Arial" w:hAnsi="Arial" w:cs="Arial"/>
          <w:sz w:val="20"/>
          <w:szCs w:val="20"/>
          <w:u w:val="single"/>
        </w:rPr>
        <w:t>Methods of Evaluating Student Performance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Pr="00AF0AFF" w:rsidRDefault="00AF0AFF" w:rsidP="003473A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Formative Assessments: </w:t>
      </w:r>
    </w:p>
    <w:p w:rsidR="00AF0AFF" w:rsidRPr="003473AC" w:rsidRDefault="00AF0AFF" w:rsidP="003473AC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473AC">
        <w:rPr>
          <w:rFonts w:ascii="Arial" w:hAnsi="Arial" w:cs="Arial"/>
          <w:sz w:val="20"/>
          <w:szCs w:val="20"/>
        </w:rPr>
        <w:t xml:space="preserve">Source collection/research development exercises, such as annotated bibliographies. </w:t>
      </w:r>
    </w:p>
    <w:p w:rsidR="00AF0AFF" w:rsidRPr="003473AC" w:rsidRDefault="00AF0AFF" w:rsidP="003473AC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473AC">
        <w:rPr>
          <w:rFonts w:ascii="Arial" w:hAnsi="Arial" w:cs="Arial"/>
          <w:sz w:val="20"/>
          <w:szCs w:val="20"/>
        </w:rPr>
        <w:t xml:space="preserve">Reader response/journals, such as on assigned readings and classroom discussions. </w:t>
      </w:r>
    </w:p>
    <w:p w:rsidR="00AF0AFF" w:rsidRPr="003473AC" w:rsidRDefault="00AF0AFF" w:rsidP="003473AC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473AC">
        <w:rPr>
          <w:rFonts w:ascii="Arial" w:hAnsi="Arial" w:cs="Arial"/>
          <w:sz w:val="20"/>
          <w:szCs w:val="20"/>
        </w:rPr>
        <w:t xml:space="preserve">Quizzes, such as on assigned readings. </w:t>
      </w:r>
    </w:p>
    <w:p w:rsidR="00AF0AFF" w:rsidRPr="003473AC" w:rsidRDefault="00AF0AFF" w:rsidP="003473AC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473AC">
        <w:rPr>
          <w:rFonts w:ascii="Arial" w:hAnsi="Arial" w:cs="Arial"/>
          <w:sz w:val="20"/>
          <w:szCs w:val="20"/>
        </w:rPr>
        <w:t xml:space="preserve">Contribution to student-generated analysis, interpretation, and discussion of literature. </w:t>
      </w:r>
    </w:p>
    <w:p w:rsidR="00AF0AFF" w:rsidRDefault="00AF0AFF" w:rsidP="00AF0AFF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473AC">
        <w:rPr>
          <w:rFonts w:ascii="Arial" w:hAnsi="Arial" w:cs="Arial"/>
          <w:sz w:val="20"/>
          <w:szCs w:val="20"/>
        </w:rPr>
        <w:t xml:space="preserve">Attendance and reflection on relevant cultural engagements (e.g., literary arts events, guest speakers, screenings, performances, field trips). </w:t>
      </w:r>
    </w:p>
    <w:p w:rsidR="008B12A6" w:rsidRPr="008B12A6" w:rsidRDefault="008B12A6" w:rsidP="008B12A6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AF0AFF" w:rsidRPr="00AF0AFF" w:rsidRDefault="00AF0AFF" w:rsidP="008B12A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Summative Assessments: </w:t>
      </w:r>
    </w:p>
    <w:p w:rsidR="00AF0AFF" w:rsidRPr="008B12A6" w:rsidRDefault="00AF0AFF" w:rsidP="008B12A6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B12A6">
        <w:rPr>
          <w:rFonts w:ascii="Arial" w:hAnsi="Arial" w:cs="Arial"/>
          <w:sz w:val="20"/>
          <w:szCs w:val="20"/>
        </w:rPr>
        <w:t xml:space="preserve">Contribution in small-group activities, such as peer workshops.  </w:t>
      </w:r>
    </w:p>
    <w:p w:rsidR="00AF0AFF" w:rsidRPr="008B12A6" w:rsidRDefault="00AF0AFF" w:rsidP="008B12A6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B12A6">
        <w:rPr>
          <w:rFonts w:ascii="Arial" w:hAnsi="Arial" w:cs="Arial"/>
          <w:sz w:val="20"/>
          <w:szCs w:val="20"/>
        </w:rPr>
        <w:t xml:space="preserve">Term projects utilizing course perspectives (e.g., evidence-based analytical essays, creative or performative presentations, professional proposals, fieldwork projects). </w:t>
      </w:r>
    </w:p>
    <w:p w:rsidR="00AF0AFF" w:rsidRPr="008B12A6" w:rsidRDefault="00AF0AFF" w:rsidP="008B12A6">
      <w:pPr>
        <w:pStyle w:val="ListParagraph"/>
        <w:numPr>
          <w:ilvl w:val="0"/>
          <w:numId w:val="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B12A6">
        <w:rPr>
          <w:rFonts w:ascii="Arial" w:hAnsi="Arial" w:cs="Arial"/>
          <w:sz w:val="20"/>
          <w:szCs w:val="20"/>
        </w:rPr>
        <w:t xml:space="preserve">In-class essays and examinations, including final exam. </w:t>
      </w: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>10.</w:t>
      </w:r>
      <w:r w:rsidRPr="00AF0AFF">
        <w:rPr>
          <w:rFonts w:ascii="Arial" w:hAnsi="Arial" w:cs="Arial"/>
          <w:sz w:val="20"/>
          <w:szCs w:val="20"/>
        </w:rPr>
        <w:tab/>
      </w:r>
      <w:r w:rsidRPr="009C59FC">
        <w:rPr>
          <w:rFonts w:ascii="Arial" w:hAnsi="Arial" w:cs="Arial"/>
          <w:sz w:val="20"/>
          <w:szCs w:val="20"/>
          <w:u w:val="single"/>
        </w:rPr>
        <w:t>Outside Class Assignments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Pr="00F239B6" w:rsidRDefault="00AF0AFF" w:rsidP="00F239B6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239B6">
        <w:rPr>
          <w:rFonts w:ascii="Arial" w:hAnsi="Arial" w:cs="Arial"/>
          <w:sz w:val="20"/>
          <w:szCs w:val="20"/>
        </w:rPr>
        <w:t xml:space="preserve">Read assigned texts (e.g., selected poems, short fiction, nonfiction narratives, chapters, or blogs engaged on, or related to, the theme of mortality). </w:t>
      </w:r>
    </w:p>
    <w:p w:rsidR="00AF0AFF" w:rsidRPr="00F239B6" w:rsidRDefault="00AF0AFF" w:rsidP="00F239B6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239B6">
        <w:rPr>
          <w:rFonts w:ascii="Arial" w:hAnsi="Arial" w:cs="Arial"/>
          <w:sz w:val="20"/>
          <w:szCs w:val="20"/>
        </w:rPr>
        <w:t xml:space="preserve">Write reader responses and evidence-based analytical and appreciative essays. </w:t>
      </w:r>
    </w:p>
    <w:p w:rsidR="00AF0AFF" w:rsidRPr="00F239B6" w:rsidRDefault="00AF0AFF" w:rsidP="00F239B6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239B6">
        <w:rPr>
          <w:rFonts w:ascii="Arial" w:hAnsi="Arial" w:cs="Arial"/>
          <w:sz w:val="20"/>
          <w:szCs w:val="20"/>
        </w:rPr>
        <w:t xml:space="preserve">Develop a term project utilizing course perspectives on death and dying in literature (e.g., a literary research paper, original art or creative writing, professional field work, technical projects of career-related interest, a personal or public legacy project). </w:t>
      </w:r>
    </w:p>
    <w:p w:rsidR="00AF0AFF" w:rsidRPr="00F239B6" w:rsidRDefault="00AF0AFF" w:rsidP="00F239B6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239B6">
        <w:rPr>
          <w:rFonts w:ascii="Arial" w:hAnsi="Arial" w:cs="Arial"/>
          <w:sz w:val="20"/>
          <w:szCs w:val="20"/>
        </w:rPr>
        <w:t xml:space="preserve">Watch media that is representative or adaptive of assigned readings. </w:t>
      </w:r>
    </w:p>
    <w:p w:rsidR="00AF0AFF" w:rsidRPr="00F239B6" w:rsidRDefault="00AF0AFF" w:rsidP="00F239B6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239B6">
        <w:rPr>
          <w:rFonts w:ascii="Arial" w:hAnsi="Arial" w:cs="Arial"/>
          <w:sz w:val="20"/>
          <w:szCs w:val="20"/>
        </w:rPr>
        <w:t xml:space="preserve">Maintain journals or other types of unstructured prose. </w:t>
      </w:r>
    </w:p>
    <w:p w:rsidR="00AF0AFF" w:rsidRPr="00F239B6" w:rsidRDefault="00AF0AFF" w:rsidP="00F239B6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239B6">
        <w:rPr>
          <w:rFonts w:ascii="Arial" w:hAnsi="Arial" w:cs="Arial"/>
          <w:sz w:val="20"/>
          <w:szCs w:val="20"/>
        </w:rPr>
        <w:t xml:space="preserve">Attend relevant cultural and literary engagements on campus, online, and in the greater literary community. </w:t>
      </w: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E5" w:rsidRDefault="007127E5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E5" w:rsidRDefault="007127E5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E5" w:rsidRDefault="007127E5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E5" w:rsidRDefault="007127E5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E5" w:rsidRDefault="007127E5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E5" w:rsidRDefault="007127E5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E5" w:rsidRDefault="007127E5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0423" w:rsidRDefault="00C70423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1AAD" w:rsidRPr="00AF0AFF" w:rsidRDefault="006F1AAD" w:rsidP="00AF0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AFF" w:rsidRPr="00AF0AFF" w:rsidRDefault="00AF0AFF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lastRenderedPageBreak/>
        <w:t>11.</w:t>
      </w:r>
      <w:r w:rsidRPr="00AF0AFF">
        <w:rPr>
          <w:rFonts w:ascii="Arial" w:hAnsi="Arial" w:cs="Arial"/>
          <w:sz w:val="20"/>
          <w:szCs w:val="20"/>
        </w:rPr>
        <w:tab/>
      </w:r>
      <w:r w:rsidR="007127E5" w:rsidRPr="007127E5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7127E5">
        <w:rPr>
          <w:rFonts w:ascii="Arial" w:hAnsi="Arial" w:cs="Arial"/>
          <w:sz w:val="20"/>
          <w:szCs w:val="20"/>
          <w:u w:val="single"/>
        </w:rPr>
        <w:t>Texts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Pr="00AF0AFF" w:rsidRDefault="00CB6DF1" w:rsidP="00AF0A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B6DF1">
        <w:rPr>
          <w:rFonts w:ascii="Arial" w:hAnsi="Arial" w:cs="Arial"/>
          <w:sz w:val="20"/>
          <w:szCs w:val="20"/>
        </w:rPr>
        <w:t>a. Representative Text(s):</w:t>
      </w:r>
    </w:p>
    <w:p w:rsidR="00AF0AFF" w:rsidRPr="002A2047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Alexander, Cassandra. </w:t>
      </w:r>
      <w:r w:rsidRPr="000D7E84">
        <w:rPr>
          <w:rFonts w:ascii="Arial" w:hAnsi="Arial" w:cs="Arial"/>
          <w:i/>
          <w:sz w:val="20"/>
          <w:szCs w:val="20"/>
        </w:rPr>
        <w:t>Year of the Nurse: A 2020 COVID-19 Pandemic Memoir</w:t>
      </w:r>
      <w:r w:rsidRPr="002A2047">
        <w:rPr>
          <w:rFonts w:ascii="Arial" w:hAnsi="Arial" w:cs="Arial"/>
          <w:sz w:val="20"/>
          <w:szCs w:val="20"/>
        </w:rPr>
        <w:t xml:space="preserve">. Caskara Press, 2021. </w:t>
      </w:r>
    </w:p>
    <w:p w:rsidR="00AF0AFF" w:rsidRPr="002A2047" w:rsidRDefault="004536B4" w:rsidP="00C77967">
      <w:pPr>
        <w:pStyle w:val="ListParagraph"/>
        <w:numPr>
          <w:ilvl w:val="0"/>
          <w:numId w:val="11"/>
        </w:numPr>
        <w:spacing w:after="0" w:line="240" w:lineRule="auto"/>
        <w:ind w:left="1440" w:hanging="45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Dela Peña, </w:t>
      </w:r>
      <w:r w:rsidRPr="004536B4">
        <w:rPr>
          <w:rFonts w:ascii="Arial" w:hAnsi="Arial" w:cs="Arial"/>
          <w:sz w:val="20"/>
          <w:szCs w:val="20"/>
        </w:rPr>
        <w:t>Rodrigo</w:t>
      </w:r>
      <w:r>
        <w:rPr>
          <w:rFonts w:ascii="Arial" w:hAnsi="Arial" w:cs="Arial"/>
          <w:sz w:val="20"/>
          <w:szCs w:val="20"/>
        </w:rPr>
        <w:t>,</w:t>
      </w:r>
      <w:r w:rsidR="00276886">
        <w:rPr>
          <w:rFonts w:ascii="Arial" w:hAnsi="Arial" w:cs="Arial"/>
          <w:sz w:val="20"/>
          <w:szCs w:val="20"/>
        </w:rPr>
        <w:t xml:space="preserve"> </w:t>
      </w:r>
      <w:r w:rsidRPr="002A2047">
        <w:rPr>
          <w:rFonts w:ascii="Arial" w:hAnsi="Arial" w:cs="Arial"/>
          <w:sz w:val="20"/>
          <w:szCs w:val="20"/>
        </w:rPr>
        <w:t xml:space="preserve">Jr. </w:t>
      </w:r>
      <w:r w:rsidR="00AF0AFF" w:rsidRPr="000D7E84">
        <w:rPr>
          <w:rFonts w:ascii="Arial" w:hAnsi="Arial" w:cs="Arial"/>
          <w:i/>
          <w:sz w:val="20"/>
          <w:szCs w:val="20"/>
        </w:rPr>
        <w:t>A/PART: An Anthology of Queer Southeast Asian Poetry in the Pandemic</w:t>
      </w:r>
      <w:r w:rsidR="00AF0AFF" w:rsidRPr="002A2047">
        <w:rPr>
          <w:rFonts w:ascii="Arial" w:hAnsi="Arial" w:cs="Arial"/>
          <w:sz w:val="20"/>
          <w:szCs w:val="20"/>
        </w:rPr>
        <w:t xml:space="preserve">. Ed. SEAQCF, 2021. </w:t>
      </w:r>
    </w:p>
    <w:p w:rsidR="00AF0AFF" w:rsidRPr="002A2047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Dickinson, Emily. </w:t>
      </w:r>
      <w:r w:rsidRPr="000D7E84">
        <w:rPr>
          <w:rFonts w:ascii="Arial" w:hAnsi="Arial" w:cs="Arial"/>
          <w:i/>
          <w:sz w:val="20"/>
          <w:szCs w:val="20"/>
        </w:rPr>
        <w:t>The Complete Poems of Emily Dickinson</w:t>
      </w:r>
      <w:r w:rsidRPr="002A2047">
        <w:rPr>
          <w:rFonts w:ascii="Arial" w:hAnsi="Arial" w:cs="Arial"/>
          <w:sz w:val="20"/>
          <w:szCs w:val="20"/>
        </w:rPr>
        <w:t xml:space="preserve">. Boston, MA: Back Bay Books, 1976. </w:t>
      </w:r>
    </w:p>
    <w:p w:rsidR="00AF0AFF" w:rsidRPr="009C7CF5" w:rsidRDefault="00AF0AFF" w:rsidP="009C7CF5">
      <w:pPr>
        <w:pStyle w:val="ListParagraph"/>
        <w:numPr>
          <w:ilvl w:val="0"/>
          <w:numId w:val="11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Edson, Margaret. </w:t>
      </w:r>
      <w:r w:rsidRPr="000D7E84">
        <w:rPr>
          <w:rFonts w:ascii="Arial" w:hAnsi="Arial" w:cs="Arial"/>
          <w:i/>
          <w:sz w:val="20"/>
          <w:szCs w:val="20"/>
        </w:rPr>
        <w:t>Wit: A Play</w:t>
      </w:r>
      <w:r w:rsidRPr="002A2047">
        <w:rPr>
          <w:rFonts w:ascii="Arial" w:hAnsi="Arial" w:cs="Arial"/>
          <w:sz w:val="20"/>
          <w:szCs w:val="20"/>
        </w:rPr>
        <w:t xml:space="preserve">. Faber and Faber, 1999. </w:t>
      </w:r>
    </w:p>
    <w:p w:rsidR="00AF0AFF" w:rsidRPr="002A2047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Faulkner, William. </w:t>
      </w:r>
      <w:r w:rsidRPr="000D7E84">
        <w:rPr>
          <w:rFonts w:ascii="Arial" w:hAnsi="Arial" w:cs="Arial"/>
          <w:i/>
          <w:sz w:val="20"/>
          <w:szCs w:val="20"/>
        </w:rPr>
        <w:t>As I Lay Dying</w:t>
      </w:r>
      <w:r w:rsidRPr="002A2047">
        <w:rPr>
          <w:rFonts w:ascii="Arial" w:hAnsi="Arial" w:cs="Arial"/>
          <w:sz w:val="20"/>
          <w:szCs w:val="20"/>
        </w:rPr>
        <w:t xml:space="preserve">. Vintage, 1991. </w:t>
      </w:r>
    </w:p>
    <w:p w:rsidR="00AF0AFF" w:rsidRPr="002A2047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Foer, Jonathan Safran. </w:t>
      </w:r>
      <w:r w:rsidRPr="000D7E84">
        <w:rPr>
          <w:rFonts w:ascii="Arial" w:hAnsi="Arial" w:cs="Arial"/>
          <w:i/>
          <w:sz w:val="20"/>
          <w:szCs w:val="20"/>
        </w:rPr>
        <w:t>Extremely Loud and Incredibly Close</w:t>
      </w:r>
      <w:r w:rsidRPr="002A2047">
        <w:rPr>
          <w:rFonts w:ascii="Arial" w:hAnsi="Arial" w:cs="Arial"/>
          <w:sz w:val="20"/>
          <w:szCs w:val="20"/>
        </w:rPr>
        <w:t xml:space="preserve">. Mariner Books, 2005. </w:t>
      </w:r>
    </w:p>
    <w:p w:rsidR="00AF0AFF" w:rsidRPr="002A2047" w:rsidRDefault="00AF0AFF" w:rsidP="007B1154">
      <w:pPr>
        <w:pStyle w:val="ListParagraph"/>
        <w:numPr>
          <w:ilvl w:val="0"/>
          <w:numId w:val="11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Green, John. </w:t>
      </w:r>
      <w:r w:rsidRPr="000D7E84">
        <w:rPr>
          <w:rFonts w:ascii="Arial" w:hAnsi="Arial" w:cs="Arial"/>
          <w:i/>
          <w:sz w:val="20"/>
          <w:szCs w:val="20"/>
        </w:rPr>
        <w:t>The Fault in Our Stars</w:t>
      </w:r>
      <w:r w:rsidRPr="002A2047">
        <w:rPr>
          <w:rFonts w:ascii="Arial" w:hAnsi="Arial" w:cs="Arial"/>
          <w:sz w:val="20"/>
          <w:szCs w:val="20"/>
        </w:rPr>
        <w:t xml:space="preserve">. Dutton, 2012. </w:t>
      </w:r>
    </w:p>
    <w:p w:rsidR="00BF6F9B" w:rsidRPr="00BF6F9B" w:rsidRDefault="00BF6F9B" w:rsidP="007B1154">
      <w:pPr>
        <w:pStyle w:val="ListParagraph"/>
        <w:numPr>
          <w:ilvl w:val="0"/>
          <w:numId w:val="11"/>
        </w:numPr>
        <w:spacing w:after="0" w:line="240" w:lineRule="auto"/>
        <w:ind w:left="1440" w:hanging="45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Hecht, Jennifer Michael. </w:t>
      </w:r>
      <w:r w:rsidRPr="000D7E84">
        <w:rPr>
          <w:rFonts w:ascii="Arial" w:hAnsi="Arial" w:cs="Arial"/>
          <w:i/>
          <w:sz w:val="20"/>
          <w:szCs w:val="20"/>
        </w:rPr>
        <w:t>Stay: A History of Suicide and the Philosophies Against It</w:t>
      </w:r>
      <w:r w:rsidRPr="002A2047">
        <w:rPr>
          <w:rFonts w:ascii="Arial" w:hAnsi="Arial" w:cs="Arial"/>
          <w:sz w:val="20"/>
          <w:szCs w:val="20"/>
        </w:rPr>
        <w:t xml:space="preserve">. Yale University Press, 2015. </w:t>
      </w:r>
    </w:p>
    <w:p w:rsidR="00AF0AFF" w:rsidRPr="002A2047" w:rsidRDefault="00AF0AFF" w:rsidP="007B1154">
      <w:pPr>
        <w:pStyle w:val="ListParagraph"/>
        <w:numPr>
          <w:ilvl w:val="0"/>
          <w:numId w:val="11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Joyce, James. </w:t>
      </w:r>
      <w:r w:rsidRPr="000D7E84">
        <w:rPr>
          <w:rFonts w:ascii="Arial" w:hAnsi="Arial" w:cs="Arial"/>
          <w:i/>
          <w:sz w:val="20"/>
          <w:szCs w:val="20"/>
        </w:rPr>
        <w:t>The Dead: Case Studies in Contemporary Criticism</w:t>
      </w:r>
      <w:r w:rsidRPr="002A2047">
        <w:rPr>
          <w:rFonts w:ascii="Arial" w:hAnsi="Arial" w:cs="Arial"/>
          <w:sz w:val="20"/>
          <w:szCs w:val="20"/>
        </w:rPr>
        <w:t xml:space="preserve">. Penguin/St. Martin’s, 1993. </w:t>
      </w:r>
    </w:p>
    <w:p w:rsidR="00AF0AFF" w:rsidRPr="002A2047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Kafka, Franz. </w:t>
      </w:r>
      <w:r w:rsidRPr="00165B05">
        <w:rPr>
          <w:rFonts w:ascii="Arial" w:hAnsi="Arial" w:cs="Arial"/>
          <w:i/>
          <w:sz w:val="20"/>
          <w:szCs w:val="20"/>
        </w:rPr>
        <w:t>The Metamorphosis</w:t>
      </w:r>
      <w:r w:rsidRPr="002A2047">
        <w:rPr>
          <w:rFonts w:ascii="Arial" w:hAnsi="Arial" w:cs="Arial"/>
          <w:sz w:val="20"/>
          <w:szCs w:val="20"/>
        </w:rPr>
        <w:t xml:space="preserve">. Bantam Classics, 1972. </w:t>
      </w:r>
    </w:p>
    <w:p w:rsidR="00AF0AFF" w:rsidRPr="002A2047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Kalanithi, Paul. </w:t>
      </w:r>
      <w:r w:rsidRPr="00165B05">
        <w:rPr>
          <w:rFonts w:ascii="Arial" w:hAnsi="Arial" w:cs="Arial"/>
          <w:i/>
          <w:sz w:val="20"/>
          <w:szCs w:val="20"/>
        </w:rPr>
        <w:t>When Breath Becomes Air</w:t>
      </w:r>
      <w:r w:rsidRPr="002A2047">
        <w:rPr>
          <w:rFonts w:ascii="Arial" w:hAnsi="Arial" w:cs="Arial"/>
          <w:sz w:val="20"/>
          <w:szCs w:val="20"/>
        </w:rPr>
        <w:t xml:space="preserve">. Random House, 2016. </w:t>
      </w:r>
    </w:p>
    <w:p w:rsidR="00AF0AFF" w:rsidRPr="002A2047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Kushner, Tony. </w:t>
      </w:r>
      <w:r w:rsidRPr="00165B05">
        <w:rPr>
          <w:rFonts w:ascii="Arial" w:hAnsi="Arial" w:cs="Arial"/>
          <w:i/>
          <w:sz w:val="20"/>
          <w:szCs w:val="20"/>
        </w:rPr>
        <w:t>Angels in America: Millennium Approaches</w:t>
      </w:r>
      <w:r w:rsidRPr="002A2047">
        <w:rPr>
          <w:rFonts w:ascii="Arial" w:hAnsi="Arial" w:cs="Arial"/>
          <w:sz w:val="20"/>
          <w:szCs w:val="20"/>
        </w:rPr>
        <w:t xml:space="preserve"> and </w:t>
      </w:r>
      <w:r w:rsidRPr="00165B05">
        <w:rPr>
          <w:rFonts w:ascii="Arial" w:hAnsi="Arial" w:cs="Arial"/>
          <w:i/>
          <w:sz w:val="20"/>
          <w:szCs w:val="20"/>
        </w:rPr>
        <w:t>Perestroika</w:t>
      </w:r>
      <w:r w:rsidRPr="002A2047">
        <w:rPr>
          <w:rFonts w:ascii="Arial" w:hAnsi="Arial" w:cs="Arial"/>
          <w:sz w:val="20"/>
          <w:szCs w:val="20"/>
        </w:rPr>
        <w:t xml:space="preserve">. ‎ Nick Hern Books, 2017. </w:t>
      </w:r>
    </w:p>
    <w:p w:rsidR="00AF0AFF" w:rsidRPr="002A2047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Lee, Li-Young. </w:t>
      </w:r>
      <w:r w:rsidRPr="00165B05">
        <w:rPr>
          <w:rFonts w:ascii="Arial" w:hAnsi="Arial" w:cs="Arial"/>
          <w:i/>
          <w:sz w:val="20"/>
          <w:szCs w:val="20"/>
        </w:rPr>
        <w:t>Book of My Nights</w:t>
      </w:r>
      <w:r w:rsidRPr="002A2047">
        <w:rPr>
          <w:rFonts w:ascii="Arial" w:hAnsi="Arial" w:cs="Arial"/>
          <w:sz w:val="20"/>
          <w:szCs w:val="20"/>
        </w:rPr>
        <w:t xml:space="preserve">. BOA Editions, 2001. </w:t>
      </w:r>
    </w:p>
    <w:p w:rsidR="00AF0AFF" w:rsidRPr="002A2047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Masters, Edgar Lee. </w:t>
      </w:r>
      <w:r w:rsidRPr="00165B05">
        <w:rPr>
          <w:rFonts w:ascii="Arial" w:hAnsi="Arial" w:cs="Arial"/>
          <w:i/>
          <w:sz w:val="20"/>
          <w:szCs w:val="20"/>
        </w:rPr>
        <w:t>Spoon River Anthology</w:t>
      </w:r>
      <w:r w:rsidRPr="002A2047">
        <w:rPr>
          <w:rFonts w:ascii="Arial" w:hAnsi="Arial" w:cs="Arial"/>
          <w:sz w:val="20"/>
          <w:szCs w:val="20"/>
        </w:rPr>
        <w:t xml:space="preserve">. Signet Classics, 1992. </w:t>
      </w:r>
    </w:p>
    <w:p w:rsidR="00AF0AFF" w:rsidRDefault="00AF0AFF" w:rsidP="002A2047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Morrison, Toni. </w:t>
      </w:r>
      <w:r w:rsidRPr="00165B05">
        <w:rPr>
          <w:rFonts w:ascii="Arial" w:hAnsi="Arial" w:cs="Arial"/>
          <w:i/>
          <w:sz w:val="20"/>
          <w:szCs w:val="20"/>
        </w:rPr>
        <w:t>Beloved</w:t>
      </w:r>
      <w:r w:rsidRPr="002A2047">
        <w:rPr>
          <w:rFonts w:ascii="Arial" w:hAnsi="Arial" w:cs="Arial"/>
          <w:sz w:val="20"/>
          <w:szCs w:val="20"/>
        </w:rPr>
        <w:t xml:space="preserve">. Vintage, 2004. </w:t>
      </w:r>
    </w:p>
    <w:p w:rsidR="00EF5E9B" w:rsidRPr="002A2047" w:rsidRDefault="00EF5E9B" w:rsidP="00EF5E9B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>Rougier</w:t>
      </w:r>
      <w:r>
        <w:rPr>
          <w:rFonts w:ascii="Arial" w:hAnsi="Arial" w:cs="Arial"/>
          <w:sz w:val="20"/>
          <w:szCs w:val="20"/>
        </w:rPr>
        <w:t>,</w:t>
      </w:r>
      <w:r w:rsidRPr="002A2047">
        <w:rPr>
          <w:rFonts w:ascii="Arial" w:hAnsi="Arial" w:cs="Arial"/>
          <w:sz w:val="20"/>
          <w:szCs w:val="20"/>
        </w:rPr>
        <w:t xml:space="preserve"> </w:t>
      </w:r>
      <w:r w:rsidRPr="00EF5E9B">
        <w:rPr>
          <w:rFonts w:ascii="Arial" w:hAnsi="Arial" w:cs="Arial"/>
          <w:sz w:val="20"/>
          <w:szCs w:val="20"/>
        </w:rPr>
        <w:t>Atiba</w:t>
      </w:r>
      <w:r>
        <w:rPr>
          <w:rFonts w:ascii="Arial" w:hAnsi="Arial" w:cs="Arial"/>
          <w:i/>
          <w:sz w:val="20"/>
          <w:szCs w:val="20"/>
        </w:rPr>
        <w:t xml:space="preserve">. </w:t>
      </w:r>
      <w:r w:rsidRPr="000D7E84">
        <w:rPr>
          <w:rFonts w:ascii="Arial" w:hAnsi="Arial" w:cs="Arial"/>
          <w:i/>
          <w:sz w:val="20"/>
          <w:szCs w:val="20"/>
        </w:rPr>
        <w:t>An Anthology of Death, Dying, and the Living</w:t>
      </w:r>
      <w:r w:rsidRPr="002A2047">
        <w:rPr>
          <w:rFonts w:ascii="Arial" w:hAnsi="Arial" w:cs="Arial"/>
          <w:sz w:val="20"/>
          <w:szCs w:val="20"/>
        </w:rPr>
        <w:t xml:space="preserve">. Ed. Cognella Academic Publishing, 2019. </w:t>
      </w:r>
    </w:p>
    <w:p w:rsidR="00EF5E9B" w:rsidRPr="009C7CF5" w:rsidRDefault="00A66E86" w:rsidP="00845E65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>Sandars</w:t>
      </w:r>
      <w:r>
        <w:rPr>
          <w:rFonts w:ascii="Arial" w:hAnsi="Arial" w:cs="Arial"/>
          <w:sz w:val="20"/>
          <w:szCs w:val="20"/>
        </w:rPr>
        <w:t>,</w:t>
      </w:r>
      <w:r w:rsidRPr="00A66E86">
        <w:rPr>
          <w:rFonts w:ascii="Arial" w:hAnsi="Arial" w:cs="Arial"/>
          <w:sz w:val="20"/>
          <w:szCs w:val="20"/>
        </w:rPr>
        <w:t xml:space="preserve"> N.K.</w:t>
      </w:r>
      <w:r>
        <w:rPr>
          <w:rFonts w:ascii="Arial" w:hAnsi="Arial" w:cs="Arial"/>
          <w:sz w:val="20"/>
          <w:szCs w:val="20"/>
        </w:rPr>
        <w:t xml:space="preserve"> </w:t>
      </w:r>
      <w:r w:rsidR="009C7CF5" w:rsidRPr="000D7E84">
        <w:rPr>
          <w:rFonts w:ascii="Arial" w:hAnsi="Arial" w:cs="Arial"/>
          <w:i/>
          <w:sz w:val="20"/>
          <w:szCs w:val="20"/>
        </w:rPr>
        <w:t>The Epic of Gilgamesh</w:t>
      </w:r>
      <w:r w:rsidR="009C7CF5" w:rsidRPr="002A2047">
        <w:rPr>
          <w:rFonts w:ascii="Arial" w:hAnsi="Arial" w:cs="Arial"/>
          <w:sz w:val="20"/>
          <w:szCs w:val="20"/>
        </w:rPr>
        <w:t xml:space="preserve">. Ed. Penguin Books, 1972. </w:t>
      </w:r>
    </w:p>
    <w:p w:rsidR="00AF0AFF" w:rsidRDefault="00AF0AFF" w:rsidP="00845E65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Sophocles. </w:t>
      </w:r>
      <w:r w:rsidRPr="00165B05">
        <w:rPr>
          <w:rFonts w:ascii="Arial" w:hAnsi="Arial" w:cs="Arial"/>
          <w:i/>
          <w:sz w:val="20"/>
          <w:szCs w:val="20"/>
        </w:rPr>
        <w:t>Antigone</w:t>
      </w:r>
      <w:r w:rsidRPr="002A2047">
        <w:rPr>
          <w:rFonts w:ascii="Arial" w:hAnsi="Arial" w:cs="Arial"/>
          <w:sz w:val="20"/>
          <w:szCs w:val="20"/>
        </w:rPr>
        <w:t xml:space="preserve">. Oxford University Press, 1998.  </w:t>
      </w:r>
    </w:p>
    <w:p w:rsidR="00DC0A09" w:rsidRPr="002A2047" w:rsidRDefault="00DC0A09" w:rsidP="00845E65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DC0A09">
        <w:rPr>
          <w:rFonts w:ascii="Arial" w:hAnsi="Arial" w:cs="Arial"/>
          <w:sz w:val="20"/>
          <w:szCs w:val="20"/>
        </w:rPr>
        <w:t>Soye</w:t>
      </w:r>
      <w:r>
        <w:rPr>
          <w:rFonts w:ascii="Arial" w:hAnsi="Arial" w:cs="Arial"/>
          <w:sz w:val="20"/>
          <w:szCs w:val="20"/>
        </w:rPr>
        <w:t>r,</w:t>
      </w:r>
      <w:r w:rsidRPr="00DC0A09">
        <w:rPr>
          <w:rFonts w:ascii="Arial" w:hAnsi="Arial" w:cs="Arial"/>
          <w:sz w:val="20"/>
          <w:szCs w:val="20"/>
        </w:rPr>
        <w:t xml:space="preserve"> Hannah</w:t>
      </w:r>
      <w:r>
        <w:rPr>
          <w:rFonts w:ascii="Arial" w:hAnsi="Arial" w:cs="Arial"/>
          <w:sz w:val="20"/>
          <w:szCs w:val="20"/>
        </w:rPr>
        <w:t xml:space="preserve">. </w:t>
      </w:r>
      <w:r w:rsidRPr="00DC0A09">
        <w:rPr>
          <w:rFonts w:ascii="Arial" w:hAnsi="Arial" w:cs="Arial"/>
          <w:i/>
          <w:sz w:val="20"/>
          <w:szCs w:val="20"/>
        </w:rPr>
        <w:t>The Ending Hasn't Happened Yet</w:t>
      </w:r>
      <w:r w:rsidRPr="00DC0A09">
        <w:rPr>
          <w:rFonts w:ascii="Arial" w:hAnsi="Arial" w:cs="Arial"/>
          <w:sz w:val="20"/>
          <w:szCs w:val="20"/>
        </w:rPr>
        <w:t xml:space="preserve">. Ed. Sable Books, 2022.  </w:t>
      </w:r>
    </w:p>
    <w:p w:rsidR="00AF0AFF" w:rsidRPr="00845E65" w:rsidRDefault="00AF0AFF" w:rsidP="00AF0AFF">
      <w:pPr>
        <w:pStyle w:val="ListParagraph"/>
        <w:numPr>
          <w:ilvl w:val="0"/>
          <w:numId w:val="11"/>
        </w:numPr>
        <w:spacing w:after="0" w:line="240" w:lineRule="auto"/>
        <w:ind w:firstLine="180"/>
        <w:rPr>
          <w:rFonts w:ascii="Arial" w:hAnsi="Arial" w:cs="Arial"/>
          <w:sz w:val="20"/>
          <w:szCs w:val="20"/>
        </w:rPr>
      </w:pPr>
      <w:r w:rsidRPr="002A2047">
        <w:rPr>
          <w:rFonts w:ascii="Arial" w:hAnsi="Arial" w:cs="Arial"/>
          <w:sz w:val="20"/>
          <w:szCs w:val="20"/>
        </w:rPr>
        <w:t xml:space="preserve">Tolstoy, Leo. </w:t>
      </w:r>
      <w:r w:rsidRPr="00165B05">
        <w:rPr>
          <w:rFonts w:ascii="Arial" w:hAnsi="Arial" w:cs="Arial"/>
          <w:i/>
          <w:sz w:val="20"/>
          <w:szCs w:val="20"/>
        </w:rPr>
        <w:t>The Death of Ivan Ilyich</w:t>
      </w:r>
      <w:r w:rsidRPr="002A2047">
        <w:rPr>
          <w:rFonts w:ascii="Arial" w:hAnsi="Arial" w:cs="Arial"/>
          <w:sz w:val="20"/>
          <w:szCs w:val="20"/>
        </w:rPr>
        <w:t xml:space="preserve">. Signet Classics, 2003. </w:t>
      </w:r>
    </w:p>
    <w:p w:rsidR="00AF0AFF" w:rsidRPr="00AF0AFF" w:rsidRDefault="00AF0AFF" w:rsidP="00F0799C">
      <w:pPr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AF0AFF">
        <w:rPr>
          <w:rFonts w:ascii="Arial" w:hAnsi="Arial" w:cs="Arial"/>
          <w:sz w:val="20"/>
          <w:szCs w:val="20"/>
        </w:rPr>
        <w:t>b.</w:t>
      </w:r>
      <w:r w:rsidRPr="00AF0AFF">
        <w:rPr>
          <w:rFonts w:ascii="Arial" w:hAnsi="Arial" w:cs="Arial"/>
          <w:sz w:val="20"/>
          <w:szCs w:val="20"/>
        </w:rPr>
        <w:tab/>
        <w:t>Supplementary texts and workbooks</w:t>
      </w:r>
      <w:r w:rsidR="00AF2DA3">
        <w:rPr>
          <w:rFonts w:ascii="Arial" w:hAnsi="Arial" w:cs="Arial"/>
          <w:sz w:val="20"/>
          <w:szCs w:val="20"/>
        </w:rPr>
        <w:t>:</w:t>
      </w:r>
      <w:r w:rsidRPr="00AF0AFF">
        <w:rPr>
          <w:rFonts w:ascii="Arial" w:hAnsi="Arial" w:cs="Arial"/>
          <w:sz w:val="20"/>
          <w:szCs w:val="20"/>
        </w:rPr>
        <w:t xml:space="preserve"> </w:t>
      </w:r>
    </w:p>
    <w:p w:rsidR="00AF0AFF" w:rsidRPr="00F0799C" w:rsidRDefault="00AF0AFF" w:rsidP="00AF0AFF">
      <w:pPr>
        <w:pStyle w:val="ListParagraph"/>
        <w:numPr>
          <w:ilvl w:val="0"/>
          <w:numId w:val="12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F0799C">
        <w:rPr>
          <w:rFonts w:ascii="Arial" w:hAnsi="Arial" w:cs="Arial"/>
          <w:sz w:val="20"/>
          <w:szCs w:val="20"/>
        </w:rPr>
        <w:t xml:space="preserve">Arendt, Hannah. </w:t>
      </w:r>
      <w:r w:rsidRPr="00A21989">
        <w:rPr>
          <w:rFonts w:ascii="Arial" w:hAnsi="Arial" w:cs="Arial"/>
          <w:i/>
          <w:sz w:val="20"/>
          <w:szCs w:val="20"/>
        </w:rPr>
        <w:t>The Human Condition</w:t>
      </w:r>
      <w:r w:rsidRPr="00F0799C">
        <w:rPr>
          <w:rFonts w:ascii="Arial" w:hAnsi="Arial" w:cs="Arial"/>
          <w:sz w:val="20"/>
          <w:szCs w:val="20"/>
        </w:rPr>
        <w:t xml:space="preserve">. University of Chicago Press, 1958. </w:t>
      </w:r>
    </w:p>
    <w:p w:rsidR="00AF0AFF" w:rsidRPr="00F0799C" w:rsidRDefault="00AF0AFF" w:rsidP="00AF0AFF">
      <w:pPr>
        <w:pStyle w:val="ListParagraph"/>
        <w:numPr>
          <w:ilvl w:val="0"/>
          <w:numId w:val="12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F0799C">
        <w:rPr>
          <w:rFonts w:ascii="Arial" w:hAnsi="Arial" w:cs="Arial"/>
          <w:sz w:val="20"/>
          <w:szCs w:val="20"/>
        </w:rPr>
        <w:t xml:space="preserve">Becker, Ernest. </w:t>
      </w:r>
      <w:r w:rsidRPr="00A21989">
        <w:rPr>
          <w:rFonts w:ascii="Arial" w:hAnsi="Arial" w:cs="Arial"/>
          <w:i/>
          <w:sz w:val="20"/>
          <w:szCs w:val="20"/>
        </w:rPr>
        <w:t>Denial of Death</w:t>
      </w:r>
      <w:r w:rsidRPr="00F0799C">
        <w:rPr>
          <w:rFonts w:ascii="Arial" w:hAnsi="Arial" w:cs="Arial"/>
          <w:sz w:val="20"/>
          <w:szCs w:val="20"/>
        </w:rPr>
        <w:t xml:space="preserve">. The Free Press, 2007. </w:t>
      </w:r>
    </w:p>
    <w:p w:rsidR="00AF0AFF" w:rsidRPr="00F0799C" w:rsidRDefault="00AF0AFF" w:rsidP="00AF0AFF">
      <w:pPr>
        <w:pStyle w:val="ListParagraph"/>
        <w:numPr>
          <w:ilvl w:val="0"/>
          <w:numId w:val="12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F0799C">
        <w:rPr>
          <w:rFonts w:ascii="Arial" w:hAnsi="Arial" w:cs="Arial"/>
          <w:sz w:val="20"/>
          <w:szCs w:val="20"/>
        </w:rPr>
        <w:t xml:space="preserve">Becker, Ernest. </w:t>
      </w:r>
      <w:r w:rsidRPr="00A21989">
        <w:rPr>
          <w:rFonts w:ascii="Arial" w:hAnsi="Arial" w:cs="Arial"/>
          <w:i/>
          <w:sz w:val="20"/>
          <w:szCs w:val="20"/>
        </w:rPr>
        <w:t>Escape from Evil</w:t>
      </w:r>
      <w:r w:rsidRPr="00F0799C">
        <w:rPr>
          <w:rFonts w:ascii="Arial" w:hAnsi="Arial" w:cs="Arial"/>
          <w:sz w:val="20"/>
          <w:szCs w:val="20"/>
        </w:rPr>
        <w:t xml:space="preserve">. The Free Press, 1985. </w:t>
      </w:r>
    </w:p>
    <w:p w:rsidR="00AF0AFF" w:rsidRPr="00F0799C" w:rsidRDefault="00AF0AFF" w:rsidP="009B7000">
      <w:pPr>
        <w:pStyle w:val="ListParagraph"/>
        <w:numPr>
          <w:ilvl w:val="0"/>
          <w:numId w:val="12"/>
        </w:numPr>
        <w:spacing w:after="0" w:line="240" w:lineRule="auto"/>
        <w:ind w:left="1440" w:hanging="450"/>
        <w:rPr>
          <w:rFonts w:ascii="Arial" w:hAnsi="Arial" w:cs="Arial"/>
          <w:sz w:val="20"/>
          <w:szCs w:val="20"/>
        </w:rPr>
      </w:pPr>
      <w:r w:rsidRPr="00F0799C">
        <w:rPr>
          <w:rFonts w:ascii="Arial" w:hAnsi="Arial" w:cs="Arial"/>
          <w:sz w:val="20"/>
          <w:szCs w:val="20"/>
        </w:rPr>
        <w:t xml:space="preserve">Kierkegaard, Soren. </w:t>
      </w:r>
      <w:r w:rsidRPr="00A21989">
        <w:rPr>
          <w:rFonts w:ascii="Arial" w:hAnsi="Arial" w:cs="Arial"/>
          <w:i/>
          <w:sz w:val="20"/>
          <w:szCs w:val="20"/>
        </w:rPr>
        <w:t>Fear and Trembling</w:t>
      </w:r>
      <w:r w:rsidRPr="00F0799C">
        <w:rPr>
          <w:rFonts w:ascii="Arial" w:hAnsi="Arial" w:cs="Arial"/>
          <w:sz w:val="20"/>
          <w:szCs w:val="20"/>
        </w:rPr>
        <w:t xml:space="preserve"> and </w:t>
      </w:r>
      <w:r w:rsidRPr="00A21989">
        <w:rPr>
          <w:rFonts w:ascii="Arial" w:hAnsi="Arial" w:cs="Arial"/>
          <w:i/>
          <w:sz w:val="20"/>
          <w:szCs w:val="20"/>
        </w:rPr>
        <w:t>The Sickness unto Death</w:t>
      </w:r>
      <w:r w:rsidRPr="00F0799C">
        <w:rPr>
          <w:rFonts w:ascii="Arial" w:hAnsi="Arial" w:cs="Arial"/>
          <w:sz w:val="20"/>
          <w:szCs w:val="20"/>
        </w:rPr>
        <w:t xml:space="preserve">. Revised. Princeton University Press, 2013. </w:t>
      </w:r>
    </w:p>
    <w:p w:rsidR="00AF0AFF" w:rsidRPr="00F0799C" w:rsidRDefault="00AF0AFF" w:rsidP="00AF0AFF">
      <w:pPr>
        <w:pStyle w:val="ListParagraph"/>
        <w:numPr>
          <w:ilvl w:val="0"/>
          <w:numId w:val="12"/>
        </w:num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 w:rsidRPr="00F0799C">
        <w:rPr>
          <w:rFonts w:ascii="Arial" w:hAnsi="Arial" w:cs="Arial"/>
          <w:sz w:val="20"/>
          <w:szCs w:val="20"/>
        </w:rPr>
        <w:t xml:space="preserve">Tillich, Paul. </w:t>
      </w:r>
      <w:r w:rsidRPr="00A21989">
        <w:rPr>
          <w:rFonts w:ascii="Arial" w:hAnsi="Arial" w:cs="Arial"/>
          <w:i/>
          <w:sz w:val="20"/>
          <w:szCs w:val="20"/>
        </w:rPr>
        <w:t>The Courage to Be</w:t>
      </w:r>
      <w:r w:rsidRPr="00F0799C">
        <w:rPr>
          <w:rFonts w:ascii="Arial" w:hAnsi="Arial" w:cs="Arial"/>
          <w:sz w:val="20"/>
          <w:szCs w:val="20"/>
        </w:rPr>
        <w:t xml:space="preserve">. China Light Industry Press, 2018. </w:t>
      </w:r>
    </w:p>
    <w:p w:rsidR="00AF0AFF" w:rsidRPr="00D31C1F" w:rsidRDefault="001B37DA" w:rsidP="001B37DA">
      <w:pPr>
        <w:spacing w:after="0" w:line="240" w:lineRule="auto"/>
        <w:ind w:left="144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>
        <w:rPr>
          <w:rFonts w:ascii="Arial" w:hAnsi="Arial" w:cs="Arial"/>
          <w:sz w:val="20"/>
          <w:szCs w:val="20"/>
        </w:rPr>
        <w:tab/>
      </w:r>
      <w:r w:rsidR="00AF0AFF" w:rsidRPr="00D31C1F">
        <w:rPr>
          <w:rFonts w:ascii="Arial" w:hAnsi="Arial" w:cs="Arial"/>
          <w:sz w:val="20"/>
          <w:szCs w:val="20"/>
        </w:rPr>
        <w:t xml:space="preserve">Wardi, Anissa J. </w:t>
      </w:r>
      <w:r w:rsidR="00AF0AFF" w:rsidRPr="00D31C1F">
        <w:rPr>
          <w:rFonts w:ascii="Arial" w:hAnsi="Arial" w:cs="Arial"/>
          <w:i/>
          <w:sz w:val="20"/>
          <w:szCs w:val="20"/>
        </w:rPr>
        <w:t>Death and the Arc of Mourning in African American Literature</w:t>
      </w:r>
      <w:r w:rsidR="00AF0AFF" w:rsidRPr="00D31C1F">
        <w:rPr>
          <w:rFonts w:ascii="Arial" w:hAnsi="Arial" w:cs="Arial"/>
          <w:sz w:val="20"/>
          <w:szCs w:val="20"/>
        </w:rPr>
        <w:t xml:space="preserve">. University Press of Florida, 2003. </w:t>
      </w:r>
    </w:p>
    <w:p w:rsidR="00A21989" w:rsidRPr="00A21989" w:rsidRDefault="00A21989" w:rsidP="00A21989">
      <w:pPr>
        <w:pStyle w:val="ListParagraph"/>
        <w:spacing w:after="0" w:line="240" w:lineRule="auto"/>
        <w:ind w:left="990"/>
        <w:rPr>
          <w:rFonts w:ascii="Arial" w:hAnsi="Arial" w:cs="Arial"/>
          <w:sz w:val="20"/>
          <w:szCs w:val="20"/>
        </w:rPr>
      </w:pPr>
    </w:p>
    <w:p w:rsidR="00AF0AFF" w:rsidRPr="00A21989" w:rsidRDefault="00AF0AFF" w:rsidP="00AF0AF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21989">
        <w:rPr>
          <w:rFonts w:ascii="Arial" w:hAnsi="Arial" w:cs="Arial"/>
          <w:sz w:val="20"/>
          <w:szCs w:val="20"/>
          <w:u w:val="single"/>
        </w:rPr>
        <w:t xml:space="preserve">Addendum: Student Learning Outcomes </w:t>
      </w:r>
    </w:p>
    <w:p w:rsidR="00AF0AFF" w:rsidRPr="00B34F6C" w:rsidRDefault="00AF0AFF" w:rsidP="00B34F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4F6C">
        <w:rPr>
          <w:rFonts w:ascii="Arial" w:hAnsi="Arial" w:cs="Arial"/>
          <w:sz w:val="20"/>
          <w:szCs w:val="20"/>
        </w:rPr>
        <w:t xml:space="preserve">Upon completion of this course, our students will be able to do the following: </w:t>
      </w:r>
    </w:p>
    <w:p w:rsidR="00AF0AFF" w:rsidRPr="00F50A38" w:rsidRDefault="00AF0AFF" w:rsidP="00C206DD">
      <w:pPr>
        <w:pStyle w:val="ListParagraph"/>
        <w:numPr>
          <w:ilvl w:val="0"/>
          <w:numId w:val="13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F50A38">
        <w:rPr>
          <w:rFonts w:ascii="Arial" w:hAnsi="Arial" w:cs="Arial"/>
          <w:sz w:val="20"/>
          <w:szCs w:val="20"/>
        </w:rPr>
        <w:t xml:space="preserve">Use literary terminology and basic critical theory to discuss, analyze, synthesize, and interpret views of death and dying in diverse literary works. </w:t>
      </w:r>
    </w:p>
    <w:p w:rsidR="00AF0AFF" w:rsidRPr="00F50A38" w:rsidRDefault="00AF0AFF" w:rsidP="00C206DD">
      <w:pPr>
        <w:pStyle w:val="ListParagraph"/>
        <w:numPr>
          <w:ilvl w:val="0"/>
          <w:numId w:val="13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F50A38">
        <w:rPr>
          <w:rFonts w:ascii="Arial" w:hAnsi="Arial" w:cs="Arial"/>
          <w:sz w:val="20"/>
          <w:szCs w:val="20"/>
        </w:rPr>
        <w:t xml:space="preserve">Write evidence-based literary analyses of views of death and dying in literature demonstrating close reading and interpretive skills, logical reasoning, and argumentative strategies.  </w:t>
      </w:r>
    </w:p>
    <w:p w:rsidR="00AF0AFF" w:rsidRPr="00F50A38" w:rsidRDefault="00AF0AFF" w:rsidP="00C206DD">
      <w:pPr>
        <w:pStyle w:val="ListParagraph"/>
        <w:numPr>
          <w:ilvl w:val="0"/>
          <w:numId w:val="13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F50A38">
        <w:rPr>
          <w:rFonts w:ascii="Arial" w:hAnsi="Arial" w:cs="Arial"/>
          <w:sz w:val="20"/>
          <w:szCs w:val="20"/>
        </w:rPr>
        <w:t xml:space="preserve">Recognize and critique cultural, social, and personal perspectives of death and dying in literature that characterize our humanity. </w:t>
      </w:r>
    </w:p>
    <w:p w:rsidR="00AF0AFF" w:rsidRDefault="00AF0AFF" w:rsidP="00AF0AFF"/>
    <w:p w:rsidR="00AF0AFF" w:rsidRDefault="00AF0AFF" w:rsidP="00AF0AFF">
      <w:r>
        <w:t xml:space="preserve"> </w:t>
      </w:r>
    </w:p>
    <w:p w:rsidR="00AF0AFF" w:rsidRDefault="00AF0AFF" w:rsidP="00AF0AFF"/>
    <w:p w:rsidR="00AF0AFF" w:rsidRDefault="00AF0AFF" w:rsidP="00AF0AFF">
      <w:r>
        <w:t xml:space="preserve"> </w:t>
      </w:r>
    </w:p>
    <w:p w:rsidR="00AF0AFF" w:rsidRDefault="00AF0AFF" w:rsidP="00AF0AFF"/>
    <w:sectPr w:rsidR="00AF0AFF" w:rsidSect="00426509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7BC" w:rsidRDefault="00FE67BC" w:rsidP="00FE67BC">
      <w:pPr>
        <w:spacing w:after="0" w:line="240" w:lineRule="auto"/>
      </w:pPr>
      <w:r>
        <w:separator/>
      </w:r>
    </w:p>
  </w:endnote>
  <w:endnote w:type="continuationSeparator" w:id="0">
    <w:p w:rsidR="00FE67BC" w:rsidRDefault="00FE67BC" w:rsidP="00FE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84" w:rsidRPr="00E86484" w:rsidRDefault="00E86484" w:rsidP="00E86484">
    <w:pPr>
      <w:pStyle w:val="Footer"/>
      <w:jc w:val="right"/>
      <w:rPr>
        <w:rFonts w:ascii="Arial" w:hAnsi="Arial" w:cs="Arial"/>
        <w:sz w:val="20"/>
        <w:szCs w:val="20"/>
      </w:rPr>
    </w:pPr>
    <w:r w:rsidRPr="00E86484">
      <w:rPr>
        <w:rFonts w:ascii="Arial" w:hAnsi="Arial" w:cs="Arial"/>
        <w:sz w:val="20"/>
        <w:szCs w:val="20"/>
      </w:rPr>
      <w:t xml:space="preserve">Page </w:t>
    </w:r>
    <w:r w:rsidRPr="00E86484">
      <w:rPr>
        <w:rFonts w:ascii="Arial" w:hAnsi="Arial" w:cs="Arial"/>
        <w:bCs/>
        <w:sz w:val="20"/>
        <w:szCs w:val="20"/>
      </w:rPr>
      <w:fldChar w:fldCharType="begin"/>
    </w:r>
    <w:r w:rsidRPr="00E8648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E86484">
      <w:rPr>
        <w:rFonts w:ascii="Arial" w:hAnsi="Arial" w:cs="Arial"/>
        <w:bCs/>
        <w:sz w:val="20"/>
        <w:szCs w:val="20"/>
      </w:rPr>
      <w:fldChar w:fldCharType="separate"/>
    </w:r>
    <w:r w:rsidRPr="00E86484">
      <w:rPr>
        <w:rFonts w:ascii="Arial" w:hAnsi="Arial" w:cs="Arial"/>
        <w:bCs/>
        <w:noProof/>
        <w:sz w:val="20"/>
        <w:szCs w:val="20"/>
      </w:rPr>
      <w:t>1</w:t>
    </w:r>
    <w:r w:rsidRPr="00E86484">
      <w:rPr>
        <w:rFonts w:ascii="Arial" w:hAnsi="Arial" w:cs="Arial"/>
        <w:bCs/>
        <w:sz w:val="20"/>
        <w:szCs w:val="20"/>
      </w:rPr>
      <w:fldChar w:fldCharType="end"/>
    </w:r>
    <w:r w:rsidRPr="00E86484">
      <w:rPr>
        <w:rFonts w:ascii="Arial" w:hAnsi="Arial" w:cs="Arial"/>
        <w:sz w:val="20"/>
        <w:szCs w:val="20"/>
      </w:rPr>
      <w:t xml:space="preserve"> of </w:t>
    </w:r>
    <w:r w:rsidRPr="00E86484">
      <w:rPr>
        <w:rFonts w:ascii="Arial" w:hAnsi="Arial" w:cs="Arial"/>
        <w:bCs/>
        <w:sz w:val="20"/>
        <w:szCs w:val="20"/>
      </w:rPr>
      <w:fldChar w:fldCharType="begin"/>
    </w:r>
    <w:r w:rsidRPr="00E8648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E86484">
      <w:rPr>
        <w:rFonts w:ascii="Arial" w:hAnsi="Arial" w:cs="Arial"/>
        <w:bCs/>
        <w:sz w:val="20"/>
        <w:szCs w:val="20"/>
      </w:rPr>
      <w:fldChar w:fldCharType="separate"/>
    </w:r>
    <w:r w:rsidRPr="00E86484">
      <w:rPr>
        <w:rFonts w:ascii="Arial" w:hAnsi="Arial" w:cs="Arial"/>
        <w:bCs/>
        <w:noProof/>
        <w:sz w:val="20"/>
        <w:szCs w:val="20"/>
      </w:rPr>
      <w:t>2</w:t>
    </w:r>
    <w:r w:rsidRPr="00E86484">
      <w:rPr>
        <w:rFonts w:ascii="Arial" w:hAnsi="Arial" w:cs="Arial"/>
        <w:bCs/>
        <w:sz w:val="20"/>
        <w:szCs w:val="20"/>
      </w:rPr>
      <w:fldChar w:fldCharType="end"/>
    </w:r>
  </w:p>
  <w:p w:rsidR="00E86484" w:rsidRDefault="00E86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84" w:rsidRPr="00E86484" w:rsidRDefault="00E86484" w:rsidP="00E86484">
    <w:pPr>
      <w:pStyle w:val="Footer"/>
      <w:jc w:val="right"/>
      <w:rPr>
        <w:rFonts w:ascii="Arial" w:hAnsi="Arial" w:cs="Arial"/>
        <w:sz w:val="20"/>
        <w:szCs w:val="20"/>
      </w:rPr>
    </w:pPr>
    <w:r w:rsidRPr="00E86484">
      <w:rPr>
        <w:rFonts w:ascii="Arial" w:hAnsi="Arial" w:cs="Arial"/>
        <w:sz w:val="20"/>
        <w:szCs w:val="20"/>
      </w:rPr>
      <w:t xml:space="preserve">Page </w:t>
    </w:r>
    <w:r w:rsidRPr="00E86484">
      <w:rPr>
        <w:rFonts w:ascii="Arial" w:hAnsi="Arial" w:cs="Arial"/>
        <w:bCs/>
        <w:sz w:val="20"/>
        <w:szCs w:val="20"/>
      </w:rPr>
      <w:fldChar w:fldCharType="begin"/>
    </w:r>
    <w:r w:rsidRPr="00E86484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E86484">
      <w:rPr>
        <w:rFonts w:ascii="Arial" w:hAnsi="Arial" w:cs="Arial"/>
        <w:bCs/>
        <w:sz w:val="20"/>
        <w:szCs w:val="20"/>
      </w:rPr>
      <w:fldChar w:fldCharType="separate"/>
    </w:r>
    <w:r w:rsidRPr="00E86484">
      <w:rPr>
        <w:rFonts w:ascii="Arial" w:hAnsi="Arial" w:cs="Arial"/>
        <w:bCs/>
        <w:noProof/>
        <w:sz w:val="20"/>
        <w:szCs w:val="20"/>
      </w:rPr>
      <w:t>1</w:t>
    </w:r>
    <w:r w:rsidRPr="00E86484">
      <w:rPr>
        <w:rFonts w:ascii="Arial" w:hAnsi="Arial" w:cs="Arial"/>
        <w:bCs/>
        <w:sz w:val="20"/>
        <w:szCs w:val="20"/>
      </w:rPr>
      <w:fldChar w:fldCharType="end"/>
    </w:r>
    <w:r w:rsidRPr="00E86484">
      <w:rPr>
        <w:rFonts w:ascii="Arial" w:hAnsi="Arial" w:cs="Arial"/>
        <w:sz w:val="20"/>
        <w:szCs w:val="20"/>
      </w:rPr>
      <w:t xml:space="preserve"> of </w:t>
    </w:r>
    <w:r w:rsidRPr="00E86484">
      <w:rPr>
        <w:rFonts w:ascii="Arial" w:hAnsi="Arial" w:cs="Arial"/>
        <w:bCs/>
        <w:sz w:val="20"/>
        <w:szCs w:val="20"/>
      </w:rPr>
      <w:fldChar w:fldCharType="begin"/>
    </w:r>
    <w:r w:rsidRPr="00E86484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E86484">
      <w:rPr>
        <w:rFonts w:ascii="Arial" w:hAnsi="Arial" w:cs="Arial"/>
        <w:bCs/>
        <w:sz w:val="20"/>
        <w:szCs w:val="20"/>
      </w:rPr>
      <w:fldChar w:fldCharType="separate"/>
    </w:r>
    <w:r w:rsidRPr="00E86484">
      <w:rPr>
        <w:rFonts w:ascii="Arial" w:hAnsi="Arial" w:cs="Arial"/>
        <w:bCs/>
        <w:noProof/>
        <w:sz w:val="20"/>
        <w:szCs w:val="20"/>
      </w:rPr>
      <w:t>2</w:t>
    </w:r>
    <w:r w:rsidRPr="00E86484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7BC" w:rsidRDefault="00FE67BC" w:rsidP="00FE67BC">
      <w:pPr>
        <w:spacing w:after="0" w:line="240" w:lineRule="auto"/>
      </w:pPr>
      <w:r>
        <w:separator/>
      </w:r>
    </w:p>
  </w:footnote>
  <w:footnote w:type="continuationSeparator" w:id="0">
    <w:p w:rsidR="00FE67BC" w:rsidRDefault="00FE67BC" w:rsidP="00FE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7BC" w:rsidRPr="00426509" w:rsidRDefault="00FE67BC" w:rsidP="00FE67BC">
    <w:pPr>
      <w:pStyle w:val="Header"/>
      <w:jc w:val="right"/>
      <w:rPr>
        <w:rFonts w:ascii="Arial" w:hAnsi="Arial" w:cs="Arial"/>
        <w:sz w:val="20"/>
        <w:szCs w:val="20"/>
      </w:rPr>
    </w:pPr>
    <w:r w:rsidRPr="00426509">
      <w:rPr>
        <w:rFonts w:ascii="Arial" w:hAnsi="Arial" w:cs="Arial"/>
        <w:sz w:val="20"/>
        <w:szCs w:val="20"/>
      </w:rPr>
      <w:t xml:space="preserve">ENGL 219 </w:t>
    </w:r>
    <w:r w:rsidR="00426509" w:rsidRPr="00426509">
      <w:rPr>
        <w:rFonts w:ascii="Arial" w:hAnsi="Arial" w:cs="Arial"/>
        <w:sz w:val="20"/>
        <w:szCs w:val="20"/>
      </w:rPr>
      <w:t>–</w:t>
    </w:r>
    <w:r w:rsidRPr="00426509">
      <w:rPr>
        <w:rFonts w:ascii="Arial" w:hAnsi="Arial" w:cs="Arial"/>
        <w:sz w:val="20"/>
        <w:szCs w:val="20"/>
      </w:rPr>
      <w:t xml:space="preserve"> </w:t>
    </w:r>
    <w:r w:rsidR="00426509" w:rsidRPr="00426509">
      <w:rPr>
        <w:rFonts w:ascii="Arial" w:hAnsi="Arial" w:cs="Arial"/>
        <w:sz w:val="20"/>
        <w:szCs w:val="20"/>
      </w:rPr>
      <w:t>DEATH AND DYING IN LITERATURE</w:t>
    </w:r>
  </w:p>
  <w:p w:rsidR="00FE67BC" w:rsidRDefault="00FE6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3F0"/>
    <w:multiLevelType w:val="hybridMultilevel"/>
    <w:tmpl w:val="7DA22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5E9F"/>
    <w:multiLevelType w:val="hybridMultilevel"/>
    <w:tmpl w:val="94423D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13D5"/>
    <w:multiLevelType w:val="hybridMultilevel"/>
    <w:tmpl w:val="066EF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F53"/>
    <w:multiLevelType w:val="hybridMultilevel"/>
    <w:tmpl w:val="43DA939C"/>
    <w:lvl w:ilvl="0" w:tplc="3CF044F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51F11"/>
    <w:multiLevelType w:val="hybridMultilevel"/>
    <w:tmpl w:val="2592C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D6934"/>
    <w:multiLevelType w:val="hybridMultilevel"/>
    <w:tmpl w:val="EB98E8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7085C"/>
    <w:multiLevelType w:val="hybridMultilevel"/>
    <w:tmpl w:val="E37238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07B2B"/>
    <w:multiLevelType w:val="hybridMultilevel"/>
    <w:tmpl w:val="E39422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E669F6"/>
    <w:multiLevelType w:val="hybridMultilevel"/>
    <w:tmpl w:val="EF3C5878"/>
    <w:lvl w:ilvl="0" w:tplc="B208693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B7B33"/>
    <w:multiLevelType w:val="hybridMultilevel"/>
    <w:tmpl w:val="3D3CA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06345"/>
    <w:multiLevelType w:val="hybridMultilevel"/>
    <w:tmpl w:val="97A64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58FD"/>
    <w:multiLevelType w:val="hybridMultilevel"/>
    <w:tmpl w:val="7018D0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A70E90"/>
    <w:multiLevelType w:val="hybridMultilevel"/>
    <w:tmpl w:val="DEC232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02D1F"/>
    <w:multiLevelType w:val="hybridMultilevel"/>
    <w:tmpl w:val="6AAE2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95507"/>
    <w:multiLevelType w:val="hybridMultilevel"/>
    <w:tmpl w:val="82AECB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1"/>
  </w:num>
  <w:num w:numId="8">
    <w:abstractNumId w:val="14"/>
  </w:num>
  <w:num w:numId="9">
    <w:abstractNumId w:val="12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FF"/>
    <w:rsid w:val="00030D13"/>
    <w:rsid w:val="000D7E84"/>
    <w:rsid w:val="00165B05"/>
    <w:rsid w:val="001B37DA"/>
    <w:rsid w:val="00201364"/>
    <w:rsid w:val="00276886"/>
    <w:rsid w:val="002A2047"/>
    <w:rsid w:val="003473AC"/>
    <w:rsid w:val="00426509"/>
    <w:rsid w:val="00446034"/>
    <w:rsid w:val="004536B4"/>
    <w:rsid w:val="004B1FFD"/>
    <w:rsid w:val="004F3D88"/>
    <w:rsid w:val="0053265D"/>
    <w:rsid w:val="006F1AAD"/>
    <w:rsid w:val="0071042C"/>
    <w:rsid w:val="0071249E"/>
    <w:rsid w:val="007127E5"/>
    <w:rsid w:val="007B1154"/>
    <w:rsid w:val="007D28BD"/>
    <w:rsid w:val="00845E65"/>
    <w:rsid w:val="008B12A6"/>
    <w:rsid w:val="00974C9C"/>
    <w:rsid w:val="009810F7"/>
    <w:rsid w:val="00982362"/>
    <w:rsid w:val="009B7000"/>
    <w:rsid w:val="009C59FC"/>
    <w:rsid w:val="009C7CF5"/>
    <w:rsid w:val="009D2320"/>
    <w:rsid w:val="00A21989"/>
    <w:rsid w:val="00A66E86"/>
    <w:rsid w:val="00AE6C8F"/>
    <w:rsid w:val="00AF0AFF"/>
    <w:rsid w:val="00AF2DA3"/>
    <w:rsid w:val="00B01D80"/>
    <w:rsid w:val="00B34F6C"/>
    <w:rsid w:val="00BF6F9B"/>
    <w:rsid w:val="00C206DD"/>
    <w:rsid w:val="00C70423"/>
    <w:rsid w:val="00C77967"/>
    <w:rsid w:val="00CB6DF1"/>
    <w:rsid w:val="00D31C1F"/>
    <w:rsid w:val="00D958BC"/>
    <w:rsid w:val="00DC0A09"/>
    <w:rsid w:val="00DC1D93"/>
    <w:rsid w:val="00DE0195"/>
    <w:rsid w:val="00E3349E"/>
    <w:rsid w:val="00E73CA5"/>
    <w:rsid w:val="00E86484"/>
    <w:rsid w:val="00E97AD7"/>
    <w:rsid w:val="00EF5E9B"/>
    <w:rsid w:val="00F0799C"/>
    <w:rsid w:val="00F239B6"/>
    <w:rsid w:val="00F50A38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D3AD"/>
  <w15:chartTrackingRefBased/>
  <w15:docId w15:val="{0AC5A0AF-5444-46CD-ADA7-D484ED31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7BC"/>
  </w:style>
  <w:style w:type="paragraph" w:styleId="Footer">
    <w:name w:val="footer"/>
    <w:basedOn w:val="Normal"/>
    <w:link w:val="FooterChar"/>
    <w:uiPriority w:val="99"/>
    <w:unhideWhenUsed/>
    <w:rsid w:val="00FE6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145</cp:revision>
  <dcterms:created xsi:type="dcterms:W3CDTF">2022-12-08T19:00:00Z</dcterms:created>
  <dcterms:modified xsi:type="dcterms:W3CDTF">2022-12-15T23:20:00Z</dcterms:modified>
</cp:coreProperties>
</file>