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E5FC" w14:textId="61F9B199" w:rsidR="00E33FFD" w:rsidRPr="00C22950" w:rsidRDefault="00B31483" w:rsidP="00C22950">
      <w:pPr>
        <w:pStyle w:val="Body"/>
        <w:spacing w:line="220" w:lineRule="exact"/>
        <w:jc w:val="center"/>
        <w:rPr>
          <w:rFonts w:ascii="Segoe UI" w:hAnsi="Segoe UI" w:cs="Segoe UI"/>
          <w:b/>
          <w:sz w:val="22"/>
          <w:szCs w:val="22"/>
        </w:rPr>
      </w:pPr>
      <w:r w:rsidRPr="00C22950">
        <w:rPr>
          <w:rFonts w:ascii="Segoe UI" w:hAnsi="Segoe UI" w:cs="Segoe UI"/>
          <w:b/>
          <w:sz w:val="22"/>
          <w:szCs w:val="22"/>
        </w:rPr>
        <w:t>GROSSMONT COLLEGE</w:t>
      </w:r>
    </w:p>
    <w:p w14:paraId="766ADE6B" w14:textId="403325BD" w:rsidR="00E33FFD" w:rsidRDefault="00C22950" w:rsidP="00C22950">
      <w:pPr>
        <w:pStyle w:val="Body"/>
        <w:spacing w:line="220" w:lineRule="exact"/>
        <w:jc w:val="center"/>
        <w:rPr>
          <w:rFonts w:ascii="Segoe UI" w:hAnsi="Segoe UI" w:cs="Segoe UI"/>
          <w:b/>
          <w:bCs/>
          <w:sz w:val="22"/>
          <w:szCs w:val="22"/>
          <w:lang w:val="en-US"/>
        </w:rPr>
      </w:pPr>
      <w:r w:rsidRPr="00C22950">
        <w:rPr>
          <w:rFonts w:ascii="Segoe UI" w:hAnsi="Segoe UI" w:cs="Segoe UI"/>
          <w:b/>
          <w:bCs/>
          <w:sz w:val="22"/>
          <w:szCs w:val="22"/>
          <w:lang w:val="en-US"/>
        </w:rPr>
        <w:t>COURSE OUTLINE OF RECORD</w:t>
      </w:r>
    </w:p>
    <w:p w14:paraId="053BA8AB" w14:textId="77777777" w:rsidR="00783B5B" w:rsidRPr="00C22950" w:rsidRDefault="00783B5B" w:rsidP="00C22950">
      <w:pPr>
        <w:pStyle w:val="Body"/>
        <w:spacing w:line="220" w:lineRule="exact"/>
        <w:jc w:val="center"/>
        <w:rPr>
          <w:rFonts w:ascii="Segoe UI" w:hAnsi="Segoe UI" w:cs="Segoe UI"/>
          <w:b/>
          <w:bCs/>
          <w:sz w:val="22"/>
          <w:szCs w:val="22"/>
        </w:rPr>
      </w:pPr>
    </w:p>
    <w:p w14:paraId="4F744963" w14:textId="10B0FA07" w:rsidR="00C22950" w:rsidRPr="00196617" w:rsidRDefault="00C22950" w:rsidP="00C22950">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783B5B">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3B303002" w14:textId="61C332E0" w:rsidR="00C22950" w:rsidRDefault="00C22950" w:rsidP="00C22950">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783B5B">
        <w:rPr>
          <w:rFonts w:ascii="Segoe UI" w:hAnsi="Segoe UI" w:cs="Segoe UI"/>
          <w:color w:val="000000"/>
          <w:sz w:val="22"/>
          <w:szCs w:val="22"/>
        </w:rPr>
        <w:t>6/15</w:t>
      </w:r>
      <w:r w:rsidRPr="00196617">
        <w:rPr>
          <w:rFonts w:ascii="Segoe UI" w:hAnsi="Segoe UI" w:cs="Segoe UI"/>
          <w:color w:val="000000"/>
          <w:sz w:val="22"/>
          <w:szCs w:val="22"/>
        </w:rPr>
        <w:t>/2021</w:t>
      </w:r>
    </w:p>
    <w:p w14:paraId="20332B86" w14:textId="283765B5" w:rsidR="00C22950" w:rsidRPr="00C22950" w:rsidRDefault="00C22950" w:rsidP="00C22950">
      <w:pPr>
        <w:pStyle w:val="Body"/>
        <w:spacing w:line="220" w:lineRule="exact"/>
        <w:ind w:left="0"/>
        <w:rPr>
          <w:rFonts w:ascii="Segoe UI" w:hAnsi="Segoe UI" w:cs="Segoe UI"/>
          <w:sz w:val="22"/>
          <w:szCs w:val="22"/>
          <w:u w:val="single"/>
        </w:rPr>
      </w:pPr>
    </w:p>
    <w:p w14:paraId="43C93435" w14:textId="55D53204" w:rsidR="00E33FFD" w:rsidRPr="00C22950" w:rsidRDefault="00B31483" w:rsidP="00783B5B">
      <w:pPr>
        <w:pStyle w:val="Body"/>
        <w:tabs>
          <w:tab w:val="left" w:pos="2520"/>
          <w:tab w:val="left" w:pos="3960"/>
          <w:tab w:val="left" w:pos="5400"/>
          <w:tab w:val="left" w:pos="6120"/>
          <w:tab w:val="left" w:pos="7560"/>
        </w:tabs>
        <w:suppressAutoHyphens/>
        <w:spacing w:line="220" w:lineRule="exact"/>
        <w:ind w:left="720" w:hanging="720"/>
        <w:rPr>
          <w:rFonts w:ascii="Segoe UI" w:hAnsi="Segoe UI" w:cs="Segoe UI"/>
          <w:b/>
          <w:sz w:val="22"/>
          <w:szCs w:val="22"/>
          <w:u w:val="single"/>
        </w:rPr>
      </w:pPr>
      <w:r w:rsidRPr="00C22950">
        <w:rPr>
          <w:rFonts w:ascii="Segoe UI" w:hAnsi="Segoe UI" w:cs="Segoe UI"/>
          <w:b/>
          <w:sz w:val="22"/>
          <w:szCs w:val="22"/>
          <w:u w:val="single"/>
        </w:rPr>
        <w:t xml:space="preserve">ENGLISH 134 </w:t>
      </w:r>
      <w:r w:rsidR="00783B5B">
        <w:rPr>
          <w:rFonts w:ascii="Segoe UI" w:hAnsi="Segoe UI" w:cs="Segoe UI"/>
          <w:b/>
          <w:sz w:val="22"/>
          <w:szCs w:val="22"/>
          <w:u w:val="single"/>
        </w:rPr>
        <w:t xml:space="preserve">– </w:t>
      </w:r>
      <w:r w:rsidRPr="00C22950">
        <w:rPr>
          <w:rFonts w:ascii="Segoe UI" w:hAnsi="Segoe UI" w:cs="Segoe UI"/>
          <w:b/>
          <w:sz w:val="22"/>
          <w:szCs w:val="22"/>
          <w:u w:val="single"/>
        </w:rPr>
        <w:t>CREATIVE NONFICTION WRITING I</w:t>
      </w:r>
    </w:p>
    <w:p w14:paraId="18E4A701" w14:textId="77777777" w:rsidR="00E33FFD" w:rsidRPr="00C22950" w:rsidRDefault="00E33FFD" w:rsidP="00C22950">
      <w:pPr>
        <w:pStyle w:val="Body"/>
        <w:spacing w:line="220" w:lineRule="exact"/>
        <w:rPr>
          <w:rFonts w:ascii="Segoe UI" w:hAnsi="Segoe UI" w:cs="Segoe UI"/>
          <w:sz w:val="22"/>
          <w:szCs w:val="22"/>
          <w:u w:val="single"/>
        </w:rPr>
      </w:pPr>
    </w:p>
    <w:p w14:paraId="16E78B5C" w14:textId="60E755FE" w:rsidR="00E33FFD" w:rsidRPr="00C22950" w:rsidRDefault="00B31483" w:rsidP="00C22950">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r w:rsidRPr="00C22950">
        <w:rPr>
          <w:rFonts w:ascii="Segoe UI" w:hAnsi="Segoe UI" w:cs="Segoe UI"/>
          <w:sz w:val="22"/>
          <w:szCs w:val="22"/>
        </w:rPr>
        <w:t>1.</w:t>
      </w:r>
      <w:r w:rsidRPr="00C22950">
        <w:rPr>
          <w:rFonts w:ascii="Segoe UI" w:hAnsi="Segoe UI" w:cs="Segoe UI"/>
          <w:sz w:val="22"/>
          <w:szCs w:val="22"/>
        </w:rPr>
        <w:tab/>
      </w:r>
      <w:r w:rsidRPr="00C22950">
        <w:rPr>
          <w:rFonts w:ascii="Segoe UI" w:hAnsi="Segoe UI" w:cs="Segoe UI"/>
          <w:b/>
          <w:sz w:val="22"/>
          <w:szCs w:val="22"/>
          <w:u w:val="single"/>
          <w:lang w:val="en-US"/>
        </w:rPr>
        <w:t>Course Number</w:t>
      </w:r>
      <w:r w:rsidR="6859BCB2" w:rsidRPr="00C22950">
        <w:rPr>
          <w:rFonts w:ascii="Segoe UI" w:hAnsi="Segoe UI" w:cs="Segoe UI"/>
          <w:b/>
          <w:sz w:val="22"/>
          <w:szCs w:val="22"/>
          <w:lang w:val="en-US"/>
        </w:rPr>
        <w:t xml:space="preserve">          </w:t>
      </w:r>
      <w:r w:rsidRPr="00C22950">
        <w:rPr>
          <w:rFonts w:ascii="Segoe UI" w:hAnsi="Segoe UI" w:cs="Segoe UI"/>
          <w:b/>
          <w:sz w:val="22"/>
          <w:szCs w:val="22"/>
          <w:u w:val="single"/>
          <w:lang w:val="en-US"/>
        </w:rPr>
        <w:t>Course Title</w:t>
      </w:r>
      <w:r w:rsidR="4446A3B1" w:rsidRPr="00C22950">
        <w:rPr>
          <w:rFonts w:ascii="Segoe UI" w:hAnsi="Segoe UI" w:cs="Segoe UI"/>
          <w:b/>
          <w:sz w:val="22"/>
          <w:szCs w:val="22"/>
          <w:u w:val="single"/>
          <w:lang w:val="en-US"/>
        </w:rPr>
        <w:t xml:space="preserve"> </w:t>
      </w:r>
      <w:r w:rsidRPr="00C22950">
        <w:rPr>
          <w:rFonts w:ascii="Segoe UI" w:hAnsi="Segoe UI" w:cs="Segoe UI"/>
          <w:b/>
          <w:sz w:val="22"/>
          <w:szCs w:val="22"/>
        </w:rPr>
        <w:tab/>
      </w:r>
      <w:r w:rsidR="00C22950" w:rsidRPr="00C22950">
        <w:rPr>
          <w:rFonts w:ascii="Segoe UI" w:hAnsi="Segoe UI" w:cs="Segoe UI"/>
          <w:b/>
          <w:sz w:val="22"/>
          <w:szCs w:val="22"/>
        </w:rPr>
        <w:tab/>
      </w:r>
      <w:r w:rsidR="00C22950" w:rsidRPr="00C22950">
        <w:rPr>
          <w:rFonts w:ascii="Segoe UI" w:hAnsi="Segoe UI" w:cs="Segoe UI"/>
          <w:b/>
          <w:sz w:val="22"/>
          <w:szCs w:val="22"/>
        </w:rPr>
        <w:tab/>
      </w:r>
      <w:r w:rsidRPr="00C22950">
        <w:rPr>
          <w:rFonts w:ascii="Segoe UI" w:hAnsi="Segoe UI" w:cs="Segoe UI"/>
          <w:b/>
          <w:sz w:val="22"/>
          <w:szCs w:val="22"/>
          <w:u w:val="single"/>
        </w:rPr>
        <w:t>Semester Units</w:t>
      </w:r>
      <w:r w:rsidRPr="00C22950">
        <w:rPr>
          <w:rFonts w:ascii="Segoe UI" w:hAnsi="Segoe UI" w:cs="Segoe UI"/>
          <w:sz w:val="22"/>
          <w:szCs w:val="22"/>
        </w:rPr>
        <w:tab/>
      </w:r>
    </w:p>
    <w:p w14:paraId="4BDA1287" w14:textId="77777777" w:rsidR="00E33FFD" w:rsidRPr="00C22950" w:rsidRDefault="00E33FFD" w:rsidP="00C22950">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p>
    <w:p w14:paraId="0805912D" w14:textId="778061EB" w:rsidR="00E33FFD" w:rsidRPr="00C22950" w:rsidRDefault="00B31483" w:rsidP="00C22950">
      <w:pPr>
        <w:pStyle w:val="Body"/>
        <w:tabs>
          <w:tab w:val="clear" w:pos="720"/>
          <w:tab w:val="clear" w:pos="1080"/>
          <w:tab w:val="clear" w:pos="1440"/>
          <w:tab w:val="left" w:pos="2520"/>
          <w:tab w:val="left" w:pos="5400"/>
          <w:tab w:val="left" w:pos="7920"/>
        </w:tabs>
        <w:suppressAutoHyphens/>
        <w:spacing w:line="220" w:lineRule="exact"/>
        <w:ind w:left="7560" w:hanging="7200"/>
        <w:rPr>
          <w:rFonts w:ascii="Segoe UI" w:hAnsi="Segoe UI" w:cs="Segoe UI"/>
          <w:sz w:val="22"/>
          <w:szCs w:val="22"/>
        </w:rPr>
      </w:pPr>
      <w:r w:rsidRPr="00C22950">
        <w:rPr>
          <w:rFonts w:ascii="Segoe UI" w:hAnsi="Segoe UI" w:cs="Segoe UI"/>
          <w:sz w:val="22"/>
          <w:szCs w:val="22"/>
          <w:lang w:val="en-US"/>
        </w:rPr>
        <w:t>ENGL 134</w:t>
      </w:r>
      <w:r w:rsidRPr="00C22950">
        <w:rPr>
          <w:rFonts w:ascii="Segoe UI" w:hAnsi="Segoe UI" w:cs="Segoe UI"/>
          <w:sz w:val="22"/>
          <w:szCs w:val="22"/>
        </w:rPr>
        <w:tab/>
      </w:r>
      <w:r w:rsidRPr="00C22950">
        <w:rPr>
          <w:rFonts w:ascii="Segoe UI" w:hAnsi="Segoe UI" w:cs="Segoe UI"/>
          <w:sz w:val="22"/>
          <w:szCs w:val="22"/>
          <w:lang w:val="en-US"/>
        </w:rPr>
        <w:t>Creative</w:t>
      </w:r>
      <w:r w:rsidR="7600FCB3" w:rsidRPr="00C22950">
        <w:rPr>
          <w:rFonts w:ascii="Segoe UI" w:hAnsi="Segoe UI" w:cs="Segoe UI"/>
          <w:sz w:val="22"/>
          <w:szCs w:val="22"/>
          <w:lang w:val="en-US"/>
        </w:rPr>
        <w:t xml:space="preserve"> </w:t>
      </w:r>
      <w:r w:rsidRPr="00C22950">
        <w:rPr>
          <w:rFonts w:ascii="Segoe UI" w:hAnsi="Segoe UI" w:cs="Segoe UI"/>
          <w:sz w:val="22"/>
          <w:szCs w:val="22"/>
          <w:lang w:val="en-US"/>
        </w:rPr>
        <w:t>Nonfiction Writing I</w:t>
      </w:r>
      <w:r w:rsidR="00C22950">
        <w:rPr>
          <w:rFonts w:ascii="Segoe UI" w:hAnsi="Segoe UI" w:cs="Segoe UI"/>
          <w:sz w:val="22"/>
          <w:szCs w:val="22"/>
          <w:lang w:val="en-US"/>
        </w:rPr>
        <w:tab/>
      </w:r>
      <w:r w:rsidR="00C22950">
        <w:rPr>
          <w:rFonts w:ascii="Segoe UI" w:hAnsi="Segoe UI" w:cs="Segoe UI"/>
          <w:sz w:val="22"/>
          <w:szCs w:val="22"/>
          <w:lang w:val="en-US"/>
        </w:rPr>
        <w:tab/>
      </w:r>
      <w:r w:rsidR="00C22950">
        <w:rPr>
          <w:rFonts w:ascii="Segoe UI" w:hAnsi="Segoe UI" w:cs="Segoe UI"/>
          <w:sz w:val="22"/>
          <w:szCs w:val="22"/>
          <w:lang w:val="en-US"/>
        </w:rPr>
        <w:tab/>
      </w:r>
      <w:r w:rsidRPr="00C22950">
        <w:rPr>
          <w:rFonts w:ascii="Segoe UI" w:hAnsi="Segoe UI" w:cs="Segoe UI"/>
          <w:sz w:val="22"/>
          <w:szCs w:val="22"/>
        </w:rPr>
        <w:tab/>
      </w:r>
      <w:r w:rsidRPr="00C22950">
        <w:rPr>
          <w:rFonts w:ascii="Segoe UI" w:hAnsi="Segoe UI" w:cs="Segoe UI"/>
          <w:sz w:val="22"/>
          <w:szCs w:val="22"/>
          <w:lang w:val="en-US"/>
        </w:rPr>
        <w:t>3</w:t>
      </w:r>
      <w:r w:rsidRPr="00C22950">
        <w:rPr>
          <w:rFonts w:ascii="Segoe UI" w:hAnsi="Segoe UI" w:cs="Segoe UI"/>
          <w:sz w:val="22"/>
          <w:szCs w:val="22"/>
        </w:rPr>
        <w:tab/>
      </w:r>
    </w:p>
    <w:p w14:paraId="589F0D70" w14:textId="133969F0" w:rsidR="00E33FFD" w:rsidRDefault="00E33FFD" w:rsidP="00C22950">
      <w:pPr>
        <w:pStyle w:val="Body"/>
        <w:tabs>
          <w:tab w:val="clear" w:pos="720"/>
          <w:tab w:val="clear" w:pos="1080"/>
          <w:tab w:val="clear" w:pos="1440"/>
          <w:tab w:val="left" w:pos="2880"/>
          <w:tab w:val="left" w:pos="5400"/>
          <w:tab w:val="left" w:pos="6120"/>
          <w:tab w:val="left" w:pos="7920"/>
        </w:tabs>
        <w:suppressAutoHyphens/>
        <w:spacing w:line="220" w:lineRule="exact"/>
        <w:ind w:left="7560" w:hanging="7560"/>
        <w:rPr>
          <w:rFonts w:ascii="Segoe UI" w:hAnsi="Segoe UI" w:cs="Segoe UI"/>
          <w:sz w:val="22"/>
          <w:szCs w:val="22"/>
        </w:rPr>
      </w:pPr>
    </w:p>
    <w:p w14:paraId="756689A7" w14:textId="77777777" w:rsidR="00C22950" w:rsidRPr="0099575D" w:rsidRDefault="00C22950" w:rsidP="00C22950">
      <w:pPr>
        <w:tabs>
          <w:tab w:val="left" w:pos="-720"/>
          <w:tab w:val="left" w:pos="36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79BBC400" w14:textId="370F431C" w:rsidR="00C22950" w:rsidRPr="00C01399" w:rsidRDefault="00C22950" w:rsidP="00C22950">
      <w:pPr>
        <w:tabs>
          <w:tab w:val="left" w:pos="-720"/>
          <w:tab w:val="left" w:pos="36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47FA8FC0" w14:textId="34E8DC02" w:rsidR="00C22950" w:rsidRPr="00C22950" w:rsidRDefault="00C22950" w:rsidP="00C22950">
      <w:pPr>
        <w:pStyle w:val="Body"/>
        <w:tabs>
          <w:tab w:val="clear" w:pos="720"/>
          <w:tab w:val="clear" w:pos="1080"/>
          <w:tab w:val="clear" w:pos="1440"/>
          <w:tab w:val="left" w:pos="2880"/>
          <w:tab w:val="left" w:pos="5400"/>
          <w:tab w:val="left" w:pos="6120"/>
          <w:tab w:val="left" w:pos="7920"/>
        </w:tabs>
        <w:suppressAutoHyphens/>
        <w:spacing w:line="220" w:lineRule="exact"/>
        <w:ind w:left="0"/>
        <w:rPr>
          <w:rFonts w:ascii="Segoe UI" w:hAnsi="Segoe UI" w:cs="Segoe UI"/>
          <w:sz w:val="22"/>
          <w:szCs w:val="22"/>
        </w:rPr>
      </w:pPr>
    </w:p>
    <w:p w14:paraId="132290E9" w14:textId="4D3D0722" w:rsidR="00E33FFD" w:rsidRPr="00C22950" w:rsidRDefault="00B31483" w:rsidP="00C22950">
      <w:pPr>
        <w:pStyle w:val="Body"/>
        <w:tabs>
          <w:tab w:val="clear" w:pos="720"/>
          <w:tab w:val="clear" w:pos="1080"/>
          <w:tab w:val="clear" w:pos="1440"/>
          <w:tab w:val="left" w:pos="2880"/>
          <w:tab w:val="left" w:pos="5400"/>
          <w:tab w:val="left" w:pos="6120"/>
          <w:tab w:val="left" w:pos="7920"/>
        </w:tabs>
        <w:suppressAutoHyphens/>
        <w:spacing w:line="220" w:lineRule="exact"/>
        <w:ind w:left="7560" w:hanging="7560"/>
        <w:rPr>
          <w:rFonts w:ascii="Segoe UI" w:hAnsi="Segoe UI" w:cs="Segoe UI"/>
          <w:sz w:val="22"/>
          <w:szCs w:val="22"/>
        </w:rPr>
      </w:pPr>
      <w:r w:rsidRPr="00C22950">
        <w:rPr>
          <w:rFonts w:ascii="Segoe UI" w:hAnsi="Segoe UI" w:cs="Segoe UI"/>
          <w:sz w:val="22"/>
          <w:szCs w:val="22"/>
        </w:rPr>
        <w:t>2.</w:t>
      </w:r>
      <w:r w:rsidRPr="00C22950">
        <w:rPr>
          <w:rFonts w:ascii="Segoe UI" w:hAnsi="Segoe UI" w:cs="Segoe UI"/>
          <w:sz w:val="22"/>
          <w:szCs w:val="22"/>
        </w:rPr>
        <w:tab/>
      </w:r>
      <w:r w:rsidRPr="00C22950">
        <w:rPr>
          <w:rFonts w:ascii="Segoe UI" w:hAnsi="Segoe UI" w:cs="Segoe UI"/>
          <w:b/>
          <w:sz w:val="22"/>
          <w:szCs w:val="22"/>
          <w:u w:val="single"/>
          <w:lang w:val="en-US"/>
        </w:rPr>
        <w:t>Course Prerequisites</w:t>
      </w:r>
    </w:p>
    <w:p w14:paraId="301DFEAE" w14:textId="0FFD410E" w:rsidR="00E33FFD" w:rsidRPr="00C22950" w:rsidRDefault="00C22950" w:rsidP="00C22950">
      <w:pPr>
        <w:pStyle w:val="Body"/>
        <w:spacing w:line="220" w:lineRule="exact"/>
        <w:rPr>
          <w:rFonts w:ascii="Segoe UI" w:hAnsi="Segoe UI" w:cs="Segoe UI"/>
          <w:strike/>
          <w:color w:val="auto"/>
          <w:sz w:val="22"/>
          <w:szCs w:val="22"/>
          <w:u w:val="single"/>
        </w:rPr>
      </w:pPr>
      <w:r w:rsidRPr="00C22950">
        <w:rPr>
          <w:rFonts w:ascii="Segoe UI" w:hAnsi="Segoe UI" w:cs="Segoe UI"/>
          <w:color w:val="auto"/>
          <w:sz w:val="22"/>
          <w:szCs w:val="22"/>
          <w:lang w:val="it-IT"/>
        </w:rPr>
        <w:t>None</w:t>
      </w:r>
    </w:p>
    <w:p w14:paraId="09C0305B" w14:textId="77777777" w:rsidR="00E33FFD" w:rsidRPr="00C22950" w:rsidRDefault="00E33FFD" w:rsidP="00C22950">
      <w:pPr>
        <w:pStyle w:val="Body"/>
        <w:spacing w:line="220" w:lineRule="exact"/>
        <w:rPr>
          <w:rFonts w:ascii="Segoe UI" w:hAnsi="Segoe UI" w:cs="Segoe UI"/>
          <w:strike/>
          <w:sz w:val="22"/>
          <w:szCs w:val="22"/>
          <w:u w:val="single"/>
        </w:rPr>
      </w:pPr>
    </w:p>
    <w:p w14:paraId="39395705" w14:textId="476D9761" w:rsidR="00E33FFD" w:rsidRPr="00C22950" w:rsidRDefault="00B31483" w:rsidP="00C22950">
      <w:pPr>
        <w:pStyle w:val="Body"/>
        <w:spacing w:line="220" w:lineRule="exact"/>
        <w:rPr>
          <w:rFonts w:ascii="Segoe UI" w:hAnsi="Segoe UI" w:cs="Segoe UI"/>
          <w:b/>
          <w:strike/>
          <w:sz w:val="22"/>
          <w:szCs w:val="22"/>
          <w:u w:val="single"/>
        </w:rPr>
      </w:pPr>
      <w:r w:rsidRPr="00C22950">
        <w:rPr>
          <w:rFonts w:ascii="Segoe UI" w:hAnsi="Segoe UI" w:cs="Segoe UI"/>
          <w:b/>
          <w:sz w:val="22"/>
          <w:szCs w:val="22"/>
          <w:u w:val="single"/>
          <w:lang w:val="en-US"/>
        </w:rPr>
        <w:t>Corequisite</w:t>
      </w:r>
    </w:p>
    <w:p w14:paraId="67CC1B8D" w14:textId="25894382" w:rsidR="00E33FFD" w:rsidRPr="00C22950" w:rsidRDefault="00C22950" w:rsidP="00C22950">
      <w:pPr>
        <w:pStyle w:val="Body"/>
        <w:spacing w:line="220" w:lineRule="exact"/>
        <w:rPr>
          <w:rFonts w:ascii="Segoe UI" w:hAnsi="Segoe UI" w:cs="Segoe UI"/>
          <w:strike/>
          <w:sz w:val="22"/>
          <w:szCs w:val="22"/>
          <w:u w:val="single"/>
        </w:rPr>
      </w:pPr>
      <w:r>
        <w:rPr>
          <w:rFonts w:ascii="Segoe UI" w:hAnsi="Segoe UI" w:cs="Segoe UI"/>
          <w:sz w:val="22"/>
          <w:szCs w:val="22"/>
          <w:lang w:val="it-IT"/>
        </w:rPr>
        <w:t>None</w:t>
      </w:r>
    </w:p>
    <w:p w14:paraId="1C49EE08" w14:textId="77777777" w:rsidR="00E33FFD" w:rsidRPr="00C22950" w:rsidRDefault="00E33FFD" w:rsidP="00C22950">
      <w:pPr>
        <w:pStyle w:val="Body"/>
        <w:spacing w:line="220" w:lineRule="exact"/>
        <w:rPr>
          <w:rFonts w:ascii="Segoe UI" w:hAnsi="Segoe UI" w:cs="Segoe UI"/>
          <w:strike/>
          <w:sz w:val="22"/>
          <w:szCs w:val="22"/>
          <w:u w:val="single"/>
        </w:rPr>
      </w:pPr>
    </w:p>
    <w:p w14:paraId="5BE88EF4" w14:textId="1F75579B" w:rsidR="00E33FFD" w:rsidRPr="00C22950" w:rsidRDefault="00B31483" w:rsidP="00C22950">
      <w:pPr>
        <w:pStyle w:val="Body"/>
        <w:spacing w:line="220" w:lineRule="exact"/>
        <w:rPr>
          <w:rFonts w:ascii="Segoe UI" w:hAnsi="Segoe UI" w:cs="Segoe UI"/>
          <w:b/>
          <w:strike/>
          <w:sz w:val="22"/>
          <w:szCs w:val="22"/>
          <w:u w:val="single"/>
        </w:rPr>
      </w:pPr>
      <w:r w:rsidRPr="00C22950">
        <w:rPr>
          <w:rFonts w:ascii="Segoe UI" w:hAnsi="Segoe UI" w:cs="Segoe UI"/>
          <w:b/>
          <w:sz w:val="22"/>
          <w:szCs w:val="22"/>
          <w:u w:val="single"/>
          <w:lang w:val="en-US"/>
        </w:rPr>
        <w:t>Recommended Preparation</w:t>
      </w:r>
    </w:p>
    <w:p w14:paraId="03C10F3F" w14:textId="2E462260" w:rsidR="00E33FFD" w:rsidRPr="00C22950" w:rsidRDefault="00B31483" w:rsidP="00C22950">
      <w:pPr>
        <w:pStyle w:val="Body"/>
        <w:spacing w:line="220" w:lineRule="exact"/>
        <w:rPr>
          <w:rFonts w:ascii="Segoe UI" w:hAnsi="Segoe UI" w:cs="Segoe UI"/>
          <w:strike/>
          <w:sz w:val="22"/>
          <w:szCs w:val="22"/>
          <w:u w:val="single"/>
        </w:rPr>
      </w:pPr>
      <w:r w:rsidRPr="00C22950">
        <w:rPr>
          <w:rFonts w:ascii="Segoe UI" w:hAnsi="Segoe UI" w:cs="Segoe UI"/>
          <w:sz w:val="22"/>
          <w:szCs w:val="22"/>
          <w:lang w:val="pt-PT"/>
        </w:rPr>
        <w:t xml:space="preserve">A </w:t>
      </w:r>
      <w:r w:rsidRPr="00C22950">
        <w:rPr>
          <w:rFonts w:ascii="Segoe UI" w:hAnsi="Segoe UI" w:cs="Segoe UI"/>
          <w:sz w:val="22"/>
          <w:szCs w:val="22"/>
          <w:rtl/>
          <w:lang w:val="ar-SA"/>
        </w:rPr>
        <w:t>“</w:t>
      </w:r>
      <w:r w:rsidRPr="00C22950">
        <w:rPr>
          <w:rFonts w:ascii="Segoe UI" w:hAnsi="Segoe UI" w:cs="Segoe UI"/>
          <w:sz w:val="22"/>
          <w:szCs w:val="22"/>
        </w:rPr>
        <w:t xml:space="preserve">C” </w:t>
      </w:r>
      <w:r w:rsidR="00C22950" w:rsidRPr="00C22950">
        <w:rPr>
          <w:rFonts w:ascii="Segoe UI" w:hAnsi="Segoe UI" w:cs="Segoe UI"/>
          <w:sz w:val="22"/>
          <w:szCs w:val="22"/>
          <w:lang w:val="en-US"/>
        </w:rPr>
        <w:t>grade or higher</w:t>
      </w:r>
      <w:r w:rsidR="00C22950" w:rsidRPr="00C22950">
        <w:rPr>
          <w:rFonts w:ascii="Segoe UI" w:hAnsi="Segoe UI" w:cs="Segoe UI"/>
          <w:sz w:val="22"/>
          <w:szCs w:val="22"/>
        </w:rPr>
        <w:t xml:space="preserve"> </w:t>
      </w:r>
      <w:r w:rsidRPr="00C22950">
        <w:rPr>
          <w:rFonts w:ascii="Segoe UI" w:hAnsi="Segoe UI" w:cs="Segoe UI"/>
          <w:sz w:val="22"/>
          <w:szCs w:val="22"/>
        </w:rPr>
        <w:t xml:space="preserve">or </w:t>
      </w:r>
      <w:r w:rsidRPr="00C22950">
        <w:rPr>
          <w:rFonts w:ascii="Segoe UI" w:hAnsi="Segoe UI" w:cs="Segoe UI"/>
          <w:sz w:val="22"/>
          <w:szCs w:val="22"/>
          <w:rtl/>
          <w:lang w:val="ar-SA"/>
        </w:rPr>
        <w:t>“</w:t>
      </w:r>
      <w:r w:rsidRPr="00C22950">
        <w:rPr>
          <w:rFonts w:ascii="Segoe UI" w:hAnsi="Segoe UI" w:cs="Segoe UI"/>
          <w:sz w:val="22"/>
          <w:szCs w:val="22"/>
          <w:lang w:val="pt-PT"/>
        </w:rPr>
        <w:t>Pass</w:t>
      </w:r>
      <w:r w:rsidRPr="00C22950">
        <w:rPr>
          <w:rFonts w:ascii="Segoe UI" w:hAnsi="Segoe UI" w:cs="Segoe UI"/>
          <w:sz w:val="22"/>
          <w:szCs w:val="22"/>
        </w:rPr>
        <w:t xml:space="preserve">” </w:t>
      </w:r>
      <w:r w:rsidRPr="00C22950">
        <w:rPr>
          <w:rFonts w:ascii="Segoe UI" w:hAnsi="Segoe UI" w:cs="Segoe UI"/>
          <w:sz w:val="22"/>
          <w:szCs w:val="22"/>
          <w:lang w:val="en-US"/>
        </w:rPr>
        <w:t>in English 126 or equivalent.</w:t>
      </w:r>
    </w:p>
    <w:p w14:paraId="207286E1" w14:textId="77777777" w:rsidR="00E33FFD" w:rsidRPr="00C22950" w:rsidRDefault="00E33FFD" w:rsidP="00C22950">
      <w:pPr>
        <w:pStyle w:val="Body"/>
        <w:spacing w:line="220" w:lineRule="exact"/>
        <w:rPr>
          <w:rFonts w:ascii="Segoe UI" w:hAnsi="Segoe UI" w:cs="Segoe UI"/>
          <w:sz w:val="22"/>
          <w:szCs w:val="22"/>
        </w:rPr>
      </w:pPr>
    </w:p>
    <w:p w14:paraId="646D0DF2" w14:textId="54EA73C3" w:rsidR="00E33FFD" w:rsidRPr="00C22950" w:rsidRDefault="00B31483" w:rsidP="00C22950">
      <w:pPr>
        <w:pStyle w:val="Body"/>
        <w:tabs>
          <w:tab w:val="clear" w:pos="720"/>
          <w:tab w:val="clear" w:pos="1080"/>
          <w:tab w:val="clear" w:pos="1440"/>
          <w:tab w:val="left" w:pos="2880"/>
          <w:tab w:val="left" w:pos="5400"/>
          <w:tab w:val="left" w:pos="6120"/>
          <w:tab w:val="left" w:pos="7920"/>
        </w:tabs>
        <w:suppressAutoHyphens/>
        <w:spacing w:line="220" w:lineRule="exact"/>
        <w:ind w:left="7560" w:hanging="7560"/>
        <w:rPr>
          <w:rFonts w:ascii="Segoe UI" w:hAnsi="Segoe UI" w:cs="Segoe UI"/>
          <w:b/>
          <w:sz w:val="22"/>
          <w:szCs w:val="22"/>
        </w:rPr>
      </w:pPr>
      <w:r w:rsidRPr="00C22950">
        <w:rPr>
          <w:rFonts w:ascii="Segoe UI" w:hAnsi="Segoe UI" w:cs="Segoe UI"/>
          <w:sz w:val="22"/>
          <w:szCs w:val="22"/>
        </w:rPr>
        <w:t>3.</w:t>
      </w:r>
      <w:r w:rsidRPr="00C22950">
        <w:rPr>
          <w:rFonts w:ascii="Segoe UI" w:hAnsi="Segoe UI" w:cs="Segoe UI"/>
          <w:sz w:val="22"/>
          <w:szCs w:val="22"/>
        </w:rPr>
        <w:tab/>
      </w:r>
      <w:proofErr w:type="spellStart"/>
      <w:r w:rsidRPr="00C22950">
        <w:rPr>
          <w:rFonts w:ascii="Segoe UI" w:hAnsi="Segoe UI" w:cs="Segoe UI"/>
          <w:b/>
          <w:sz w:val="22"/>
          <w:szCs w:val="22"/>
          <w:u w:val="single"/>
          <w:lang w:val="fr-FR"/>
        </w:rPr>
        <w:t>Catalog</w:t>
      </w:r>
      <w:proofErr w:type="spellEnd"/>
      <w:r w:rsidRPr="00C22950">
        <w:rPr>
          <w:rFonts w:ascii="Segoe UI" w:hAnsi="Segoe UI" w:cs="Segoe UI"/>
          <w:b/>
          <w:sz w:val="22"/>
          <w:szCs w:val="22"/>
          <w:u w:val="single"/>
          <w:lang w:val="fr-FR"/>
        </w:rPr>
        <w:t xml:space="preserve"> Description</w:t>
      </w:r>
    </w:p>
    <w:p w14:paraId="23AB01C2" w14:textId="1883AB78" w:rsidR="00E33FFD" w:rsidRDefault="00C22950" w:rsidP="00783B5B">
      <w:pPr>
        <w:pStyle w:val="Body"/>
        <w:tabs>
          <w:tab w:val="left" w:pos="2520"/>
          <w:tab w:val="left" w:pos="3960"/>
          <w:tab w:val="left" w:pos="5400"/>
          <w:tab w:val="left" w:pos="6120"/>
          <w:tab w:val="left" w:pos="7560"/>
        </w:tabs>
        <w:spacing w:line="220" w:lineRule="exact"/>
        <w:ind w:hanging="720"/>
        <w:jc w:val="both"/>
        <w:rPr>
          <w:rFonts w:ascii="Segoe UI" w:eastAsia="Arial" w:hAnsi="Segoe UI" w:cs="Segoe UI"/>
          <w:color w:val="auto"/>
          <w:sz w:val="22"/>
          <w:szCs w:val="22"/>
          <w:lang w:val="en-US"/>
        </w:rPr>
      </w:pPr>
      <w:r>
        <w:rPr>
          <w:rFonts w:ascii="Segoe UI" w:hAnsi="Segoe UI" w:cs="Segoe UI"/>
          <w:sz w:val="22"/>
          <w:szCs w:val="22"/>
          <w:lang w:val="en-US"/>
        </w:rPr>
        <w:t xml:space="preserve">            </w:t>
      </w:r>
      <w:r w:rsidR="00B31483" w:rsidRPr="00C22950">
        <w:rPr>
          <w:rFonts w:ascii="Segoe UI" w:hAnsi="Segoe UI" w:cs="Segoe UI"/>
          <w:sz w:val="22"/>
          <w:szCs w:val="22"/>
          <w:lang w:val="en-US"/>
        </w:rPr>
        <w:t xml:space="preserve">The first in a four-course sequence, this class </w:t>
      </w:r>
      <w:proofErr w:type="gramStart"/>
      <w:r w:rsidR="00B31483" w:rsidRPr="00C22950">
        <w:rPr>
          <w:rFonts w:ascii="Segoe UI" w:hAnsi="Segoe UI" w:cs="Segoe UI"/>
          <w:sz w:val="22"/>
          <w:szCs w:val="22"/>
          <w:lang w:val="en-US"/>
        </w:rPr>
        <w:t>is designed</w:t>
      </w:r>
      <w:proofErr w:type="gramEnd"/>
      <w:r w:rsidR="00B31483" w:rsidRPr="00C22950">
        <w:rPr>
          <w:rFonts w:ascii="Segoe UI" w:hAnsi="Segoe UI" w:cs="Segoe UI"/>
          <w:sz w:val="22"/>
          <w:szCs w:val="22"/>
          <w:lang w:val="en-US"/>
        </w:rPr>
        <w:t xml:space="preserve"> to familiarize students with the study, analysis, and application of fundamental tools, techniques, and forms used by contemporary and established creative nonfiction practitioners. By composing and submitting original creative nonfiction, students learn to use the writers' workshop to develop their skills as critics and writers of creative nonfiction. Students have opportunities for recognition and public readings of their own work. </w:t>
      </w:r>
      <w:r w:rsidR="339A6A04" w:rsidRPr="00C22950">
        <w:rPr>
          <w:rFonts w:ascii="Segoe UI" w:eastAsia="Arial" w:hAnsi="Segoe UI" w:cs="Segoe UI"/>
          <w:color w:val="auto"/>
          <w:sz w:val="22"/>
          <w:szCs w:val="22"/>
          <w:lang w:val="en-US"/>
        </w:rPr>
        <w:t>Students may enroll in this class without having to enroll in the other courses in the sequence.</w:t>
      </w:r>
    </w:p>
    <w:p w14:paraId="0E55EA3F" w14:textId="77777777" w:rsidR="00783B5B" w:rsidRPr="00C22950" w:rsidRDefault="00783B5B" w:rsidP="00783B5B">
      <w:pPr>
        <w:pStyle w:val="Body"/>
        <w:tabs>
          <w:tab w:val="left" w:pos="2520"/>
          <w:tab w:val="left" w:pos="3960"/>
          <w:tab w:val="left" w:pos="5400"/>
          <w:tab w:val="left" w:pos="6120"/>
          <w:tab w:val="left" w:pos="7560"/>
        </w:tabs>
        <w:spacing w:line="220" w:lineRule="exact"/>
        <w:ind w:hanging="720"/>
        <w:jc w:val="both"/>
        <w:rPr>
          <w:rFonts w:ascii="Segoe UI" w:eastAsia="Arial" w:hAnsi="Segoe UI" w:cs="Segoe UI"/>
          <w:color w:val="auto"/>
          <w:sz w:val="22"/>
          <w:szCs w:val="22"/>
          <w:lang w:val="en-US"/>
        </w:rPr>
      </w:pPr>
    </w:p>
    <w:p w14:paraId="6B7B3E58" w14:textId="55B6F438" w:rsidR="00E33FFD" w:rsidRPr="00C22950" w:rsidRDefault="00B31483" w:rsidP="00C22950">
      <w:pPr>
        <w:pStyle w:val="Body"/>
        <w:tabs>
          <w:tab w:val="clear" w:pos="720"/>
          <w:tab w:val="clear" w:pos="1080"/>
          <w:tab w:val="clear" w:pos="1440"/>
          <w:tab w:val="left" w:pos="2880"/>
          <w:tab w:val="left" w:pos="5400"/>
          <w:tab w:val="left" w:pos="6120"/>
          <w:tab w:val="left" w:pos="7920"/>
        </w:tabs>
        <w:suppressAutoHyphens/>
        <w:spacing w:line="220" w:lineRule="exact"/>
        <w:ind w:left="7560" w:hanging="7560"/>
        <w:rPr>
          <w:rFonts w:ascii="Segoe UI" w:hAnsi="Segoe UI" w:cs="Segoe UI"/>
          <w:sz w:val="22"/>
          <w:szCs w:val="22"/>
        </w:rPr>
      </w:pPr>
      <w:r w:rsidRPr="00C22950">
        <w:rPr>
          <w:rFonts w:ascii="Segoe UI" w:hAnsi="Segoe UI" w:cs="Segoe UI"/>
          <w:sz w:val="22"/>
          <w:szCs w:val="22"/>
        </w:rPr>
        <w:t>4.</w:t>
      </w:r>
      <w:r w:rsidRPr="00C22950">
        <w:rPr>
          <w:rFonts w:ascii="Segoe UI" w:hAnsi="Segoe UI" w:cs="Segoe UI"/>
          <w:sz w:val="22"/>
          <w:szCs w:val="22"/>
        </w:rPr>
        <w:tab/>
      </w:r>
      <w:r w:rsidRPr="00C22950">
        <w:rPr>
          <w:rFonts w:ascii="Segoe UI" w:hAnsi="Segoe UI" w:cs="Segoe UI"/>
          <w:b/>
          <w:sz w:val="22"/>
          <w:szCs w:val="22"/>
          <w:u w:val="single"/>
          <w:lang w:val="fr-FR"/>
        </w:rPr>
        <w:t>Course Objectives</w:t>
      </w:r>
    </w:p>
    <w:p w14:paraId="7851F263" w14:textId="2FC854E2" w:rsidR="00E33FFD" w:rsidRPr="00C22950" w:rsidRDefault="00B31483" w:rsidP="00C22950">
      <w:pPr>
        <w:pStyle w:val="Body"/>
        <w:spacing w:line="220" w:lineRule="exact"/>
        <w:rPr>
          <w:rFonts w:ascii="Segoe UI" w:hAnsi="Segoe UI" w:cs="Segoe UI"/>
          <w:sz w:val="22"/>
          <w:szCs w:val="22"/>
        </w:rPr>
      </w:pPr>
      <w:r w:rsidRPr="00C22950">
        <w:rPr>
          <w:rFonts w:ascii="Segoe UI" w:hAnsi="Segoe UI" w:cs="Segoe UI"/>
          <w:sz w:val="22"/>
          <w:szCs w:val="22"/>
          <w:lang w:val="en-US"/>
        </w:rPr>
        <w:t>The student will:</w:t>
      </w:r>
    </w:p>
    <w:p w14:paraId="7ACCBC91"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a.</w:t>
      </w:r>
      <w:r w:rsidRPr="00C22950">
        <w:rPr>
          <w:rFonts w:ascii="Segoe UI" w:hAnsi="Segoe UI" w:cs="Segoe UI"/>
          <w:sz w:val="22"/>
          <w:szCs w:val="22"/>
          <w:lang w:val="en-US"/>
        </w:rPr>
        <w:tab/>
        <w:t>Distinguish, both orally and in writing, the fundamental tools, techniques, and forms used by professional practitioners of creative nonfiction writing, including point of view, setting, character, theme, narrative and plot, language and style;</w:t>
      </w:r>
    </w:p>
    <w:p w14:paraId="1B6B0994"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Identify and employ basic techniques of invention</w:t>
      </w:r>
      <w:proofErr w:type="gramStart"/>
      <w:r w:rsidRPr="00C22950">
        <w:rPr>
          <w:rFonts w:ascii="Segoe UI" w:hAnsi="Segoe UI" w:cs="Segoe UI"/>
          <w:sz w:val="22"/>
          <w:szCs w:val="22"/>
          <w:lang w:val="en-US"/>
        </w:rPr>
        <w:t>;</w:t>
      </w:r>
      <w:proofErr w:type="gramEnd"/>
    </w:p>
    <w:p w14:paraId="745B32D4" w14:textId="61E7B3F9" w:rsidR="00E33FFD" w:rsidRPr="00C22950" w:rsidRDefault="00B31483" w:rsidP="00C22950">
      <w:pPr>
        <w:pStyle w:val="Body"/>
        <w:spacing w:line="220" w:lineRule="exact"/>
        <w:ind w:left="720" w:hanging="360"/>
        <w:rPr>
          <w:rFonts w:ascii="Segoe UI" w:hAnsi="Segoe UI" w:cs="Segoe UI"/>
          <w:sz w:val="22"/>
          <w:szCs w:val="22"/>
          <w:lang w:val="en-US"/>
        </w:rPr>
      </w:pPr>
      <w:r w:rsidRPr="00C22950">
        <w:rPr>
          <w:rFonts w:ascii="Segoe UI" w:hAnsi="Segoe UI" w:cs="Segoe UI"/>
          <w:sz w:val="22"/>
          <w:szCs w:val="22"/>
          <w:lang w:val="en-US"/>
        </w:rPr>
        <w:t>c.</w:t>
      </w:r>
      <w:r w:rsidRPr="00C22950">
        <w:rPr>
          <w:rFonts w:ascii="Segoe UI" w:hAnsi="Segoe UI" w:cs="Segoe UI"/>
          <w:sz w:val="22"/>
          <w:szCs w:val="22"/>
        </w:rPr>
        <w:tab/>
      </w:r>
      <w:r w:rsidRPr="00C22950">
        <w:rPr>
          <w:rFonts w:ascii="Segoe UI" w:hAnsi="Segoe UI" w:cs="Segoe UI"/>
          <w:sz w:val="22"/>
          <w:szCs w:val="22"/>
          <w:lang w:val="en-US"/>
        </w:rPr>
        <w:t xml:space="preserve">Write creative </w:t>
      </w:r>
      <w:r w:rsidRPr="00C22950">
        <w:rPr>
          <w:rFonts w:ascii="Segoe UI" w:hAnsi="Segoe UI" w:cs="Segoe UI"/>
          <w:color w:val="auto"/>
          <w:sz w:val="22"/>
          <w:szCs w:val="22"/>
          <w:lang w:val="en-US"/>
        </w:rPr>
        <w:t>nonfiction</w:t>
      </w:r>
      <w:r w:rsidRPr="00C22950">
        <w:rPr>
          <w:rFonts w:ascii="Segoe UI" w:hAnsi="Segoe UI" w:cs="Segoe UI"/>
          <w:color w:val="FF0000"/>
          <w:sz w:val="22"/>
          <w:szCs w:val="22"/>
        </w:rPr>
        <w:t xml:space="preserve"> </w:t>
      </w:r>
      <w:r w:rsidRPr="00C22950">
        <w:rPr>
          <w:rFonts w:ascii="Segoe UI" w:hAnsi="Segoe UI" w:cs="Segoe UI"/>
          <w:sz w:val="22"/>
          <w:szCs w:val="22"/>
          <w:lang w:val="en-US"/>
        </w:rPr>
        <w:t>utilizing fundamental tools, techniques, and forms</w:t>
      </w:r>
      <w:proofErr w:type="gramStart"/>
      <w:r w:rsidRPr="00C22950">
        <w:rPr>
          <w:rFonts w:ascii="Segoe UI" w:hAnsi="Segoe UI" w:cs="Segoe UI"/>
          <w:sz w:val="22"/>
          <w:szCs w:val="22"/>
          <w:lang w:val="en-US"/>
        </w:rPr>
        <w:t>;</w:t>
      </w:r>
      <w:proofErr w:type="gramEnd"/>
    </w:p>
    <w:p w14:paraId="69B9D477"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d.</w:t>
      </w:r>
      <w:r w:rsidRPr="00C22950">
        <w:rPr>
          <w:rFonts w:ascii="Segoe UI" w:hAnsi="Segoe UI" w:cs="Segoe UI"/>
          <w:sz w:val="22"/>
          <w:szCs w:val="22"/>
          <w:lang w:val="en-US"/>
        </w:rPr>
        <w:tab/>
        <w:t>Evaluate benefits of criticism of their own work and demonstrate application in consequent revisions</w:t>
      </w:r>
      <w:proofErr w:type="gramStart"/>
      <w:r w:rsidRPr="00C22950">
        <w:rPr>
          <w:rFonts w:ascii="Segoe UI" w:hAnsi="Segoe UI" w:cs="Segoe UI"/>
          <w:sz w:val="22"/>
          <w:szCs w:val="22"/>
          <w:lang w:val="en-US"/>
        </w:rPr>
        <w:t>;</w:t>
      </w:r>
      <w:proofErr w:type="gramEnd"/>
    </w:p>
    <w:p w14:paraId="1918D756"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e.</w:t>
      </w:r>
      <w:r w:rsidRPr="00C22950">
        <w:rPr>
          <w:rFonts w:ascii="Segoe UI" w:hAnsi="Segoe UI" w:cs="Segoe UI"/>
          <w:sz w:val="22"/>
          <w:szCs w:val="22"/>
          <w:lang w:val="en-US"/>
        </w:rPr>
        <w:tab/>
        <w:t xml:space="preserve">Develop ability to </w:t>
      </w:r>
      <w:proofErr w:type="gramStart"/>
      <w:r w:rsidRPr="00C22950">
        <w:rPr>
          <w:rFonts w:ascii="Segoe UI" w:hAnsi="Segoe UI" w:cs="Segoe UI"/>
          <w:sz w:val="22"/>
          <w:szCs w:val="22"/>
          <w:lang w:val="en-US"/>
        </w:rPr>
        <w:t>critique</w:t>
      </w:r>
      <w:proofErr w:type="gramEnd"/>
      <w:r w:rsidRPr="00C22950">
        <w:rPr>
          <w:rFonts w:ascii="Segoe UI" w:hAnsi="Segoe UI" w:cs="Segoe UI"/>
          <w:sz w:val="22"/>
          <w:szCs w:val="22"/>
          <w:lang w:val="en-US"/>
        </w:rPr>
        <w:t xml:space="preserve"> other students</w:t>
      </w:r>
      <w:r w:rsidRPr="00C22950">
        <w:rPr>
          <w:rFonts w:ascii="Segoe UI" w:hAnsi="Segoe UI" w:cs="Segoe UI"/>
          <w:sz w:val="22"/>
          <w:szCs w:val="22"/>
          <w:rtl/>
        </w:rPr>
        <w:t xml:space="preserve">’ </w:t>
      </w:r>
      <w:r w:rsidRPr="00C22950">
        <w:rPr>
          <w:rFonts w:ascii="Segoe UI" w:hAnsi="Segoe UI" w:cs="Segoe UI"/>
          <w:sz w:val="22"/>
          <w:szCs w:val="22"/>
          <w:lang w:val="en-US"/>
        </w:rPr>
        <w:t>creative nonfiction, both orally and in writing;</w:t>
      </w:r>
    </w:p>
    <w:p w14:paraId="6909CC9D"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f.</w:t>
      </w:r>
      <w:r w:rsidRPr="00C22950">
        <w:rPr>
          <w:rFonts w:ascii="Segoe UI" w:hAnsi="Segoe UI" w:cs="Segoe UI"/>
          <w:sz w:val="22"/>
          <w:szCs w:val="22"/>
          <w:lang w:val="en-US"/>
        </w:rPr>
        <w:tab/>
        <w:t>Cultivate aesthetic criteria for creative nonfiction</w:t>
      </w:r>
      <w:proofErr w:type="gramStart"/>
      <w:r w:rsidRPr="00C22950">
        <w:rPr>
          <w:rFonts w:ascii="Segoe UI" w:hAnsi="Segoe UI" w:cs="Segoe UI"/>
          <w:sz w:val="22"/>
          <w:szCs w:val="22"/>
          <w:lang w:val="en-US"/>
        </w:rPr>
        <w:t>;</w:t>
      </w:r>
      <w:proofErr w:type="gramEnd"/>
    </w:p>
    <w:p w14:paraId="37FBA317" w14:textId="518CFCFD"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g.</w:t>
      </w:r>
      <w:r w:rsidRPr="00C22950">
        <w:rPr>
          <w:rFonts w:ascii="Segoe UI" w:hAnsi="Segoe UI" w:cs="Segoe UI"/>
          <w:sz w:val="22"/>
          <w:szCs w:val="22"/>
        </w:rPr>
        <w:tab/>
      </w:r>
      <w:r w:rsidRPr="00C22950">
        <w:rPr>
          <w:rFonts w:ascii="Segoe UI" w:hAnsi="Segoe UI" w:cs="Segoe UI"/>
          <w:sz w:val="22"/>
          <w:szCs w:val="22"/>
          <w:lang w:val="en-US"/>
        </w:rPr>
        <w:t xml:space="preserve">Practice </w:t>
      </w:r>
      <w:proofErr w:type="spellStart"/>
      <w:r w:rsidRPr="00C22950">
        <w:rPr>
          <w:rFonts w:ascii="Segoe UI" w:hAnsi="Segoe UI" w:cs="Segoe UI"/>
          <w:color w:val="auto"/>
          <w:sz w:val="22"/>
          <w:szCs w:val="22"/>
          <w:lang w:val="en-US"/>
        </w:rPr>
        <w:t>performatively</w:t>
      </w:r>
      <w:proofErr w:type="spellEnd"/>
      <w:r w:rsidRPr="00C22950">
        <w:rPr>
          <w:rFonts w:ascii="Segoe UI" w:hAnsi="Segoe UI" w:cs="Segoe UI"/>
          <w:color w:val="FF0000"/>
          <w:sz w:val="22"/>
          <w:szCs w:val="22"/>
        </w:rPr>
        <w:t xml:space="preserve"> </w:t>
      </w:r>
      <w:r w:rsidRPr="00C22950">
        <w:rPr>
          <w:rFonts w:ascii="Segoe UI" w:hAnsi="Segoe UI" w:cs="Segoe UI"/>
          <w:sz w:val="22"/>
          <w:szCs w:val="22"/>
          <w:lang w:val="en-US"/>
        </w:rPr>
        <w:t xml:space="preserve">reading </w:t>
      </w:r>
      <w:r w:rsidR="762E1A1B" w:rsidRPr="00C22950">
        <w:rPr>
          <w:rFonts w:ascii="Segoe UI" w:hAnsi="Segoe UI" w:cs="Segoe UI"/>
          <w:sz w:val="22"/>
          <w:szCs w:val="22"/>
          <w:lang w:val="en-US"/>
        </w:rPr>
        <w:t>their</w:t>
      </w:r>
      <w:r w:rsidRPr="00C22950">
        <w:rPr>
          <w:rFonts w:ascii="Segoe UI" w:hAnsi="Segoe UI" w:cs="Segoe UI"/>
          <w:sz w:val="22"/>
          <w:szCs w:val="22"/>
          <w:lang w:val="en-US"/>
        </w:rPr>
        <w:t xml:space="preserve"> own writing</w:t>
      </w:r>
      <w:proofErr w:type="gramStart"/>
      <w:r w:rsidRPr="00C22950">
        <w:rPr>
          <w:rFonts w:ascii="Segoe UI" w:hAnsi="Segoe UI" w:cs="Segoe UI"/>
          <w:sz w:val="22"/>
          <w:szCs w:val="22"/>
        </w:rPr>
        <w:t>;</w:t>
      </w:r>
      <w:proofErr w:type="gramEnd"/>
    </w:p>
    <w:p w14:paraId="4BAC6D17" w14:textId="2ED24463"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h.</w:t>
      </w:r>
      <w:r w:rsidRPr="00C22950">
        <w:rPr>
          <w:rFonts w:ascii="Segoe UI" w:hAnsi="Segoe UI" w:cs="Segoe UI"/>
          <w:sz w:val="22"/>
          <w:szCs w:val="22"/>
        </w:rPr>
        <w:tab/>
      </w:r>
      <w:r w:rsidRPr="00C22950">
        <w:rPr>
          <w:rFonts w:ascii="Segoe UI" w:hAnsi="Segoe UI" w:cs="Segoe UI"/>
          <w:sz w:val="22"/>
          <w:szCs w:val="22"/>
          <w:lang w:val="en-US"/>
        </w:rPr>
        <w:t xml:space="preserve">Practice competency in college-level grammar, punctuation, and mechanics used in </w:t>
      </w:r>
      <w:r w:rsidRPr="00C22950">
        <w:rPr>
          <w:rFonts w:ascii="Segoe UI" w:hAnsi="Segoe UI" w:cs="Segoe UI"/>
          <w:color w:val="auto"/>
          <w:sz w:val="22"/>
          <w:szCs w:val="22"/>
          <w:lang w:val="en-US"/>
        </w:rPr>
        <w:t>literary nonfiction</w:t>
      </w:r>
      <w:r w:rsidRPr="00C22950">
        <w:rPr>
          <w:rFonts w:ascii="Segoe UI" w:hAnsi="Segoe UI" w:cs="Segoe UI"/>
          <w:color w:val="auto"/>
          <w:sz w:val="22"/>
          <w:szCs w:val="22"/>
        </w:rPr>
        <w:t xml:space="preserve"> </w:t>
      </w:r>
      <w:r w:rsidRPr="00C22950">
        <w:rPr>
          <w:rFonts w:ascii="Segoe UI" w:hAnsi="Segoe UI" w:cs="Segoe UI"/>
          <w:sz w:val="22"/>
          <w:szCs w:val="22"/>
          <w:lang w:val="en-US"/>
        </w:rPr>
        <w:t>writing.</w:t>
      </w:r>
    </w:p>
    <w:p w14:paraId="30E1ECFD" w14:textId="77777777" w:rsidR="00E33FFD" w:rsidRPr="00C22950" w:rsidRDefault="00E33FFD" w:rsidP="00C22950">
      <w:pPr>
        <w:pStyle w:val="Body"/>
        <w:spacing w:line="220" w:lineRule="exact"/>
        <w:rPr>
          <w:rFonts w:ascii="Segoe UI" w:hAnsi="Segoe UI" w:cs="Segoe UI"/>
          <w:sz w:val="22"/>
          <w:szCs w:val="22"/>
        </w:rPr>
      </w:pPr>
    </w:p>
    <w:p w14:paraId="44506FC3" w14:textId="5CED36EF"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5.</w:t>
      </w:r>
      <w:r w:rsidRPr="00C22950">
        <w:rPr>
          <w:rFonts w:ascii="Segoe UI" w:hAnsi="Segoe UI" w:cs="Segoe UI"/>
          <w:sz w:val="22"/>
          <w:szCs w:val="22"/>
        </w:rPr>
        <w:tab/>
      </w:r>
      <w:r w:rsidRPr="00C22950">
        <w:rPr>
          <w:rFonts w:ascii="Segoe UI" w:hAnsi="Segoe UI" w:cs="Segoe UI"/>
          <w:b/>
          <w:sz w:val="22"/>
          <w:szCs w:val="22"/>
          <w:u w:val="single"/>
          <w:lang w:val="en-US"/>
        </w:rPr>
        <w:t>Instructional Facilities</w:t>
      </w:r>
    </w:p>
    <w:p w14:paraId="67831A31" w14:textId="0172CA5E" w:rsidR="00E33FFD" w:rsidRDefault="00B31483" w:rsidP="00C22950">
      <w:pPr>
        <w:pStyle w:val="Body"/>
        <w:spacing w:line="220" w:lineRule="exact"/>
        <w:rPr>
          <w:rFonts w:ascii="Segoe UI" w:hAnsi="Segoe UI" w:cs="Segoe UI"/>
          <w:sz w:val="22"/>
          <w:szCs w:val="22"/>
          <w:lang w:val="en-US"/>
        </w:rPr>
      </w:pPr>
      <w:r w:rsidRPr="00C22950">
        <w:rPr>
          <w:rFonts w:ascii="Segoe UI" w:hAnsi="Segoe UI" w:cs="Segoe UI"/>
          <w:sz w:val="22"/>
          <w:szCs w:val="22"/>
          <w:lang w:val="en-US"/>
        </w:rPr>
        <w:t xml:space="preserve">Standard </w:t>
      </w:r>
      <w:r w:rsidR="59AF1AB5" w:rsidRPr="00C22950">
        <w:rPr>
          <w:rFonts w:ascii="Segoe UI" w:hAnsi="Segoe UI" w:cs="Segoe UI"/>
          <w:sz w:val="22"/>
          <w:szCs w:val="22"/>
          <w:lang w:val="en-US"/>
        </w:rPr>
        <w:t>Classroom</w:t>
      </w:r>
    </w:p>
    <w:p w14:paraId="2BCA3178" w14:textId="77777777" w:rsidR="00783B5B" w:rsidRPr="00C22950" w:rsidRDefault="00783B5B" w:rsidP="00C22950">
      <w:pPr>
        <w:pStyle w:val="Body"/>
        <w:spacing w:line="220" w:lineRule="exact"/>
        <w:rPr>
          <w:rFonts w:ascii="Segoe UI" w:hAnsi="Segoe UI" w:cs="Segoe UI"/>
          <w:sz w:val="22"/>
          <w:szCs w:val="22"/>
        </w:rPr>
      </w:pPr>
    </w:p>
    <w:p w14:paraId="679D73D7" w14:textId="7FEEDEB2"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6.</w:t>
      </w:r>
      <w:r w:rsidRPr="00C22950">
        <w:rPr>
          <w:rFonts w:ascii="Segoe UI" w:hAnsi="Segoe UI" w:cs="Segoe UI"/>
          <w:sz w:val="22"/>
          <w:szCs w:val="22"/>
        </w:rPr>
        <w:tab/>
      </w:r>
      <w:r w:rsidRPr="00C22950">
        <w:rPr>
          <w:rFonts w:ascii="Segoe UI" w:hAnsi="Segoe UI" w:cs="Segoe UI"/>
          <w:b/>
          <w:sz w:val="22"/>
          <w:szCs w:val="22"/>
          <w:u w:val="single"/>
          <w:lang w:val="en-US"/>
        </w:rPr>
        <w:t>Special Materials Required of Student</w:t>
      </w:r>
    </w:p>
    <w:p w14:paraId="1E71FF89" w14:textId="50141590"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it-IT"/>
        </w:rPr>
        <w:t>a.</w:t>
      </w:r>
      <w:r w:rsidRPr="00C22950">
        <w:rPr>
          <w:rFonts w:ascii="Segoe UI" w:hAnsi="Segoe UI" w:cs="Segoe UI"/>
          <w:sz w:val="22"/>
          <w:szCs w:val="22"/>
        </w:rPr>
        <w:tab/>
      </w:r>
      <w:r w:rsidR="00845B4A" w:rsidRPr="00C22950">
        <w:rPr>
          <w:rFonts w:ascii="Segoe UI" w:hAnsi="Segoe UI" w:cs="Segoe UI"/>
          <w:color w:val="auto"/>
          <w:sz w:val="22"/>
          <w:szCs w:val="22"/>
        </w:rPr>
        <w:t>Access to a computer, the Internet, and word processing with capacity to save/export as Portable Document Format (.pdf) and/or Microsoft Word (.doc, .docx)</w:t>
      </w:r>
      <w:r w:rsidRPr="00C22950">
        <w:rPr>
          <w:rFonts w:ascii="Segoe UI" w:hAnsi="Segoe UI" w:cs="Segoe UI"/>
          <w:color w:val="auto"/>
          <w:sz w:val="22"/>
          <w:szCs w:val="22"/>
          <w:lang w:val="en-US"/>
        </w:rPr>
        <w:t>.</w:t>
      </w:r>
    </w:p>
    <w:p w14:paraId="1664EAFC"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Collegiate dictionary and thesaurus.</w:t>
      </w:r>
    </w:p>
    <w:p w14:paraId="38979293"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c.</w:t>
      </w:r>
      <w:r w:rsidRPr="00C22950">
        <w:rPr>
          <w:rFonts w:ascii="Segoe UI" w:hAnsi="Segoe UI" w:cs="Segoe UI"/>
          <w:sz w:val="22"/>
          <w:szCs w:val="22"/>
          <w:lang w:val="en-US"/>
        </w:rPr>
        <w:tab/>
        <w:t>Writing materials and copies of texts for workshop.</w:t>
      </w:r>
    </w:p>
    <w:p w14:paraId="29DEE0C1" w14:textId="77777777" w:rsidR="00E33FFD" w:rsidRPr="00C22950" w:rsidRDefault="00E33FFD" w:rsidP="00C22950">
      <w:pPr>
        <w:pStyle w:val="Body"/>
        <w:spacing w:line="220" w:lineRule="exact"/>
        <w:rPr>
          <w:rFonts w:ascii="Segoe UI" w:hAnsi="Segoe UI" w:cs="Segoe UI"/>
          <w:sz w:val="22"/>
          <w:szCs w:val="22"/>
        </w:rPr>
      </w:pPr>
    </w:p>
    <w:p w14:paraId="34481DDD" w14:textId="774FE94B"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7.</w:t>
      </w:r>
      <w:r w:rsidRPr="00C22950">
        <w:rPr>
          <w:rFonts w:ascii="Segoe UI" w:hAnsi="Segoe UI" w:cs="Segoe UI"/>
          <w:sz w:val="22"/>
          <w:szCs w:val="22"/>
        </w:rPr>
        <w:tab/>
      </w:r>
      <w:r w:rsidRPr="00C22950">
        <w:rPr>
          <w:rFonts w:ascii="Segoe UI" w:hAnsi="Segoe UI" w:cs="Segoe UI"/>
          <w:b/>
          <w:sz w:val="22"/>
          <w:szCs w:val="22"/>
          <w:u w:val="single"/>
          <w:lang w:val="en-US"/>
        </w:rPr>
        <w:t>Course Content</w:t>
      </w:r>
    </w:p>
    <w:p w14:paraId="4DAE676C"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a.</w:t>
      </w:r>
      <w:r w:rsidRPr="00C22950">
        <w:rPr>
          <w:rFonts w:ascii="Segoe UI" w:hAnsi="Segoe UI" w:cs="Segoe UI"/>
          <w:sz w:val="22"/>
          <w:szCs w:val="22"/>
          <w:lang w:val="en-US"/>
        </w:rPr>
        <w:tab/>
        <w:t>Invention, composition, and revision of</w:t>
      </w:r>
      <w:bookmarkStart w:id="0" w:name="_GoBack"/>
      <w:bookmarkEnd w:id="0"/>
      <w:r w:rsidRPr="00C22950">
        <w:rPr>
          <w:rFonts w:ascii="Segoe UI" w:hAnsi="Segoe UI" w:cs="Segoe UI"/>
          <w:sz w:val="22"/>
          <w:szCs w:val="22"/>
          <w:lang w:val="en-US"/>
        </w:rPr>
        <w:t xml:space="preserve"> creative nonfiction amounting to approximately 12,000 words per semester.</w:t>
      </w:r>
    </w:p>
    <w:p w14:paraId="36C286A8"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 xml:space="preserve">Fundamental elements and techniques of the craft of creative nonfiction, including narrative structure, authorial voice, setting, character, theme, language and style.  </w:t>
      </w:r>
    </w:p>
    <w:p w14:paraId="5FB4AE80" w14:textId="0D9E63F8"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c.</w:t>
      </w:r>
      <w:r w:rsidRPr="00C22950">
        <w:rPr>
          <w:rFonts w:ascii="Segoe UI" w:hAnsi="Segoe UI" w:cs="Segoe UI"/>
          <w:sz w:val="22"/>
          <w:szCs w:val="22"/>
          <w:lang w:val="en-US"/>
        </w:rPr>
        <w:tab/>
        <w:t xml:space="preserve">Written and oral critical commentary of </w:t>
      </w:r>
      <w:r w:rsidR="0082442A" w:rsidRPr="00C22950">
        <w:rPr>
          <w:rFonts w:ascii="Segoe UI" w:hAnsi="Segoe UI" w:cs="Segoe UI"/>
          <w:sz w:val="22"/>
          <w:szCs w:val="22"/>
          <w:lang w:val="en-US"/>
        </w:rPr>
        <w:t xml:space="preserve">peers' </w:t>
      </w:r>
      <w:r w:rsidRPr="00C22950">
        <w:rPr>
          <w:rFonts w:ascii="Segoe UI" w:hAnsi="Segoe UI" w:cs="Segoe UI"/>
          <w:sz w:val="22"/>
          <w:szCs w:val="22"/>
          <w:lang w:val="it-IT"/>
        </w:rPr>
        <w:t>original creative nonfiction.</w:t>
      </w:r>
    </w:p>
    <w:p w14:paraId="31974BAD"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d.</w:t>
      </w:r>
      <w:r w:rsidRPr="00C22950">
        <w:rPr>
          <w:rFonts w:ascii="Segoe UI" w:hAnsi="Segoe UI" w:cs="Segoe UI"/>
          <w:sz w:val="22"/>
          <w:szCs w:val="22"/>
          <w:lang w:val="en-US"/>
        </w:rPr>
        <w:tab/>
        <w:t>A diversity of creative nonfiction by emerging, established, and contemporary writers, in print and/or online chapbooks, books, anthologies, literary magazines, and journals.</w:t>
      </w:r>
    </w:p>
    <w:p w14:paraId="143F0A43"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e.</w:t>
      </w:r>
      <w:r w:rsidRPr="00C22950">
        <w:rPr>
          <w:rFonts w:ascii="Segoe UI" w:hAnsi="Segoe UI" w:cs="Segoe UI"/>
          <w:sz w:val="22"/>
          <w:szCs w:val="22"/>
          <w:lang w:val="en-US"/>
        </w:rPr>
        <w:tab/>
        <w:t>In-class writing exercises.</w:t>
      </w:r>
    </w:p>
    <w:p w14:paraId="51795AB8"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lastRenderedPageBreak/>
        <w:t>f.</w:t>
      </w:r>
      <w:r w:rsidRPr="00C22950">
        <w:rPr>
          <w:rFonts w:ascii="Segoe UI" w:hAnsi="Segoe UI" w:cs="Segoe UI"/>
          <w:sz w:val="22"/>
          <w:szCs w:val="22"/>
          <w:lang w:val="en-US"/>
        </w:rPr>
        <w:tab/>
        <w:t>Critical essays on the discourse of creative nonfiction writing.</w:t>
      </w:r>
    </w:p>
    <w:p w14:paraId="379A2F65" w14:textId="37C946E1"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g.</w:t>
      </w:r>
      <w:r w:rsidRPr="00C22950">
        <w:rPr>
          <w:rFonts w:ascii="Segoe UI" w:hAnsi="Segoe UI" w:cs="Segoe UI"/>
          <w:sz w:val="22"/>
          <w:szCs w:val="22"/>
        </w:rPr>
        <w:tab/>
      </w:r>
      <w:r w:rsidRPr="00C22950">
        <w:rPr>
          <w:rFonts w:ascii="Segoe UI" w:hAnsi="Segoe UI" w:cs="Segoe UI"/>
          <w:sz w:val="22"/>
          <w:szCs w:val="22"/>
          <w:lang w:val="en-US"/>
        </w:rPr>
        <w:t xml:space="preserve">Strategies for </w:t>
      </w:r>
      <w:proofErr w:type="spellStart"/>
      <w:r w:rsidRPr="00C22950">
        <w:rPr>
          <w:rFonts w:ascii="Segoe UI" w:hAnsi="Segoe UI" w:cs="Segoe UI"/>
          <w:color w:val="auto"/>
          <w:sz w:val="22"/>
          <w:szCs w:val="22"/>
          <w:lang w:val="en-US"/>
        </w:rPr>
        <w:t>performatively</w:t>
      </w:r>
      <w:proofErr w:type="spellEnd"/>
      <w:r w:rsidRPr="00C22950">
        <w:rPr>
          <w:rFonts w:ascii="Segoe UI" w:hAnsi="Segoe UI" w:cs="Segoe UI"/>
          <w:color w:val="auto"/>
          <w:sz w:val="22"/>
          <w:szCs w:val="22"/>
        </w:rPr>
        <w:t xml:space="preserve"> </w:t>
      </w:r>
      <w:r w:rsidRPr="00C22950">
        <w:rPr>
          <w:rFonts w:ascii="Segoe UI" w:hAnsi="Segoe UI" w:cs="Segoe UI"/>
          <w:sz w:val="22"/>
          <w:szCs w:val="22"/>
          <w:lang w:val="en-US"/>
        </w:rPr>
        <w:t>reading short</w:t>
      </w:r>
      <w:r w:rsidRPr="00C22950">
        <w:rPr>
          <w:rFonts w:ascii="Segoe UI" w:hAnsi="Segoe UI" w:cs="Segoe UI"/>
          <w:sz w:val="22"/>
          <w:szCs w:val="22"/>
        </w:rPr>
        <w:t xml:space="preserve"> </w:t>
      </w:r>
      <w:r w:rsidRPr="00C22950">
        <w:rPr>
          <w:rFonts w:ascii="Segoe UI" w:hAnsi="Segoe UI" w:cs="Segoe UI"/>
          <w:color w:val="auto"/>
          <w:sz w:val="22"/>
          <w:szCs w:val="22"/>
          <w:lang w:val="en-US"/>
        </w:rPr>
        <w:t>literary nonfiction</w:t>
      </w:r>
      <w:r w:rsidRPr="00C22950">
        <w:rPr>
          <w:rFonts w:ascii="Segoe UI" w:hAnsi="Segoe UI" w:cs="Segoe UI"/>
          <w:sz w:val="22"/>
          <w:szCs w:val="22"/>
        </w:rPr>
        <w:t>.</w:t>
      </w:r>
    </w:p>
    <w:p w14:paraId="3118F468"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h.</w:t>
      </w:r>
      <w:r w:rsidRPr="00C22950">
        <w:rPr>
          <w:rFonts w:ascii="Segoe UI" w:hAnsi="Segoe UI" w:cs="Segoe UI"/>
          <w:sz w:val="22"/>
          <w:szCs w:val="22"/>
          <w:lang w:val="en-US"/>
        </w:rPr>
        <w:tab/>
        <w:t>Practice in assembling a portfolio of creative nonfiction.</w:t>
      </w:r>
    </w:p>
    <w:p w14:paraId="256514E5" w14:textId="77777777" w:rsidR="00E33FFD" w:rsidRPr="00C22950" w:rsidRDefault="00B31483" w:rsidP="00C22950">
      <w:pPr>
        <w:pStyle w:val="Body"/>
        <w:spacing w:line="220" w:lineRule="exact"/>
        <w:ind w:left="720" w:hanging="360"/>
        <w:rPr>
          <w:rFonts w:ascii="Segoe UI" w:hAnsi="Segoe UI" w:cs="Segoe UI"/>
          <w:sz w:val="22"/>
          <w:szCs w:val="22"/>
        </w:rPr>
      </w:pPr>
      <w:proofErr w:type="spellStart"/>
      <w:r w:rsidRPr="00C22950">
        <w:rPr>
          <w:rFonts w:ascii="Segoe UI" w:hAnsi="Segoe UI" w:cs="Segoe UI"/>
          <w:sz w:val="22"/>
          <w:szCs w:val="22"/>
          <w:lang w:val="en-US"/>
        </w:rPr>
        <w:t>i</w:t>
      </w:r>
      <w:proofErr w:type="spellEnd"/>
      <w:r w:rsidRPr="00C22950">
        <w:rPr>
          <w:rFonts w:ascii="Segoe UI" w:hAnsi="Segoe UI" w:cs="Segoe UI"/>
          <w:sz w:val="22"/>
          <w:szCs w:val="22"/>
          <w:lang w:val="en-US"/>
        </w:rPr>
        <w:t xml:space="preserve">. </w:t>
      </w:r>
      <w:r w:rsidRPr="00C22950">
        <w:rPr>
          <w:rFonts w:ascii="Segoe UI" w:hAnsi="Segoe UI" w:cs="Segoe UI"/>
          <w:sz w:val="22"/>
          <w:szCs w:val="22"/>
          <w:lang w:val="en-US"/>
        </w:rPr>
        <w:tab/>
        <w:t>Introduction to publishing.</w:t>
      </w:r>
    </w:p>
    <w:p w14:paraId="31DF6A3C" w14:textId="77777777" w:rsidR="00E33FFD" w:rsidRPr="00C22950" w:rsidRDefault="00E33FFD" w:rsidP="00C22950">
      <w:pPr>
        <w:pStyle w:val="Body"/>
        <w:spacing w:line="220" w:lineRule="exact"/>
        <w:rPr>
          <w:rFonts w:ascii="Segoe UI" w:hAnsi="Segoe UI" w:cs="Segoe UI"/>
          <w:sz w:val="22"/>
          <w:szCs w:val="22"/>
        </w:rPr>
      </w:pPr>
    </w:p>
    <w:p w14:paraId="60992927" w14:textId="1023F578"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8.</w:t>
      </w:r>
      <w:r w:rsidRPr="00C22950">
        <w:rPr>
          <w:rFonts w:ascii="Segoe UI" w:hAnsi="Segoe UI" w:cs="Segoe UI"/>
          <w:sz w:val="22"/>
          <w:szCs w:val="22"/>
        </w:rPr>
        <w:tab/>
      </w:r>
      <w:r w:rsidRPr="00C22950">
        <w:rPr>
          <w:rFonts w:ascii="Segoe UI" w:hAnsi="Segoe UI" w:cs="Segoe UI"/>
          <w:b/>
          <w:sz w:val="22"/>
          <w:szCs w:val="22"/>
          <w:u w:val="single"/>
          <w:lang w:val="en-US"/>
        </w:rPr>
        <w:t>Method of Instruction</w:t>
      </w:r>
    </w:p>
    <w:p w14:paraId="6ECC99C7" w14:textId="050B8A70"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a.</w:t>
      </w:r>
      <w:r w:rsidRPr="00C22950">
        <w:rPr>
          <w:rFonts w:ascii="Segoe UI" w:hAnsi="Segoe UI" w:cs="Segoe UI"/>
          <w:sz w:val="22"/>
          <w:szCs w:val="22"/>
        </w:rPr>
        <w:tab/>
      </w:r>
      <w:r w:rsidRPr="00C22950">
        <w:rPr>
          <w:rFonts w:ascii="Segoe UI" w:hAnsi="Segoe UI" w:cs="Segoe UI"/>
          <w:sz w:val="22"/>
          <w:szCs w:val="22"/>
          <w:lang w:val="en-US"/>
        </w:rPr>
        <w:t xml:space="preserve">Lecture by instructor, visiting writers, and </w:t>
      </w:r>
      <w:r w:rsidRPr="00C22950">
        <w:rPr>
          <w:rFonts w:ascii="Segoe UI" w:hAnsi="Segoe UI" w:cs="Segoe UI"/>
          <w:color w:val="auto"/>
          <w:sz w:val="22"/>
          <w:szCs w:val="22"/>
          <w:lang w:val="da-DK"/>
        </w:rPr>
        <w:t>media</w:t>
      </w:r>
      <w:r w:rsidRPr="00C22950">
        <w:rPr>
          <w:rFonts w:ascii="Segoe UI" w:hAnsi="Segoe UI" w:cs="Segoe UI"/>
          <w:color w:val="auto"/>
          <w:sz w:val="22"/>
          <w:szCs w:val="22"/>
        </w:rPr>
        <w:t>.</w:t>
      </w:r>
    </w:p>
    <w:p w14:paraId="3A34549D"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Writers</w:t>
      </w:r>
      <w:r w:rsidRPr="00C22950">
        <w:rPr>
          <w:rFonts w:ascii="Segoe UI" w:hAnsi="Segoe UI" w:cs="Segoe UI"/>
          <w:sz w:val="22"/>
          <w:szCs w:val="22"/>
          <w:rtl/>
        </w:rPr>
        <w:t xml:space="preserve">’ </w:t>
      </w:r>
      <w:r w:rsidRPr="00C22950">
        <w:rPr>
          <w:rFonts w:ascii="Segoe UI" w:hAnsi="Segoe UI" w:cs="Segoe UI"/>
          <w:sz w:val="22"/>
          <w:szCs w:val="22"/>
          <w:lang w:val="en-US"/>
        </w:rPr>
        <w:t xml:space="preserve">workshop: Students sit in a circle. Selected writer reads original creative nonfiction aloud and discussion follows. A student </w:t>
      </w:r>
      <w:proofErr w:type="gramStart"/>
      <w:r w:rsidRPr="00C22950">
        <w:rPr>
          <w:rFonts w:ascii="Segoe UI" w:hAnsi="Segoe UI" w:cs="Segoe UI"/>
          <w:sz w:val="22"/>
          <w:szCs w:val="22"/>
          <w:lang w:val="en-US"/>
        </w:rPr>
        <w:t>may be designated</w:t>
      </w:r>
      <w:proofErr w:type="gramEnd"/>
      <w:r w:rsidRPr="00C22950">
        <w:rPr>
          <w:rFonts w:ascii="Segoe UI" w:hAnsi="Segoe UI" w:cs="Segoe UI"/>
          <w:sz w:val="22"/>
          <w:szCs w:val="22"/>
          <w:lang w:val="en-US"/>
        </w:rPr>
        <w:t xml:space="preserve"> by the instructor to commence discussion for each work. Generally, selected writers do not speak until work </w:t>
      </w:r>
      <w:proofErr w:type="gramStart"/>
      <w:r w:rsidRPr="00C22950">
        <w:rPr>
          <w:rFonts w:ascii="Segoe UI" w:hAnsi="Segoe UI" w:cs="Segoe UI"/>
          <w:sz w:val="22"/>
          <w:szCs w:val="22"/>
          <w:lang w:val="en-US"/>
        </w:rPr>
        <w:t>has been discussed by peers and addressed by instructor</w:t>
      </w:r>
      <w:proofErr w:type="gramEnd"/>
      <w:r w:rsidRPr="00C22950">
        <w:rPr>
          <w:rFonts w:ascii="Segoe UI" w:hAnsi="Segoe UI" w:cs="Segoe UI"/>
          <w:sz w:val="22"/>
          <w:szCs w:val="22"/>
          <w:lang w:val="en-US"/>
        </w:rPr>
        <w:t xml:space="preserve">.  Once creative nonfiction is workshopped, the writer has the opportunity to respond and ask questions. Lastly, manuscript with written commentary </w:t>
      </w:r>
      <w:proofErr w:type="gramStart"/>
      <w:r w:rsidRPr="00C22950">
        <w:rPr>
          <w:rFonts w:ascii="Segoe UI" w:hAnsi="Segoe UI" w:cs="Segoe UI"/>
          <w:sz w:val="22"/>
          <w:szCs w:val="22"/>
          <w:lang w:val="en-US"/>
        </w:rPr>
        <w:t>is returned</w:t>
      </w:r>
      <w:proofErr w:type="gramEnd"/>
      <w:r w:rsidRPr="00C22950">
        <w:rPr>
          <w:rFonts w:ascii="Segoe UI" w:hAnsi="Segoe UI" w:cs="Segoe UI"/>
          <w:sz w:val="22"/>
          <w:szCs w:val="22"/>
          <w:lang w:val="en-US"/>
        </w:rPr>
        <w:t xml:space="preserve"> to its author. Cycle repeats with next selected writer.</w:t>
      </w:r>
    </w:p>
    <w:p w14:paraId="049EE57A"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c.</w:t>
      </w:r>
      <w:r w:rsidRPr="00C22950">
        <w:rPr>
          <w:rFonts w:ascii="Segoe UI" w:hAnsi="Segoe UI" w:cs="Segoe UI"/>
          <w:sz w:val="22"/>
          <w:szCs w:val="22"/>
          <w:lang w:val="en-US"/>
        </w:rPr>
        <w:tab/>
        <w:t>Discussion and writing exercises based on tools, techniques, and forms of creative nonfiction.</w:t>
      </w:r>
    </w:p>
    <w:p w14:paraId="5ED63603" w14:textId="1B423D7B"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d.</w:t>
      </w:r>
      <w:r w:rsidRPr="00C22950">
        <w:rPr>
          <w:rFonts w:ascii="Segoe UI" w:hAnsi="Segoe UI" w:cs="Segoe UI"/>
          <w:sz w:val="22"/>
          <w:szCs w:val="22"/>
        </w:rPr>
        <w:tab/>
      </w:r>
      <w:r w:rsidRPr="00C22950">
        <w:rPr>
          <w:rFonts w:ascii="Segoe UI" w:hAnsi="Segoe UI" w:cs="Segoe UI"/>
          <w:sz w:val="22"/>
          <w:szCs w:val="22"/>
          <w:lang w:val="en-US"/>
        </w:rPr>
        <w:t>Discussion and reading aloud of short</w:t>
      </w:r>
      <w:r w:rsidRPr="00C22950">
        <w:rPr>
          <w:rFonts w:ascii="Segoe UI" w:hAnsi="Segoe UI" w:cs="Segoe UI"/>
          <w:b/>
          <w:bCs/>
          <w:color w:val="auto"/>
          <w:sz w:val="22"/>
          <w:szCs w:val="22"/>
          <w:lang w:val="en-US"/>
        </w:rPr>
        <w:t xml:space="preserve"> </w:t>
      </w:r>
      <w:r w:rsidRPr="00C22950">
        <w:rPr>
          <w:rFonts w:ascii="Segoe UI" w:hAnsi="Segoe UI" w:cs="Segoe UI"/>
          <w:color w:val="auto"/>
          <w:sz w:val="22"/>
          <w:szCs w:val="22"/>
          <w:lang w:val="en-US"/>
        </w:rPr>
        <w:t xml:space="preserve">literary nonfiction </w:t>
      </w:r>
      <w:r w:rsidRPr="00C22950">
        <w:rPr>
          <w:rFonts w:ascii="Segoe UI" w:hAnsi="Segoe UI" w:cs="Segoe UI"/>
          <w:sz w:val="22"/>
          <w:szCs w:val="22"/>
          <w:lang w:val="en-US"/>
        </w:rPr>
        <w:t>by emerging, traditional, and/or contemporary authors.</w:t>
      </w:r>
    </w:p>
    <w:p w14:paraId="5AE2EFDF"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pt-PT"/>
        </w:rPr>
        <w:t>e.</w:t>
      </w:r>
      <w:r w:rsidRPr="00C22950">
        <w:rPr>
          <w:rFonts w:ascii="Segoe UI" w:hAnsi="Segoe UI" w:cs="Segoe UI"/>
          <w:sz w:val="22"/>
          <w:szCs w:val="22"/>
          <w:lang w:val="pt-PT"/>
        </w:rPr>
        <w:tab/>
        <w:t>Individual conferences.</w:t>
      </w:r>
    </w:p>
    <w:p w14:paraId="4F193599" w14:textId="77777777" w:rsidR="00E33FFD" w:rsidRPr="00C22950" w:rsidRDefault="00E33FFD" w:rsidP="00C22950">
      <w:pPr>
        <w:pStyle w:val="Body"/>
        <w:spacing w:line="220" w:lineRule="exact"/>
        <w:rPr>
          <w:rFonts w:ascii="Segoe UI" w:hAnsi="Segoe UI" w:cs="Segoe UI"/>
          <w:sz w:val="22"/>
          <w:szCs w:val="22"/>
        </w:rPr>
      </w:pPr>
    </w:p>
    <w:p w14:paraId="07FC6FA3" w14:textId="4AB4464B"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9.</w:t>
      </w:r>
      <w:r w:rsidRPr="00C22950">
        <w:rPr>
          <w:rFonts w:ascii="Segoe UI" w:hAnsi="Segoe UI" w:cs="Segoe UI"/>
          <w:sz w:val="22"/>
          <w:szCs w:val="22"/>
        </w:rPr>
        <w:tab/>
      </w:r>
      <w:r w:rsidRPr="00C22950">
        <w:rPr>
          <w:rFonts w:ascii="Segoe UI" w:hAnsi="Segoe UI" w:cs="Segoe UI"/>
          <w:b/>
          <w:sz w:val="22"/>
          <w:szCs w:val="22"/>
          <w:u w:val="single"/>
          <w:lang w:val="en-US"/>
        </w:rPr>
        <w:t>Methods of Evaluating Student Performance</w:t>
      </w:r>
    </w:p>
    <w:p w14:paraId="7A53635A"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a.</w:t>
      </w:r>
      <w:r w:rsidRPr="00C22950">
        <w:rPr>
          <w:rFonts w:ascii="Segoe UI" w:hAnsi="Segoe UI" w:cs="Segoe UI"/>
          <w:sz w:val="22"/>
          <w:szCs w:val="22"/>
          <w:lang w:val="en-US"/>
        </w:rPr>
        <w:tab/>
        <w:t>Student writing and revision of creative nonfiction.</w:t>
      </w:r>
    </w:p>
    <w:p w14:paraId="6C177B2A"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Participation in writers</w:t>
      </w:r>
      <w:r w:rsidRPr="00C22950">
        <w:rPr>
          <w:rFonts w:ascii="Segoe UI" w:hAnsi="Segoe UI" w:cs="Segoe UI"/>
          <w:sz w:val="22"/>
          <w:szCs w:val="22"/>
          <w:rtl/>
        </w:rPr>
        <w:t xml:space="preserve">’ </w:t>
      </w:r>
      <w:r w:rsidRPr="00C22950">
        <w:rPr>
          <w:rFonts w:ascii="Segoe UI" w:hAnsi="Segoe UI" w:cs="Segoe UI"/>
          <w:sz w:val="22"/>
          <w:szCs w:val="22"/>
          <w:lang w:val="en-US"/>
        </w:rPr>
        <w:t>workshop, both orally and in writing.</w:t>
      </w:r>
    </w:p>
    <w:p w14:paraId="5BDCE3AE" w14:textId="50174574" w:rsidR="00E33FFD" w:rsidRPr="00C22950" w:rsidRDefault="00B31483" w:rsidP="00C22950">
      <w:pPr>
        <w:pStyle w:val="Body"/>
        <w:spacing w:line="220" w:lineRule="exact"/>
        <w:ind w:left="720" w:hanging="360"/>
        <w:rPr>
          <w:rFonts w:ascii="Segoe UI" w:hAnsi="Segoe UI" w:cs="Segoe UI"/>
          <w:sz w:val="22"/>
          <w:szCs w:val="22"/>
          <w:lang w:val="en-US"/>
        </w:rPr>
      </w:pPr>
      <w:r w:rsidRPr="00C22950">
        <w:rPr>
          <w:rFonts w:ascii="Segoe UI" w:hAnsi="Segoe UI" w:cs="Segoe UI"/>
          <w:sz w:val="22"/>
          <w:szCs w:val="22"/>
          <w:lang w:val="en-US"/>
        </w:rPr>
        <w:t>c.</w:t>
      </w:r>
      <w:r w:rsidRPr="00C22950">
        <w:rPr>
          <w:rFonts w:ascii="Segoe UI" w:hAnsi="Segoe UI" w:cs="Segoe UI"/>
          <w:sz w:val="22"/>
          <w:szCs w:val="22"/>
        </w:rPr>
        <w:tab/>
      </w:r>
      <w:r w:rsidRPr="00C22950">
        <w:rPr>
          <w:rFonts w:ascii="Segoe UI" w:hAnsi="Segoe UI" w:cs="Segoe UI"/>
          <w:sz w:val="22"/>
          <w:szCs w:val="22"/>
          <w:lang w:val="en-US"/>
        </w:rPr>
        <w:t>Participation in class discussion and writing exercises</w:t>
      </w:r>
      <w:r w:rsidR="1E3168BE" w:rsidRPr="00C22950">
        <w:rPr>
          <w:rFonts w:ascii="Segoe UI" w:hAnsi="Segoe UI" w:cs="Segoe UI"/>
          <w:sz w:val="22"/>
          <w:szCs w:val="22"/>
          <w:lang w:val="en-US"/>
        </w:rPr>
        <w:t xml:space="preserve"> </w:t>
      </w:r>
      <w:r w:rsidR="1E3168BE" w:rsidRPr="00C22950">
        <w:rPr>
          <w:rFonts w:ascii="Segoe UI" w:eastAsia="Arial" w:hAnsi="Segoe UI" w:cs="Segoe UI"/>
          <w:color w:val="auto"/>
          <w:sz w:val="22"/>
          <w:szCs w:val="22"/>
          <w:lang w:val="en-US"/>
        </w:rPr>
        <w:t>such as modeling based on published authors.</w:t>
      </w:r>
    </w:p>
    <w:p w14:paraId="15D19A79" w14:textId="2C3BC527" w:rsidR="009820AC" w:rsidRPr="00C22950" w:rsidRDefault="009820AC"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d.</w:t>
      </w:r>
      <w:r w:rsidRPr="00C22950">
        <w:rPr>
          <w:rFonts w:ascii="Segoe UI" w:hAnsi="Segoe UI" w:cs="Segoe UI"/>
          <w:sz w:val="22"/>
          <w:szCs w:val="22"/>
        </w:rPr>
        <w:tab/>
      </w:r>
      <w:r w:rsidR="00B62C16" w:rsidRPr="00C22950">
        <w:rPr>
          <w:rFonts w:ascii="Segoe UI" w:hAnsi="Segoe UI" w:cs="Segoe UI"/>
          <w:sz w:val="22"/>
          <w:szCs w:val="22"/>
          <w:lang w:val="en-US"/>
        </w:rPr>
        <w:t xml:space="preserve">Completion of a creative nonfiction portfolio </w:t>
      </w:r>
      <w:r w:rsidR="1C31FBAD" w:rsidRPr="00C22950">
        <w:rPr>
          <w:rFonts w:ascii="Segoe UI" w:eastAsia="Arial" w:hAnsi="Segoe UI" w:cs="Segoe UI"/>
          <w:color w:val="auto"/>
          <w:sz w:val="22"/>
          <w:szCs w:val="22"/>
          <w:lang w:val="en-US"/>
        </w:rPr>
        <w:t>(including exercises, drafts and revisions)</w:t>
      </w:r>
      <w:r w:rsidR="1C31FBAD" w:rsidRPr="00C22950">
        <w:rPr>
          <w:rFonts w:ascii="Segoe UI" w:hAnsi="Segoe UI" w:cs="Segoe UI"/>
          <w:color w:val="auto"/>
          <w:sz w:val="22"/>
          <w:szCs w:val="22"/>
          <w:lang w:val="en-US"/>
        </w:rPr>
        <w:t xml:space="preserve"> </w:t>
      </w:r>
      <w:r w:rsidR="00B62C16" w:rsidRPr="00C22950">
        <w:rPr>
          <w:rFonts w:ascii="Segoe UI" w:hAnsi="Segoe UI" w:cs="Segoe UI"/>
          <w:color w:val="auto"/>
          <w:sz w:val="22"/>
          <w:szCs w:val="22"/>
          <w:lang w:val="en-US"/>
        </w:rPr>
        <w:t>as a final project.</w:t>
      </w:r>
    </w:p>
    <w:p w14:paraId="251FD7C5" w14:textId="6ED6BEE5" w:rsidR="009820AC" w:rsidRPr="00C22950" w:rsidRDefault="009820AC" w:rsidP="00C22950">
      <w:pPr>
        <w:pStyle w:val="Body"/>
        <w:spacing w:line="220" w:lineRule="exact"/>
        <w:ind w:left="720" w:hanging="360"/>
        <w:rPr>
          <w:rFonts w:ascii="Segoe UI" w:hAnsi="Segoe UI" w:cs="Segoe UI"/>
          <w:color w:val="auto"/>
          <w:sz w:val="22"/>
          <w:szCs w:val="22"/>
          <w:lang w:val="en-US"/>
        </w:rPr>
      </w:pPr>
      <w:r w:rsidRPr="00C22950">
        <w:rPr>
          <w:rFonts w:ascii="Segoe UI" w:hAnsi="Segoe UI" w:cs="Segoe UI"/>
          <w:sz w:val="22"/>
          <w:szCs w:val="22"/>
          <w:lang w:val="it-IT"/>
        </w:rPr>
        <w:t>e.</w:t>
      </w:r>
      <w:r w:rsidRPr="00C22950">
        <w:rPr>
          <w:rFonts w:ascii="Segoe UI" w:hAnsi="Segoe UI" w:cs="Segoe UI"/>
          <w:sz w:val="22"/>
          <w:szCs w:val="22"/>
        </w:rPr>
        <w:tab/>
      </w:r>
      <w:r w:rsidRPr="00C22950">
        <w:rPr>
          <w:rFonts w:ascii="Segoe UI" w:hAnsi="Segoe UI" w:cs="Segoe UI"/>
          <w:color w:val="auto"/>
          <w:sz w:val="22"/>
          <w:szCs w:val="22"/>
          <w:lang w:val="en-US"/>
        </w:rPr>
        <w:t xml:space="preserve">Performative reading </w:t>
      </w:r>
      <w:r w:rsidRPr="00C22950">
        <w:rPr>
          <w:rFonts w:ascii="Segoe UI" w:hAnsi="Segoe UI" w:cs="Segoe UI"/>
          <w:sz w:val="22"/>
          <w:szCs w:val="22"/>
          <w:lang w:val="en-US"/>
        </w:rPr>
        <w:t xml:space="preserve">of original creative nonfiction composed for the class, </w:t>
      </w:r>
      <w:r w:rsidRPr="00C22950">
        <w:rPr>
          <w:rFonts w:ascii="Segoe UI" w:hAnsi="Segoe UI" w:cs="Segoe UI"/>
          <w:color w:val="auto"/>
          <w:sz w:val="22"/>
          <w:szCs w:val="22"/>
          <w:lang w:val="en-US"/>
        </w:rPr>
        <w:t xml:space="preserve">presented as part of a final examination. </w:t>
      </w:r>
    </w:p>
    <w:p w14:paraId="40137C28" w14:textId="77777777" w:rsidR="00E33FFD" w:rsidRPr="00C22950" w:rsidRDefault="00E33FFD" w:rsidP="00C22950">
      <w:pPr>
        <w:pStyle w:val="Body"/>
        <w:spacing w:line="220" w:lineRule="exact"/>
        <w:rPr>
          <w:rFonts w:ascii="Segoe UI" w:hAnsi="Segoe UI" w:cs="Segoe UI"/>
          <w:sz w:val="22"/>
          <w:szCs w:val="22"/>
        </w:rPr>
      </w:pPr>
    </w:p>
    <w:p w14:paraId="7043E00E" w14:textId="4D33B56E" w:rsidR="00E33FFD" w:rsidRPr="00C22950" w:rsidRDefault="00B31483" w:rsidP="00C22950">
      <w:pPr>
        <w:pStyle w:val="Body"/>
        <w:spacing w:line="220" w:lineRule="exact"/>
        <w:ind w:hanging="360"/>
        <w:rPr>
          <w:rFonts w:ascii="Segoe UI" w:hAnsi="Segoe UI" w:cs="Segoe UI"/>
          <w:sz w:val="22"/>
          <w:szCs w:val="22"/>
          <w:u w:val="single"/>
        </w:rPr>
      </w:pPr>
      <w:r w:rsidRPr="00C22950">
        <w:rPr>
          <w:rFonts w:ascii="Segoe UI" w:hAnsi="Segoe UI" w:cs="Segoe UI"/>
          <w:sz w:val="22"/>
          <w:szCs w:val="22"/>
        </w:rPr>
        <w:t>10.</w:t>
      </w:r>
      <w:r w:rsidRPr="00C22950">
        <w:rPr>
          <w:rFonts w:ascii="Segoe UI" w:hAnsi="Segoe UI" w:cs="Segoe UI"/>
          <w:sz w:val="22"/>
          <w:szCs w:val="22"/>
        </w:rPr>
        <w:tab/>
      </w:r>
      <w:r w:rsidRPr="00C22950">
        <w:rPr>
          <w:rFonts w:ascii="Segoe UI" w:hAnsi="Segoe UI" w:cs="Segoe UI"/>
          <w:b/>
          <w:sz w:val="22"/>
          <w:szCs w:val="22"/>
          <w:u w:val="single"/>
          <w:lang w:val="en-US"/>
        </w:rPr>
        <w:t>Outside Class Assignments</w:t>
      </w:r>
    </w:p>
    <w:p w14:paraId="76F771B8"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a.</w:t>
      </w:r>
      <w:r w:rsidRPr="00C22950">
        <w:rPr>
          <w:rFonts w:ascii="Segoe UI" w:hAnsi="Segoe UI" w:cs="Segoe UI"/>
          <w:sz w:val="22"/>
          <w:szCs w:val="22"/>
          <w:lang w:val="en-US"/>
        </w:rPr>
        <w:tab/>
        <w:t>Reading and studying of work by emerging, established and/or contemporary creative nonfiction practitioners.</w:t>
      </w:r>
    </w:p>
    <w:p w14:paraId="0DD28AC5"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Composing and revising works of creative nonfiction.</w:t>
      </w:r>
    </w:p>
    <w:p w14:paraId="612262D5"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c.</w:t>
      </w:r>
      <w:r w:rsidRPr="00C22950">
        <w:rPr>
          <w:rFonts w:ascii="Segoe UI" w:hAnsi="Segoe UI" w:cs="Segoe UI"/>
          <w:sz w:val="22"/>
          <w:szCs w:val="22"/>
          <w:lang w:val="en-US"/>
        </w:rPr>
        <w:tab/>
        <w:t>Reading and writing critiques of classmates</w:t>
      </w:r>
      <w:r w:rsidRPr="00C22950">
        <w:rPr>
          <w:rFonts w:ascii="Segoe UI" w:hAnsi="Segoe UI" w:cs="Segoe UI"/>
          <w:sz w:val="22"/>
          <w:szCs w:val="22"/>
          <w:rtl/>
        </w:rPr>
        <w:t xml:space="preserve">’ </w:t>
      </w:r>
      <w:r w:rsidRPr="00C22950">
        <w:rPr>
          <w:rFonts w:ascii="Segoe UI" w:hAnsi="Segoe UI" w:cs="Segoe UI"/>
          <w:sz w:val="22"/>
          <w:szCs w:val="22"/>
          <w:lang w:val="it-IT"/>
        </w:rPr>
        <w:t>creative nonfiction.</w:t>
      </w:r>
    </w:p>
    <w:p w14:paraId="7F367937"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d.</w:t>
      </w:r>
      <w:r w:rsidRPr="00C22950">
        <w:rPr>
          <w:rFonts w:ascii="Segoe UI" w:hAnsi="Segoe UI" w:cs="Segoe UI"/>
          <w:sz w:val="22"/>
          <w:szCs w:val="22"/>
          <w:lang w:val="en-US"/>
        </w:rPr>
        <w:tab/>
        <w:t>Researching material for works of creative nonfiction.</w:t>
      </w:r>
    </w:p>
    <w:p w14:paraId="67D52C23"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e.</w:t>
      </w:r>
      <w:r w:rsidRPr="00C22950">
        <w:rPr>
          <w:rFonts w:ascii="Segoe UI" w:hAnsi="Segoe UI" w:cs="Segoe UI"/>
          <w:sz w:val="22"/>
          <w:szCs w:val="22"/>
          <w:lang w:val="en-US"/>
        </w:rPr>
        <w:tab/>
        <w:t>Craft and imitation exercises.</w:t>
      </w:r>
    </w:p>
    <w:p w14:paraId="780B2FF9" w14:textId="3BAF5121"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f.</w:t>
      </w:r>
      <w:r w:rsidRPr="00C22950">
        <w:rPr>
          <w:rFonts w:ascii="Segoe UI" w:hAnsi="Segoe UI" w:cs="Segoe UI"/>
          <w:sz w:val="22"/>
          <w:szCs w:val="22"/>
        </w:rPr>
        <w:tab/>
      </w:r>
      <w:r w:rsidRPr="00C22950">
        <w:rPr>
          <w:rFonts w:ascii="Segoe UI" w:hAnsi="Segoe UI" w:cs="Segoe UI"/>
          <w:sz w:val="22"/>
          <w:szCs w:val="22"/>
          <w:lang w:val="en-US"/>
        </w:rPr>
        <w:t>Attending and/or participating in</w:t>
      </w:r>
      <w:r w:rsidRPr="00C22950">
        <w:rPr>
          <w:rFonts w:ascii="Segoe UI" w:hAnsi="Segoe UI" w:cs="Segoe UI"/>
          <w:color w:val="auto"/>
          <w:sz w:val="22"/>
          <w:szCs w:val="22"/>
          <w:lang w:val="en-US"/>
        </w:rPr>
        <w:t xml:space="preserve"> campus and community li</w:t>
      </w:r>
      <w:r w:rsidRPr="00C22950">
        <w:rPr>
          <w:rFonts w:ascii="Segoe UI" w:hAnsi="Segoe UI" w:cs="Segoe UI"/>
          <w:sz w:val="22"/>
          <w:szCs w:val="22"/>
          <w:lang w:val="en-US"/>
        </w:rPr>
        <w:t>terary events and readings</w:t>
      </w:r>
      <w:r w:rsidRPr="00C22950">
        <w:rPr>
          <w:rFonts w:ascii="Segoe UI" w:hAnsi="Segoe UI" w:cs="Segoe UI"/>
          <w:sz w:val="22"/>
          <w:szCs w:val="22"/>
        </w:rPr>
        <w:t>.</w:t>
      </w:r>
    </w:p>
    <w:p w14:paraId="603C6DEC" w14:textId="77777777" w:rsidR="00E33FFD" w:rsidRPr="00C22950" w:rsidRDefault="00B31483" w:rsidP="00C22950">
      <w:pPr>
        <w:pStyle w:val="Body"/>
        <w:spacing w:line="220" w:lineRule="exact"/>
        <w:ind w:left="720" w:hanging="360"/>
        <w:rPr>
          <w:rFonts w:ascii="Segoe UI" w:hAnsi="Segoe UI" w:cs="Segoe UI"/>
          <w:sz w:val="22"/>
          <w:szCs w:val="22"/>
        </w:rPr>
      </w:pPr>
      <w:r w:rsidRPr="00C22950">
        <w:rPr>
          <w:rFonts w:ascii="Segoe UI" w:hAnsi="Segoe UI" w:cs="Segoe UI"/>
          <w:sz w:val="22"/>
          <w:szCs w:val="22"/>
          <w:lang w:val="en-US"/>
        </w:rPr>
        <w:t>g.</w:t>
      </w:r>
      <w:r w:rsidRPr="00C22950">
        <w:rPr>
          <w:rFonts w:ascii="Segoe UI" w:hAnsi="Segoe UI" w:cs="Segoe UI"/>
          <w:sz w:val="22"/>
          <w:szCs w:val="22"/>
          <w:lang w:val="en-US"/>
        </w:rPr>
        <w:tab/>
        <w:t xml:space="preserve">Submitting manuscripts to the Grossmont College literary journal, </w:t>
      </w:r>
      <w:r w:rsidRPr="00C22950">
        <w:rPr>
          <w:rFonts w:ascii="Segoe UI" w:hAnsi="Segoe UI" w:cs="Segoe UI"/>
          <w:i/>
          <w:iCs/>
          <w:sz w:val="22"/>
          <w:szCs w:val="22"/>
          <w:lang w:val="en-US"/>
        </w:rPr>
        <w:t>Acorn Review</w:t>
      </w:r>
      <w:r w:rsidRPr="00C22950">
        <w:rPr>
          <w:rFonts w:ascii="Segoe UI" w:hAnsi="Segoe UI" w:cs="Segoe UI"/>
          <w:sz w:val="22"/>
          <w:szCs w:val="22"/>
          <w:lang w:val="en-US"/>
        </w:rPr>
        <w:t>, as well as researching online and print publication opportunities.</w:t>
      </w:r>
    </w:p>
    <w:p w14:paraId="0951EA5A" w14:textId="77777777" w:rsidR="00E33FFD" w:rsidRPr="00C22950" w:rsidRDefault="00E33FFD" w:rsidP="00C22950">
      <w:pPr>
        <w:pStyle w:val="Body"/>
        <w:spacing w:line="220" w:lineRule="exact"/>
        <w:rPr>
          <w:rFonts w:ascii="Segoe UI" w:hAnsi="Segoe UI" w:cs="Segoe UI"/>
          <w:sz w:val="22"/>
          <w:szCs w:val="22"/>
        </w:rPr>
      </w:pPr>
    </w:p>
    <w:p w14:paraId="395921AE" w14:textId="49783FFB" w:rsidR="00E33FFD" w:rsidRPr="00C22950" w:rsidRDefault="00B31483" w:rsidP="00C22950">
      <w:pPr>
        <w:pStyle w:val="Body"/>
        <w:spacing w:line="220" w:lineRule="exact"/>
        <w:ind w:hanging="360"/>
        <w:rPr>
          <w:rFonts w:ascii="Segoe UI" w:hAnsi="Segoe UI" w:cs="Segoe UI"/>
          <w:b/>
          <w:sz w:val="22"/>
          <w:szCs w:val="22"/>
          <w:u w:val="single"/>
        </w:rPr>
      </w:pPr>
      <w:r w:rsidRPr="00C22950">
        <w:rPr>
          <w:rFonts w:ascii="Segoe UI" w:hAnsi="Segoe UI" w:cs="Segoe UI"/>
          <w:sz w:val="22"/>
          <w:szCs w:val="22"/>
        </w:rPr>
        <w:t>11.</w:t>
      </w:r>
      <w:r w:rsidRPr="00C22950">
        <w:rPr>
          <w:rFonts w:ascii="Segoe UI" w:hAnsi="Segoe UI" w:cs="Segoe UI"/>
          <w:sz w:val="22"/>
          <w:szCs w:val="22"/>
        </w:rPr>
        <w:tab/>
      </w:r>
      <w:r w:rsidR="00C22950" w:rsidRPr="00C22950">
        <w:rPr>
          <w:rFonts w:ascii="Segoe UI" w:eastAsia="Arial" w:hAnsi="Segoe UI" w:cs="Segoe UI"/>
          <w:b/>
          <w:color w:val="auto"/>
          <w:sz w:val="22"/>
          <w:szCs w:val="22"/>
          <w:u w:val="single"/>
          <w:lang w:val="en-US"/>
        </w:rPr>
        <w:t>Representative</w:t>
      </w:r>
      <w:r w:rsidR="00C22950" w:rsidRPr="00C22950">
        <w:rPr>
          <w:rFonts w:ascii="Segoe UI" w:hAnsi="Segoe UI" w:cs="Segoe UI"/>
          <w:b/>
          <w:sz w:val="22"/>
          <w:szCs w:val="22"/>
          <w:u w:val="single"/>
        </w:rPr>
        <w:t xml:space="preserve"> </w:t>
      </w:r>
      <w:r w:rsidRPr="00C22950">
        <w:rPr>
          <w:rFonts w:ascii="Segoe UI" w:hAnsi="Segoe UI" w:cs="Segoe UI"/>
          <w:b/>
          <w:sz w:val="22"/>
          <w:szCs w:val="22"/>
          <w:u w:val="single"/>
        </w:rPr>
        <w:t>Texts</w:t>
      </w:r>
    </w:p>
    <w:p w14:paraId="5F6DA345" w14:textId="4EFB7C01" w:rsidR="00E33FFD" w:rsidRPr="00C22950" w:rsidRDefault="6F01ACD7" w:rsidP="00C22950">
      <w:pPr>
        <w:pStyle w:val="Body"/>
        <w:numPr>
          <w:ilvl w:val="0"/>
          <w:numId w:val="6"/>
        </w:numPr>
        <w:spacing w:line="220" w:lineRule="exact"/>
        <w:rPr>
          <w:rFonts w:ascii="Segoe UI" w:eastAsia="Arial" w:hAnsi="Segoe UI" w:cs="Segoe UI"/>
          <w:color w:val="000000" w:themeColor="text1"/>
          <w:sz w:val="22"/>
          <w:szCs w:val="22"/>
          <w:lang w:val="en-US"/>
        </w:rPr>
      </w:pPr>
      <w:r w:rsidRPr="00C22950">
        <w:rPr>
          <w:rFonts w:ascii="Segoe UI" w:eastAsia="Arial" w:hAnsi="Segoe UI" w:cs="Segoe UI"/>
          <w:color w:val="auto"/>
          <w:sz w:val="22"/>
          <w:szCs w:val="22"/>
          <w:lang w:val="en-US"/>
        </w:rPr>
        <w:t>Representative</w:t>
      </w:r>
      <w:r w:rsidR="00C22950" w:rsidRPr="00C22950">
        <w:rPr>
          <w:rFonts w:ascii="Segoe UI" w:eastAsia="Arial" w:hAnsi="Segoe UI" w:cs="Segoe UI"/>
          <w:color w:val="D13438"/>
          <w:sz w:val="22"/>
          <w:szCs w:val="22"/>
          <w:lang w:val="en-US"/>
        </w:rPr>
        <w:t xml:space="preserve"> </w:t>
      </w:r>
      <w:r w:rsidR="00B31483" w:rsidRPr="00C22950">
        <w:rPr>
          <w:rFonts w:ascii="Segoe UI" w:hAnsi="Segoe UI" w:cs="Segoe UI"/>
          <w:sz w:val="22"/>
          <w:szCs w:val="22"/>
          <w:lang w:val="en-US"/>
        </w:rPr>
        <w:t>Text(s):</w:t>
      </w:r>
    </w:p>
    <w:p w14:paraId="0C1D81C2" w14:textId="76D388CB" w:rsidR="00E33FFD" w:rsidRPr="00C22950" w:rsidRDefault="00B31483" w:rsidP="00C22950">
      <w:pPr>
        <w:pStyle w:val="Body"/>
        <w:numPr>
          <w:ilvl w:val="0"/>
          <w:numId w:val="2"/>
        </w:numPr>
        <w:spacing w:line="220" w:lineRule="exact"/>
        <w:rPr>
          <w:rFonts w:ascii="Segoe UI" w:eastAsia="Arial" w:hAnsi="Segoe UI" w:cs="Segoe UI"/>
          <w:color w:val="000000" w:themeColor="text1"/>
          <w:sz w:val="22"/>
          <w:szCs w:val="22"/>
          <w:lang w:val="en-US"/>
        </w:rPr>
      </w:pPr>
      <w:r w:rsidRPr="00C22950">
        <w:rPr>
          <w:rFonts w:ascii="Segoe UI" w:hAnsi="Segoe UI" w:cs="Segoe UI"/>
          <w:i/>
          <w:iCs/>
          <w:color w:val="auto"/>
          <w:sz w:val="22"/>
          <w:szCs w:val="22"/>
          <w:lang w:val="en-US"/>
        </w:rPr>
        <w:t xml:space="preserve">Acorn Review Literary Journal.  </w:t>
      </w:r>
      <w:r w:rsidR="2167100D" w:rsidRPr="00C22950">
        <w:rPr>
          <w:rFonts w:ascii="Segoe UI" w:eastAsia="Arial" w:hAnsi="Segoe UI" w:cs="Segoe UI"/>
          <w:color w:val="auto"/>
          <w:sz w:val="22"/>
          <w:szCs w:val="22"/>
          <w:lang w:val="en-US"/>
        </w:rPr>
        <w:t>2019-2020</w:t>
      </w:r>
      <w:r w:rsidR="00C22950">
        <w:rPr>
          <w:rFonts w:ascii="Segoe UI" w:hAnsi="Segoe UI" w:cs="Segoe UI"/>
          <w:color w:val="auto"/>
          <w:sz w:val="22"/>
          <w:szCs w:val="22"/>
          <w:lang w:val="en-US"/>
        </w:rPr>
        <w:t xml:space="preserve">. </w:t>
      </w:r>
      <w:r w:rsidRPr="00C22950">
        <w:rPr>
          <w:rFonts w:ascii="Segoe UI" w:hAnsi="Segoe UI" w:cs="Segoe UI"/>
          <w:color w:val="auto"/>
          <w:sz w:val="22"/>
          <w:szCs w:val="22"/>
          <w:lang w:val="en-US"/>
        </w:rPr>
        <w:t>Grossmont College.</w:t>
      </w:r>
    </w:p>
    <w:p w14:paraId="6307B455" w14:textId="77777777" w:rsidR="00E33FFD" w:rsidRPr="00C22950" w:rsidRDefault="00B31483" w:rsidP="00C22950">
      <w:pPr>
        <w:pStyle w:val="Body"/>
        <w:numPr>
          <w:ilvl w:val="0"/>
          <w:numId w:val="2"/>
        </w:numPr>
        <w:spacing w:line="220" w:lineRule="exact"/>
        <w:rPr>
          <w:rFonts w:ascii="Segoe UI" w:hAnsi="Segoe UI" w:cs="Segoe UI"/>
          <w:color w:val="000000" w:themeColor="text1"/>
          <w:sz w:val="22"/>
          <w:szCs w:val="22"/>
          <w:lang w:val="en-US"/>
        </w:rPr>
      </w:pPr>
      <w:r w:rsidRPr="00C22950">
        <w:rPr>
          <w:rFonts w:ascii="Segoe UI" w:hAnsi="Segoe UI" w:cs="Segoe UI"/>
          <w:color w:val="auto"/>
          <w:sz w:val="22"/>
          <w:szCs w:val="22"/>
          <w:lang w:val="en-US"/>
        </w:rPr>
        <w:t xml:space="preserve">Kitchen, Judith and Dinah Lenny.  </w:t>
      </w:r>
      <w:r w:rsidRPr="00C22950">
        <w:rPr>
          <w:rFonts w:ascii="Segoe UI" w:hAnsi="Segoe UI" w:cs="Segoe UI"/>
          <w:i/>
          <w:iCs/>
          <w:color w:val="auto"/>
          <w:sz w:val="22"/>
          <w:szCs w:val="22"/>
          <w:lang w:val="en-US"/>
        </w:rPr>
        <w:t>Brief Encounters with Contemporary Nonfiction</w:t>
      </w:r>
      <w:r w:rsidRPr="00C22950">
        <w:rPr>
          <w:rFonts w:ascii="Segoe UI" w:hAnsi="Segoe UI" w:cs="Segoe UI"/>
          <w:color w:val="auto"/>
          <w:sz w:val="22"/>
          <w:szCs w:val="22"/>
          <w:lang w:val="en-US"/>
        </w:rPr>
        <w:t>.  W.W. Norton and Company, 2015.</w:t>
      </w:r>
    </w:p>
    <w:p w14:paraId="399E1E4F" w14:textId="77777777" w:rsidR="00E33FFD" w:rsidRPr="00C22950" w:rsidRDefault="00B31483" w:rsidP="00C22950">
      <w:pPr>
        <w:pStyle w:val="Body"/>
        <w:numPr>
          <w:ilvl w:val="0"/>
          <w:numId w:val="2"/>
        </w:numPr>
        <w:spacing w:line="220" w:lineRule="exact"/>
        <w:rPr>
          <w:rFonts w:ascii="Segoe UI" w:hAnsi="Segoe UI" w:cs="Segoe UI"/>
          <w:color w:val="000000" w:themeColor="text1"/>
          <w:sz w:val="22"/>
          <w:szCs w:val="22"/>
          <w:lang w:val="it-IT"/>
        </w:rPr>
      </w:pPr>
      <w:r w:rsidRPr="00C22950">
        <w:rPr>
          <w:rFonts w:ascii="Segoe UI" w:hAnsi="Segoe UI" w:cs="Segoe UI"/>
          <w:color w:val="auto"/>
          <w:sz w:val="22"/>
          <w:szCs w:val="22"/>
          <w:lang w:val="it-IT"/>
        </w:rPr>
        <w:t xml:space="preserve">Miller, Brenda and Suzanne Paola. </w:t>
      </w:r>
      <w:r w:rsidRPr="00C22950">
        <w:rPr>
          <w:rFonts w:ascii="Segoe UI" w:hAnsi="Segoe UI" w:cs="Segoe UI"/>
          <w:i/>
          <w:iCs/>
          <w:color w:val="auto"/>
          <w:sz w:val="22"/>
          <w:szCs w:val="22"/>
          <w:lang w:val="en-US"/>
        </w:rPr>
        <w:t xml:space="preserve">Tell It Slant: Creating, Refining, and Publishing Creative Nonfiction. </w:t>
      </w:r>
      <w:r w:rsidRPr="00C22950">
        <w:rPr>
          <w:rFonts w:ascii="Segoe UI" w:hAnsi="Segoe UI" w:cs="Segoe UI"/>
          <w:color w:val="auto"/>
          <w:sz w:val="22"/>
          <w:szCs w:val="22"/>
          <w:lang w:val="en-US"/>
        </w:rPr>
        <w:t>3rd ed. McGraw-Hill Education, 2019.</w:t>
      </w:r>
    </w:p>
    <w:p w14:paraId="78E6B968" w14:textId="01A07CFB" w:rsidR="00E33FFD" w:rsidRPr="00C22950" w:rsidRDefault="00B31483" w:rsidP="00C22950">
      <w:pPr>
        <w:pStyle w:val="Body"/>
        <w:numPr>
          <w:ilvl w:val="0"/>
          <w:numId w:val="2"/>
        </w:numPr>
        <w:spacing w:line="220" w:lineRule="exact"/>
        <w:rPr>
          <w:rFonts w:ascii="Segoe UI" w:hAnsi="Segoe UI" w:cs="Segoe UI"/>
          <w:color w:val="000000" w:themeColor="text1"/>
          <w:sz w:val="22"/>
          <w:szCs w:val="22"/>
          <w:lang w:val="nl-NL"/>
        </w:rPr>
      </w:pPr>
      <w:r w:rsidRPr="00C22950">
        <w:rPr>
          <w:rFonts w:ascii="Segoe UI" w:hAnsi="Segoe UI" w:cs="Segoe UI"/>
          <w:color w:val="auto"/>
          <w:sz w:val="22"/>
          <w:szCs w:val="22"/>
          <w:lang w:val="nl-NL"/>
        </w:rPr>
        <w:t xml:space="preserve">Monroe, Debra. </w:t>
      </w:r>
      <w:r w:rsidRPr="00C22950">
        <w:rPr>
          <w:rFonts w:ascii="Segoe UI" w:hAnsi="Segoe UI" w:cs="Segoe UI"/>
          <w:i/>
          <w:iCs/>
          <w:color w:val="auto"/>
          <w:sz w:val="22"/>
          <w:szCs w:val="22"/>
          <w:lang w:val="en-US"/>
        </w:rPr>
        <w:t xml:space="preserve">Contemporary Creative Nonfiction: An Anthology. </w:t>
      </w:r>
      <w:r w:rsidRPr="00C22950">
        <w:rPr>
          <w:rFonts w:ascii="Segoe UI" w:hAnsi="Segoe UI" w:cs="Segoe UI"/>
          <w:color w:val="auto"/>
          <w:sz w:val="22"/>
          <w:szCs w:val="22"/>
          <w:lang w:val="en-US"/>
        </w:rPr>
        <w:t>Kendall Hunt Publishing, 2019.</w:t>
      </w:r>
    </w:p>
    <w:p w14:paraId="277F8A04" w14:textId="481BB0F9" w:rsidR="00E33FFD" w:rsidRPr="00C22950" w:rsidRDefault="00B31483" w:rsidP="00C22950">
      <w:pPr>
        <w:pStyle w:val="Body"/>
        <w:spacing w:line="220" w:lineRule="exact"/>
        <w:rPr>
          <w:rFonts w:ascii="Segoe UI" w:hAnsi="Segoe UI" w:cs="Segoe UI"/>
          <w:sz w:val="22"/>
          <w:szCs w:val="22"/>
        </w:rPr>
      </w:pPr>
      <w:r w:rsidRPr="00C22950">
        <w:rPr>
          <w:rFonts w:ascii="Segoe UI" w:hAnsi="Segoe UI" w:cs="Segoe UI"/>
          <w:sz w:val="22"/>
          <w:szCs w:val="22"/>
          <w:lang w:val="en-US"/>
        </w:rPr>
        <w:t>b.</w:t>
      </w:r>
      <w:r w:rsidRPr="00C22950">
        <w:rPr>
          <w:rFonts w:ascii="Segoe UI" w:hAnsi="Segoe UI" w:cs="Segoe UI"/>
          <w:sz w:val="22"/>
          <w:szCs w:val="22"/>
          <w:lang w:val="en-US"/>
        </w:rPr>
        <w:tab/>
        <w:t>Supplementary texts and workbooks:</w:t>
      </w:r>
    </w:p>
    <w:p w14:paraId="62DE8F39" w14:textId="7BD6845F" w:rsidR="00E33FFD" w:rsidRPr="00C22950" w:rsidRDefault="00B31483" w:rsidP="00C22950">
      <w:pPr>
        <w:pStyle w:val="Body"/>
        <w:numPr>
          <w:ilvl w:val="0"/>
          <w:numId w:val="7"/>
        </w:numPr>
        <w:spacing w:line="220" w:lineRule="exact"/>
        <w:rPr>
          <w:rFonts w:ascii="Segoe UI" w:hAnsi="Segoe UI" w:cs="Segoe UI"/>
          <w:color w:val="000000" w:themeColor="text1"/>
          <w:sz w:val="22"/>
          <w:szCs w:val="22"/>
          <w:lang w:val="en-US"/>
        </w:rPr>
      </w:pPr>
      <w:r w:rsidRPr="00C22950">
        <w:rPr>
          <w:rFonts w:ascii="Segoe UI" w:hAnsi="Segoe UI" w:cs="Segoe UI"/>
          <w:color w:val="auto"/>
          <w:sz w:val="22"/>
          <w:szCs w:val="22"/>
          <w:lang w:val="en-US"/>
        </w:rPr>
        <w:t xml:space="preserve">Brewer, Robert Lee, ed. </w:t>
      </w:r>
      <w:r w:rsidRPr="00C22950">
        <w:rPr>
          <w:rFonts w:ascii="Segoe UI" w:hAnsi="Segoe UI" w:cs="Segoe UI"/>
          <w:i/>
          <w:iCs/>
          <w:color w:val="auto"/>
          <w:sz w:val="22"/>
          <w:szCs w:val="22"/>
          <w:lang w:val="en-US"/>
        </w:rPr>
        <w:t>Writer's Market 2020.</w:t>
      </w:r>
      <w:r w:rsidRPr="00C22950">
        <w:rPr>
          <w:rFonts w:ascii="Segoe UI" w:hAnsi="Segoe UI" w:cs="Segoe UI"/>
          <w:color w:val="auto"/>
          <w:sz w:val="22"/>
          <w:szCs w:val="22"/>
          <w:lang w:val="en-US"/>
        </w:rPr>
        <w:t xml:space="preserve"> Writer's Digest Books, 2020.</w:t>
      </w:r>
    </w:p>
    <w:p w14:paraId="0F295A66" w14:textId="77777777" w:rsidR="00E33FFD" w:rsidRPr="00C22950" w:rsidRDefault="00B31483" w:rsidP="00C22950">
      <w:pPr>
        <w:pStyle w:val="Body"/>
        <w:numPr>
          <w:ilvl w:val="0"/>
          <w:numId w:val="7"/>
        </w:numPr>
        <w:spacing w:line="220" w:lineRule="exact"/>
        <w:rPr>
          <w:rFonts w:ascii="Segoe UI" w:hAnsi="Segoe UI" w:cs="Segoe UI"/>
          <w:color w:val="000000" w:themeColor="text1"/>
          <w:sz w:val="22"/>
          <w:szCs w:val="22"/>
        </w:rPr>
      </w:pPr>
      <w:r w:rsidRPr="00C22950">
        <w:rPr>
          <w:rFonts w:ascii="Segoe UI" w:hAnsi="Segoe UI" w:cs="Segoe UI"/>
          <w:color w:val="auto"/>
          <w:sz w:val="22"/>
          <w:szCs w:val="22"/>
        </w:rPr>
        <w:t xml:space="preserve">Strunk Jr., William. </w:t>
      </w:r>
      <w:r w:rsidRPr="00C22950">
        <w:rPr>
          <w:rFonts w:ascii="Segoe UI" w:hAnsi="Segoe UI" w:cs="Segoe UI"/>
          <w:i/>
          <w:iCs/>
          <w:color w:val="auto"/>
          <w:sz w:val="22"/>
          <w:szCs w:val="22"/>
          <w:lang w:val="en-US"/>
        </w:rPr>
        <w:t>The Elements of Style</w:t>
      </w:r>
      <w:r w:rsidRPr="00C22950">
        <w:rPr>
          <w:rFonts w:ascii="Segoe UI" w:hAnsi="Segoe UI" w:cs="Segoe UI"/>
          <w:color w:val="auto"/>
          <w:sz w:val="22"/>
          <w:szCs w:val="22"/>
          <w:lang w:val="en-US"/>
        </w:rPr>
        <w:t xml:space="preserve">. Ed., Michele </w:t>
      </w:r>
      <w:proofErr w:type="spellStart"/>
      <w:r w:rsidRPr="00C22950">
        <w:rPr>
          <w:rFonts w:ascii="Segoe UI" w:hAnsi="Segoe UI" w:cs="Segoe UI"/>
          <w:color w:val="auto"/>
          <w:sz w:val="22"/>
          <w:szCs w:val="22"/>
          <w:lang w:val="en-US"/>
        </w:rPr>
        <w:t>Poff</w:t>
      </w:r>
      <w:proofErr w:type="spellEnd"/>
      <w:r w:rsidRPr="00C22950">
        <w:rPr>
          <w:rFonts w:ascii="Segoe UI" w:hAnsi="Segoe UI" w:cs="Segoe UI"/>
          <w:color w:val="auto"/>
          <w:sz w:val="22"/>
          <w:szCs w:val="22"/>
          <w:lang w:val="en-US"/>
        </w:rPr>
        <w:t>. Tip Top Education/Curriculum Publishing, 2017.</w:t>
      </w:r>
    </w:p>
    <w:p w14:paraId="407DA29E" w14:textId="77777777" w:rsidR="00E33FFD" w:rsidRPr="00C22950" w:rsidRDefault="00B31483" w:rsidP="00C22950">
      <w:pPr>
        <w:pStyle w:val="Body"/>
        <w:numPr>
          <w:ilvl w:val="0"/>
          <w:numId w:val="7"/>
        </w:numPr>
        <w:spacing w:line="220" w:lineRule="exact"/>
        <w:rPr>
          <w:rFonts w:ascii="Segoe UI" w:hAnsi="Segoe UI" w:cs="Segoe UI"/>
          <w:color w:val="000000" w:themeColor="text1"/>
          <w:sz w:val="22"/>
          <w:szCs w:val="22"/>
          <w:lang w:val="en-US"/>
        </w:rPr>
      </w:pPr>
      <w:proofErr w:type="spellStart"/>
      <w:r w:rsidRPr="00C22950">
        <w:rPr>
          <w:rFonts w:ascii="Segoe UI" w:hAnsi="Segoe UI" w:cs="Segoe UI"/>
          <w:color w:val="auto"/>
          <w:sz w:val="22"/>
          <w:szCs w:val="22"/>
          <w:lang w:val="en-US"/>
        </w:rPr>
        <w:t>Williford</w:t>
      </w:r>
      <w:proofErr w:type="spellEnd"/>
      <w:r w:rsidRPr="00C22950">
        <w:rPr>
          <w:rFonts w:ascii="Segoe UI" w:hAnsi="Segoe UI" w:cs="Segoe UI"/>
          <w:color w:val="auto"/>
          <w:sz w:val="22"/>
          <w:szCs w:val="22"/>
          <w:lang w:val="en-US"/>
        </w:rPr>
        <w:t xml:space="preserve">, Lex and Michael </w:t>
      </w:r>
      <w:proofErr w:type="spellStart"/>
      <w:r w:rsidRPr="00C22950">
        <w:rPr>
          <w:rFonts w:ascii="Segoe UI" w:hAnsi="Segoe UI" w:cs="Segoe UI"/>
          <w:color w:val="auto"/>
          <w:sz w:val="22"/>
          <w:szCs w:val="22"/>
          <w:lang w:val="en-US"/>
        </w:rPr>
        <w:t>Martone</w:t>
      </w:r>
      <w:proofErr w:type="spellEnd"/>
      <w:r w:rsidRPr="00C22950">
        <w:rPr>
          <w:rFonts w:ascii="Segoe UI" w:hAnsi="Segoe UI" w:cs="Segoe UI"/>
          <w:color w:val="auto"/>
          <w:sz w:val="22"/>
          <w:szCs w:val="22"/>
          <w:lang w:val="en-US"/>
        </w:rPr>
        <w:t xml:space="preserve">.  </w:t>
      </w:r>
      <w:r w:rsidRPr="00C22950">
        <w:rPr>
          <w:rFonts w:ascii="Segoe UI" w:hAnsi="Segoe UI" w:cs="Segoe UI"/>
          <w:i/>
          <w:iCs/>
          <w:color w:val="auto"/>
          <w:sz w:val="22"/>
          <w:szCs w:val="22"/>
          <w:lang w:val="en-US"/>
        </w:rPr>
        <w:t>Touchstone Anthology of Contemporary Creative Nonfiction</w:t>
      </w:r>
      <w:r w:rsidRPr="00C22950">
        <w:rPr>
          <w:rFonts w:ascii="Segoe UI" w:hAnsi="Segoe UI" w:cs="Segoe UI"/>
          <w:color w:val="auto"/>
          <w:sz w:val="22"/>
          <w:szCs w:val="22"/>
        </w:rPr>
        <w:t>. Simon and Schuster, 2007.</w:t>
      </w:r>
    </w:p>
    <w:p w14:paraId="2419390B" w14:textId="712639C7" w:rsidR="00E33FFD" w:rsidRPr="00C22950" w:rsidRDefault="00E33FFD" w:rsidP="00C22950">
      <w:pPr>
        <w:pStyle w:val="Body"/>
        <w:spacing w:line="220" w:lineRule="exact"/>
        <w:ind w:left="0"/>
        <w:rPr>
          <w:rFonts w:ascii="Segoe UI" w:hAnsi="Segoe UI" w:cs="Segoe UI"/>
          <w:sz w:val="22"/>
          <w:szCs w:val="22"/>
        </w:rPr>
      </w:pPr>
    </w:p>
    <w:p w14:paraId="0F42C010" w14:textId="33C835EC" w:rsidR="00E33FFD" w:rsidRPr="00C22950" w:rsidRDefault="00B31483" w:rsidP="00C22950">
      <w:pPr>
        <w:pStyle w:val="Body"/>
        <w:spacing w:line="220" w:lineRule="exact"/>
        <w:ind w:left="720" w:hanging="360"/>
        <w:rPr>
          <w:rFonts w:ascii="Segoe UI" w:hAnsi="Segoe UI" w:cs="Segoe UI"/>
          <w:b/>
          <w:sz w:val="22"/>
          <w:szCs w:val="22"/>
          <w:u w:val="single"/>
        </w:rPr>
      </w:pPr>
      <w:r w:rsidRPr="00C22950">
        <w:rPr>
          <w:rFonts w:ascii="Segoe UI" w:hAnsi="Segoe UI" w:cs="Segoe UI"/>
          <w:b/>
          <w:sz w:val="22"/>
          <w:szCs w:val="22"/>
          <w:u w:val="single"/>
          <w:lang w:val="en-US"/>
        </w:rPr>
        <w:t>Addendum: Student Learning Outcomes</w:t>
      </w:r>
    </w:p>
    <w:p w14:paraId="30AC3AF8" w14:textId="28FDE411" w:rsidR="00E33FFD" w:rsidRPr="00C22950" w:rsidRDefault="00B31483" w:rsidP="00C22950">
      <w:pPr>
        <w:pStyle w:val="Body"/>
        <w:spacing w:line="220" w:lineRule="exact"/>
        <w:rPr>
          <w:rFonts w:ascii="Segoe UI" w:hAnsi="Segoe UI" w:cs="Segoe UI"/>
          <w:sz w:val="22"/>
          <w:szCs w:val="22"/>
        </w:rPr>
      </w:pPr>
      <w:r w:rsidRPr="00C22950">
        <w:rPr>
          <w:rFonts w:ascii="Segoe UI" w:hAnsi="Segoe UI" w:cs="Segoe UI"/>
          <w:sz w:val="22"/>
          <w:szCs w:val="22"/>
          <w:lang w:val="en-US"/>
        </w:rPr>
        <w:t>Upon completion of this course, our students will be able to do the following:</w:t>
      </w:r>
    </w:p>
    <w:p w14:paraId="5A5F0FCA" w14:textId="2B9B2F7B" w:rsidR="00E33FFD" w:rsidRPr="00C22950" w:rsidRDefault="00B31483" w:rsidP="00C22950">
      <w:pPr>
        <w:pStyle w:val="Body"/>
        <w:numPr>
          <w:ilvl w:val="0"/>
          <w:numId w:val="5"/>
        </w:numPr>
        <w:tabs>
          <w:tab w:val="clear" w:pos="1080"/>
        </w:tabs>
        <w:spacing w:line="220" w:lineRule="exact"/>
        <w:ind w:left="720"/>
        <w:rPr>
          <w:rFonts w:ascii="Segoe UI" w:hAnsi="Segoe UI" w:cs="Segoe UI"/>
          <w:sz w:val="22"/>
          <w:szCs w:val="22"/>
          <w:lang w:val="en-US"/>
        </w:rPr>
      </w:pPr>
      <w:r w:rsidRPr="00C22950">
        <w:rPr>
          <w:rFonts w:ascii="Segoe UI" w:hAnsi="Segoe UI" w:cs="Segoe UI"/>
          <w:sz w:val="22"/>
          <w:szCs w:val="22"/>
          <w:lang w:val="en-US"/>
        </w:rPr>
        <w:t>Identify and employ fundamental elements of creative nonfiction and use specific details from memory,</w:t>
      </w:r>
      <w:r w:rsidR="00C22950">
        <w:rPr>
          <w:rFonts w:ascii="Segoe UI" w:hAnsi="Segoe UI" w:cs="Segoe UI"/>
          <w:sz w:val="22"/>
          <w:szCs w:val="22"/>
          <w:lang w:val="en-US"/>
        </w:rPr>
        <w:t xml:space="preserve"> </w:t>
      </w:r>
      <w:r w:rsidRPr="00C22950">
        <w:rPr>
          <w:rFonts w:ascii="Segoe UI" w:hAnsi="Segoe UI" w:cs="Segoe UI"/>
          <w:sz w:val="22"/>
          <w:szCs w:val="22"/>
          <w:lang w:val="en-US"/>
        </w:rPr>
        <w:t>imagination, knowledge, and research to invent, draft, revise, and reflect upon creative nonfiction in a variety of forms.</w:t>
      </w:r>
    </w:p>
    <w:p w14:paraId="0BED8E1B" w14:textId="77777777" w:rsidR="00E33FFD" w:rsidRPr="00C22950" w:rsidRDefault="00B31483" w:rsidP="00C22950">
      <w:pPr>
        <w:pStyle w:val="Body"/>
        <w:numPr>
          <w:ilvl w:val="0"/>
          <w:numId w:val="5"/>
        </w:numPr>
        <w:tabs>
          <w:tab w:val="clear" w:pos="1080"/>
        </w:tabs>
        <w:spacing w:line="220" w:lineRule="exact"/>
        <w:ind w:left="720"/>
        <w:rPr>
          <w:rFonts w:ascii="Segoe UI" w:hAnsi="Segoe UI" w:cs="Segoe UI"/>
          <w:sz w:val="22"/>
          <w:szCs w:val="22"/>
          <w:lang w:val="en-US"/>
        </w:rPr>
      </w:pPr>
      <w:r w:rsidRPr="00C22950">
        <w:rPr>
          <w:rFonts w:ascii="Segoe UI" w:hAnsi="Segoe UI" w:cs="Segoe UI"/>
          <w:sz w:val="22"/>
          <w:szCs w:val="22"/>
          <w:lang w:val="en-US"/>
        </w:rPr>
        <w:t>Use the writers</w:t>
      </w:r>
      <w:r w:rsidRPr="00C22950">
        <w:rPr>
          <w:rFonts w:ascii="Segoe UI" w:hAnsi="Segoe UI" w:cs="Segoe UI"/>
          <w:sz w:val="22"/>
          <w:szCs w:val="22"/>
          <w:rtl/>
        </w:rPr>
        <w:t xml:space="preserve">’ </w:t>
      </w:r>
      <w:r w:rsidRPr="00C22950">
        <w:rPr>
          <w:rFonts w:ascii="Segoe UI" w:hAnsi="Segoe UI" w:cs="Segoe UI"/>
          <w:sz w:val="22"/>
          <w:szCs w:val="22"/>
          <w:lang w:val="en-US"/>
        </w:rPr>
        <w:t>workshop to evaluate their own manuscripts as well as the manuscripts of others (both orally and in writing) and to develop skills as critics and writers of creative nonfiction.</w:t>
      </w:r>
    </w:p>
    <w:p w14:paraId="4EFC5751" w14:textId="4E1C2DF3" w:rsidR="00E33FFD" w:rsidRPr="00C22950" w:rsidRDefault="00B31483" w:rsidP="00C22950">
      <w:pPr>
        <w:pStyle w:val="Body"/>
        <w:numPr>
          <w:ilvl w:val="0"/>
          <w:numId w:val="5"/>
        </w:numPr>
        <w:spacing w:line="220" w:lineRule="exact"/>
        <w:ind w:hanging="720"/>
        <w:rPr>
          <w:rFonts w:ascii="Segoe UI" w:hAnsi="Segoe UI" w:cs="Segoe UI"/>
          <w:sz w:val="22"/>
          <w:szCs w:val="22"/>
          <w:lang w:val="en-US"/>
        </w:rPr>
      </w:pPr>
      <w:r w:rsidRPr="00C22950">
        <w:rPr>
          <w:rFonts w:ascii="Segoe UI" w:hAnsi="Segoe UI" w:cs="Segoe UI"/>
          <w:sz w:val="22"/>
          <w:szCs w:val="22"/>
          <w:lang w:val="en-US"/>
        </w:rPr>
        <w:t>Discuss the content and form of works by emerging, established and/or contemporary authors.</w:t>
      </w:r>
    </w:p>
    <w:sectPr w:rsidR="00E33FFD" w:rsidRPr="00C22950" w:rsidSect="00C22950">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B5FF" w14:textId="77777777" w:rsidR="00E869A0" w:rsidRDefault="00E869A0">
      <w:r>
        <w:separator/>
      </w:r>
    </w:p>
  </w:endnote>
  <w:endnote w:type="continuationSeparator" w:id="0">
    <w:p w14:paraId="63BAD105" w14:textId="77777777" w:rsidR="00E869A0" w:rsidRDefault="00E8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043434"/>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24B05E35" w14:textId="07F7B521" w:rsidR="00C22950" w:rsidRPr="00C22950" w:rsidRDefault="00C22950" w:rsidP="00C22950">
            <w:pPr>
              <w:pStyle w:val="Footer"/>
              <w:jc w:val="right"/>
              <w:rPr>
                <w:rFonts w:ascii="Segoe UI" w:hAnsi="Segoe UI" w:cs="Segoe UI"/>
                <w:sz w:val="20"/>
                <w:szCs w:val="20"/>
              </w:rPr>
            </w:pPr>
            <w:r w:rsidRPr="00C22950">
              <w:rPr>
                <w:rFonts w:ascii="Segoe UI" w:hAnsi="Segoe UI" w:cs="Segoe UI"/>
                <w:sz w:val="20"/>
                <w:szCs w:val="20"/>
              </w:rPr>
              <w:t xml:space="preserve">Page </w:t>
            </w:r>
            <w:r w:rsidRPr="00C22950">
              <w:rPr>
                <w:rFonts w:ascii="Segoe UI" w:hAnsi="Segoe UI" w:cs="Segoe UI"/>
                <w:bCs/>
                <w:sz w:val="20"/>
                <w:szCs w:val="20"/>
              </w:rPr>
              <w:fldChar w:fldCharType="begin"/>
            </w:r>
            <w:r w:rsidRPr="00C22950">
              <w:rPr>
                <w:rFonts w:ascii="Segoe UI" w:hAnsi="Segoe UI" w:cs="Segoe UI"/>
                <w:bCs/>
                <w:sz w:val="20"/>
                <w:szCs w:val="20"/>
              </w:rPr>
              <w:instrText xml:space="preserve"> PAGE </w:instrText>
            </w:r>
            <w:r w:rsidRPr="00C22950">
              <w:rPr>
                <w:rFonts w:ascii="Segoe UI" w:hAnsi="Segoe UI" w:cs="Segoe UI"/>
                <w:bCs/>
                <w:sz w:val="20"/>
                <w:szCs w:val="20"/>
              </w:rPr>
              <w:fldChar w:fldCharType="separate"/>
            </w:r>
            <w:r w:rsidR="006B6F66">
              <w:rPr>
                <w:rFonts w:ascii="Segoe UI" w:hAnsi="Segoe UI" w:cs="Segoe UI"/>
                <w:bCs/>
                <w:noProof/>
                <w:sz w:val="20"/>
                <w:szCs w:val="20"/>
              </w:rPr>
              <w:t>2</w:t>
            </w:r>
            <w:r w:rsidRPr="00C22950">
              <w:rPr>
                <w:rFonts w:ascii="Segoe UI" w:hAnsi="Segoe UI" w:cs="Segoe UI"/>
                <w:bCs/>
                <w:sz w:val="20"/>
                <w:szCs w:val="20"/>
              </w:rPr>
              <w:fldChar w:fldCharType="end"/>
            </w:r>
            <w:r w:rsidRPr="00C22950">
              <w:rPr>
                <w:rFonts w:ascii="Segoe UI" w:hAnsi="Segoe UI" w:cs="Segoe UI"/>
                <w:sz w:val="20"/>
                <w:szCs w:val="20"/>
              </w:rPr>
              <w:t xml:space="preserve"> of </w:t>
            </w:r>
            <w:r w:rsidRPr="00C22950">
              <w:rPr>
                <w:rFonts w:ascii="Segoe UI" w:hAnsi="Segoe UI" w:cs="Segoe UI"/>
                <w:bCs/>
                <w:sz w:val="20"/>
                <w:szCs w:val="20"/>
              </w:rPr>
              <w:fldChar w:fldCharType="begin"/>
            </w:r>
            <w:r w:rsidRPr="00C22950">
              <w:rPr>
                <w:rFonts w:ascii="Segoe UI" w:hAnsi="Segoe UI" w:cs="Segoe UI"/>
                <w:bCs/>
                <w:sz w:val="20"/>
                <w:szCs w:val="20"/>
              </w:rPr>
              <w:instrText xml:space="preserve"> NUMPAGES  </w:instrText>
            </w:r>
            <w:r w:rsidRPr="00C22950">
              <w:rPr>
                <w:rFonts w:ascii="Segoe UI" w:hAnsi="Segoe UI" w:cs="Segoe UI"/>
                <w:bCs/>
                <w:sz w:val="20"/>
                <w:szCs w:val="20"/>
              </w:rPr>
              <w:fldChar w:fldCharType="separate"/>
            </w:r>
            <w:r w:rsidR="006B6F66">
              <w:rPr>
                <w:rFonts w:ascii="Segoe UI" w:hAnsi="Segoe UI" w:cs="Segoe UI"/>
                <w:bCs/>
                <w:noProof/>
                <w:sz w:val="20"/>
                <w:szCs w:val="20"/>
              </w:rPr>
              <w:t>2</w:t>
            </w:r>
            <w:r w:rsidRPr="00C22950">
              <w:rPr>
                <w:rFonts w:ascii="Segoe UI" w:hAnsi="Segoe UI" w:cs="Segoe UI"/>
                <w:bCs/>
                <w:sz w:val="20"/>
                <w:szCs w:val="20"/>
              </w:rPr>
              <w:fldChar w:fldCharType="end"/>
            </w:r>
          </w:p>
        </w:sdtContent>
      </w:sdt>
    </w:sdtContent>
  </w:sdt>
  <w:p w14:paraId="258891FA" w14:textId="77777777" w:rsidR="00E33FFD" w:rsidRPr="00C22950" w:rsidRDefault="00E33FFD" w:rsidP="00C22950">
    <w:pPr>
      <w:pStyle w:val="HeaderFooter"/>
      <w:jc w:val="right"/>
      <w:rPr>
        <w:rFonts w:ascii="Segoe UI" w:hAnsi="Segoe UI" w:cs="Segoe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085131"/>
      <w:docPartObj>
        <w:docPartGallery w:val="Page Numbers (Top of Page)"/>
        <w:docPartUnique/>
      </w:docPartObj>
    </w:sdtPr>
    <w:sdtEndPr>
      <w:rPr>
        <w:rFonts w:ascii="Segoe UI" w:hAnsi="Segoe UI" w:cs="Segoe UI"/>
        <w:sz w:val="20"/>
        <w:szCs w:val="20"/>
      </w:rPr>
    </w:sdtEndPr>
    <w:sdtContent>
      <w:p w14:paraId="2197D0A3" w14:textId="5EE8EB0A" w:rsidR="00783B5B" w:rsidRPr="00783B5B" w:rsidRDefault="00783B5B" w:rsidP="00783B5B">
        <w:pPr>
          <w:pStyle w:val="Footer"/>
          <w:jc w:val="right"/>
          <w:rPr>
            <w:rFonts w:ascii="Segoe UI" w:hAnsi="Segoe UI" w:cs="Segoe UI"/>
            <w:sz w:val="20"/>
            <w:szCs w:val="20"/>
          </w:rPr>
        </w:pPr>
        <w:r w:rsidRPr="00C22950">
          <w:rPr>
            <w:rFonts w:ascii="Segoe UI" w:hAnsi="Segoe UI" w:cs="Segoe UI"/>
            <w:sz w:val="20"/>
            <w:szCs w:val="20"/>
          </w:rPr>
          <w:t xml:space="preserve">Page </w:t>
        </w:r>
        <w:r w:rsidRPr="00C22950">
          <w:rPr>
            <w:rFonts w:ascii="Segoe UI" w:hAnsi="Segoe UI" w:cs="Segoe UI"/>
            <w:bCs/>
            <w:sz w:val="20"/>
            <w:szCs w:val="20"/>
          </w:rPr>
          <w:fldChar w:fldCharType="begin"/>
        </w:r>
        <w:r w:rsidRPr="00C22950">
          <w:rPr>
            <w:rFonts w:ascii="Segoe UI" w:hAnsi="Segoe UI" w:cs="Segoe UI"/>
            <w:bCs/>
            <w:sz w:val="20"/>
            <w:szCs w:val="20"/>
          </w:rPr>
          <w:instrText xml:space="preserve"> PAGE </w:instrText>
        </w:r>
        <w:r w:rsidRPr="00C22950">
          <w:rPr>
            <w:rFonts w:ascii="Segoe UI" w:hAnsi="Segoe UI" w:cs="Segoe UI"/>
            <w:bCs/>
            <w:sz w:val="20"/>
            <w:szCs w:val="20"/>
          </w:rPr>
          <w:fldChar w:fldCharType="separate"/>
        </w:r>
        <w:r w:rsidR="006B6F66">
          <w:rPr>
            <w:rFonts w:ascii="Segoe UI" w:hAnsi="Segoe UI" w:cs="Segoe UI"/>
            <w:bCs/>
            <w:noProof/>
            <w:sz w:val="20"/>
            <w:szCs w:val="20"/>
          </w:rPr>
          <w:t>1</w:t>
        </w:r>
        <w:r w:rsidRPr="00C22950">
          <w:rPr>
            <w:rFonts w:ascii="Segoe UI" w:hAnsi="Segoe UI" w:cs="Segoe UI"/>
            <w:bCs/>
            <w:sz w:val="20"/>
            <w:szCs w:val="20"/>
          </w:rPr>
          <w:fldChar w:fldCharType="end"/>
        </w:r>
        <w:r w:rsidRPr="00C22950">
          <w:rPr>
            <w:rFonts w:ascii="Segoe UI" w:hAnsi="Segoe UI" w:cs="Segoe UI"/>
            <w:sz w:val="20"/>
            <w:szCs w:val="20"/>
          </w:rPr>
          <w:t xml:space="preserve"> of </w:t>
        </w:r>
        <w:r w:rsidRPr="00C22950">
          <w:rPr>
            <w:rFonts w:ascii="Segoe UI" w:hAnsi="Segoe UI" w:cs="Segoe UI"/>
            <w:bCs/>
            <w:sz w:val="20"/>
            <w:szCs w:val="20"/>
          </w:rPr>
          <w:fldChar w:fldCharType="begin"/>
        </w:r>
        <w:r w:rsidRPr="00C22950">
          <w:rPr>
            <w:rFonts w:ascii="Segoe UI" w:hAnsi="Segoe UI" w:cs="Segoe UI"/>
            <w:bCs/>
            <w:sz w:val="20"/>
            <w:szCs w:val="20"/>
          </w:rPr>
          <w:instrText xml:space="preserve"> NUMPAGES  </w:instrText>
        </w:r>
        <w:r w:rsidRPr="00C22950">
          <w:rPr>
            <w:rFonts w:ascii="Segoe UI" w:hAnsi="Segoe UI" w:cs="Segoe UI"/>
            <w:bCs/>
            <w:sz w:val="20"/>
            <w:szCs w:val="20"/>
          </w:rPr>
          <w:fldChar w:fldCharType="separate"/>
        </w:r>
        <w:r w:rsidR="006B6F66">
          <w:rPr>
            <w:rFonts w:ascii="Segoe UI" w:hAnsi="Segoe UI" w:cs="Segoe UI"/>
            <w:bCs/>
            <w:noProof/>
            <w:sz w:val="20"/>
            <w:szCs w:val="20"/>
          </w:rPr>
          <w:t>2</w:t>
        </w:r>
        <w:r w:rsidRPr="00C22950">
          <w:rPr>
            <w:rFonts w:ascii="Segoe UI" w:hAnsi="Segoe UI" w:cs="Segoe UI"/>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1E958" w14:textId="77777777" w:rsidR="00E869A0" w:rsidRDefault="00E869A0">
      <w:r>
        <w:separator/>
      </w:r>
    </w:p>
  </w:footnote>
  <w:footnote w:type="continuationSeparator" w:id="0">
    <w:p w14:paraId="7B181322" w14:textId="77777777" w:rsidR="00E869A0" w:rsidRDefault="00E8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1FCE" w14:textId="5E5196A0" w:rsidR="00C22950" w:rsidRPr="00783B5B" w:rsidRDefault="0055346D" w:rsidP="00783B5B">
    <w:pPr>
      <w:pStyle w:val="Header"/>
      <w:jc w:val="right"/>
      <w:rPr>
        <w:rFonts w:ascii="Segoe UI" w:hAnsi="Segoe UI" w:cs="Segoe UI"/>
        <w:sz w:val="20"/>
        <w:szCs w:val="20"/>
      </w:rPr>
    </w:pPr>
    <w:r>
      <w:rPr>
        <w:rFonts w:ascii="Segoe UI" w:hAnsi="Segoe UI" w:cs="Segoe UI"/>
        <w:sz w:val="20"/>
        <w:szCs w:val="20"/>
      </w:rPr>
      <w:tab/>
    </w:r>
    <w:r w:rsidR="00783B5B">
      <w:rPr>
        <w:rFonts w:ascii="Segoe UI" w:hAnsi="Segoe UI" w:cs="Segoe UI"/>
        <w:sz w:val="20"/>
        <w:szCs w:val="20"/>
      </w:rPr>
      <w:t xml:space="preserve">                               </w:t>
    </w:r>
    <w:r>
      <w:rPr>
        <w:rFonts w:ascii="Segoe UI" w:hAnsi="Segoe UI" w:cs="Segoe UI"/>
        <w:sz w:val="20"/>
        <w:szCs w:val="20"/>
      </w:rPr>
      <w:tab/>
    </w:r>
    <w:r w:rsidR="00C22950" w:rsidRPr="00C22950">
      <w:rPr>
        <w:rFonts w:ascii="Segoe UI" w:hAnsi="Segoe UI" w:cs="Segoe UI"/>
        <w:sz w:val="20"/>
        <w:szCs w:val="20"/>
      </w:rPr>
      <w:t xml:space="preserve">ENGL 134 </w:t>
    </w:r>
    <w:r w:rsidR="00783B5B">
      <w:rPr>
        <w:rFonts w:ascii="Segoe UI" w:hAnsi="Segoe UI" w:cs="Segoe UI"/>
        <w:sz w:val="20"/>
        <w:szCs w:val="20"/>
      </w:rPr>
      <w:t xml:space="preserve">– </w:t>
    </w:r>
    <w:r w:rsidR="00C22950" w:rsidRPr="00C22950">
      <w:rPr>
        <w:rFonts w:ascii="Segoe UI" w:hAnsi="Segoe UI" w:cs="Segoe UI"/>
        <w:sz w:val="20"/>
        <w:szCs w:val="20"/>
      </w:rPr>
      <w:t>Creative Nonfiction Writing I</w:t>
    </w:r>
    <w:r w:rsidR="00C22950" w:rsidRPr="00C22950">
      <w:rPr>
        <w:rFonts w:ascii="Segoe UI" w:hAnsi="Segoe UI" w:cs="Segoe UI"/>
        <w:sz w:val="20"/>
        <w:szCs w:val="20"/>
      </w:rPr>
      <w:tab/>
    </w:r>
  </w:p>
  <w:p w14:paraId="57B49EB2" w14:textId="77777777" w:rsidR="00E33FFD" w:rsidRDefault="00E33FFD" w:rsidP="0055346D">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DD4"/>
    <w:multiLevelType w:val="hybridMultilevel"/>
    <w:tmpl w:val="318C3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469"/>
    <w:multiLevelType w:val="hybridMultilevel"/>
    <w:tmpl w:val="491AECA0"/>
    <w:lvl w:ilvl="0" w:tplc="B8C2829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5F6C96"/>
    <w:multiLevelType w:val="hybridMultilevel"/>
    <w:tmpl w:val="1BE6A460"/>
    <w:lvl w:ilvl="0" w:tplc="60FE5E9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866AE">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F0669C">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6A8FD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7823A6">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10BDE2">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20264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86C72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4A5690">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
    <w:lvlOverride w:ilvl="0">
      <w:lvl w:ilvl="0" w:tplc="60FE5E92">
        <w:start w:val="1"/>
        <w:numFmt w:val="decimal"/>
        <w:lvlText w:val="%1)"/>
        <w:lvlJc w:val="left"/>
        <w:pPr>
          <w:ind w:left="1080" w:hanging="360"/>
        </w:pPr>
      </w:lvl>
    </w:lvlOverride>
    <w:lvlOverride w:ilvl="1">
      <w:lvl w:ilvl="1" w:tplc="671866AE" w:tentative="1">
        <w:start w:val="1"/>
        <w:numFmt w:val="lowerLetter"/>
        <w:lvlText w:val="%2."/>
        <w:lvlJc w:val="left"/>
        <w:pPr>
          <w:ind w:left="1800" w:hanging="360"/>
        </w:pPr>
      </w:lvl>
    </w:lvlOverride>
    <w:lvlOverride w:ilvl="2">
      <w:lvl w:ilvl="2" w:tplc="87F0669C" w:tentative="1">
        <w:start w:val="1"/>
        <w:numFmt w:val="lowerRoman"/>
        <w:lvlText w:val="%3."/>
        <w:lvlJc w:val="right"/>
        <w:pPr>
          <w:ind w:left="2520" w:hanging="180"/>
        </w:pPr>
      </w:lvl>
    </w:lvlOverride>
    <w:lvlOverride w:ilvl="3">
      <w:lvl w:ilvl="3" w:tplc="0C6A8FDA" w:tentative="1">
        <w:start w:val="1"/>
        <w:numFmt w:val="decimal"/>
        <w:lvlText w:val="%4."/>
        <w:lvlJc w:val="left"/>
        <w:pPr>
          <w:ind w:left="3240" w:hanging="360"/>
        </w:pPr>
      </w:lvl>
    </w:lvlOverride>
    <w:lvlOverride w:ilvl="4">
      <w:lvl w:ilvl="4" w:tplc="267823A6" w:tentative="1">
        <w:start w:val="1"/>
        <w:numFmt w:val="lowerLetter"/>
        <w:lvlText w:val="%5."/>
        <w:lvlJc w:val="left"/>
        <w:pPr>
          <w:ind w:left="3960" w:hanging="360"/>
        </w:pPr>
      </w:lvl>
    </w:lvlOverride>
    <w:lvlOverride w:ilvl="5">
      <w:lvl w:ilvl="5" w:tplc="0010BDE2" w:tentative="1">
        <w:start w:val="1"/>
        <w:numFmt w:val="lowerRoman"/>
        <w:lvlText w:val="%6."/>
        <w:lvlJc w:val="right"/>
        <w:pPr>
          <w:ind w:left="4680" w:hanging="180"/>
        </w:pPr>
      </w:lvl>
    </w:lvlOverride>
    <w:lvlOverride w:ilvl="6">
      <w:lvl w:ilvl="6" w:tplc="13202648" w:tentative="1">
        <w:start w:val="1"/>
        <w:numFmt w:val="decimal"/>
        <w:lvlText w:val="%7."/>
        <w:lvlJc w:val="left"/>
        <w:pPr>
          <w:ind w:left="5400" w:hanging="360"/>
        </w:pPr>
      </w:lvl>
    </w:lvlOverride>
    <w:lvlOverride w:ilvl="7">
      <w:lvl w:ilvl="7" w:tplc="DA86C72C" w:tentative="1">
        <w:start w:val="1"/>
        <w:numFmt w:val="lowerLetter"/>
        <w:lvlText w:val="%8."/>
        <w:lvlJc w:val="left"/>
        <w:pPr>
          <w:ind w:left="6120" w:hanging="360"/>
        </w:pPr>
      </w:lvl>
    </w:lvlOverride>
    <w:lvlOverride w:ilvl="8">
      <w:lvl w:ilvl="8" w:tplc="8C4A5690" w:tentative="1">
        <w:start w:val="1"/>
        <w:numFmt w:val="lowerRoman"/>
        <w:lvlText w:val="%9."/>
        <w:lvlJc w:val="right"/>
        <w:pPr>
          <w:ind w:left="6840" w:hanging="180"/>
        </w:pPr>
      </w:lvl>
    </w:lvlOverride>
  </w:num>
  <w:num w:numId="3">
    <w:abstractNumId w:val="2"/>
    <w:lvlOverride w:ilvl="0">
      <w:startOverride w:val="1"/>
    </w:lvlOverride>
  </w:num>
  <w:num w:numId="4">
    <w:abstractNumId w:val="2"/>
    <w:lvlOverride w:ilvl="0">
      <w:lvl w:ilvl="0" w:tplc="60FE5E92">
        <w:start w:val="1"/>
        <w:numFmt w:val="decimal"/>
        <w:lvlText w:val="%1)"/>
        <w:lvlJc w:val="left"/>
        <w:pPr>
          <w:ind w:left="1080" w:hanging="360"/>
        </w:pPr>
      </w:lvl>
    </w:lvlOverride>
    <w:lvlOverride w:ilvl="1">
      <w:lvl w:ilvl="1" w:tplc="671866AE" w:tentative="1">
        <w:start w:val="1"/>
        <w:numFmt w:val="lowerLetter"/>
        <w:lvlText w:val="%2."/>
        <w:lvlJc w:val="left"/>
        <w:pPr>
          <w:ind w:left="1800" w:hanging="360"/>
        </w:pPr>
      </w:lvl>
    </w:lvlOverride>
    <w:lvlOverride w:ilvl="2">
      <w:lvl w:ilvl="2" w:tplc="87F0669C" w:tentative="1">
        <w:start w:val="1"/>
        <w:numFmt w:val="lowerRoman"/>
        <w:lvlText w:val="%3."/>
        <w:lvlJc w:val="right"/>
        <w:pPr>
          <w:ind w:left="2520" w:hanging="180"/>
        </w:pPr>
      </w:lvl>
    </w:lvlOverride>
    <w:lvlOverride w:ilvl="3">
      <w:lvl w:ilvl="3" w:tplc="0C6A8FDA" w:tentative="1">
        <w:start w:val="1"/>
        <w:numFmt w:val="decimal"/>
        <w:lvlText w:val="%4."/>
        <w:lvlJc w:val="left"/>
        <w:pPr>
          <w:ind w:left="3240" w:hanging="360"/>
        </w:pPr>
      </w:lvl>
    </w:lvlOverride>
    <w:lvlOverride w:ilvl="4">
      <w:lvl w:ilvl="4" w:tplc="267823A6" w:tentative="1">
        <w:start w:val="1"/>
        <w:numFmt w:val="lowerLetter"/>
        <w:lvlText w:val="%5."/>
        <w:lvlJc w:val="left"/>
        <w:pPr>
          <w:ind w:left="3960" w:hanging="360"/>
        </w:pPr>
      </w:lvl>
    </w:lvlOverride>
    <w:lvlOverride w:ilvl="5">
      <w:lvl w:ilvl="5" w:tplc="0010BDE2" w:tentative="1">
        <w:start w:val="1"/>
        <w:numFmt w:val="lowerRoman"/>
        <w:lvlText w:val="%6."/>
        <w:lvlJc w:val="right"/>
        <w:pPr>
          <w:ind w:left="4680" w:hanging="180"/>
        </w:pPr>
      </w:lvl>
    </w:lvlOverride>
    <w:lvlOverride w:ilvl="6">
      <w:lvl w:ilvl="6" w:tplc="13202648" w:tentative="1">
        <w:start w:val="1"/>
        <w:numFmt w:val="decimal"/>
        <w:lvlText w:val="%7."/>
        <w:lvlJc w:val="left"/>
        <w:pPr>
          <w:ind w:left="5400" w:hanging="360"/>
        </w:pPr>
      </w:lvl>
    </w:lvlOverride>
    <w:lvlOverride w:ilvl="7">
      <w:lvl w:ilvl="7" w:tplc="DA86C72C" w:tentative="1">
        <w:start w:val="1"/>
        <w:numFmt w:val="lowerLetter"/>
        <w:lvlText w:val="%8."/>
        <w:lvlJc w:val="left"/>
        <w:pPr>
          <w:ind w:left="6120" w:hanging="360"/>
        </w:pPr>
      </w:lvl>
    </w:lvlOverride>
    <w:lvlOverride w:ilvl="8">
      <w:lvl w:ilvl="8" w:tplc="8C4A5690" w:tentative="1">
        <w:start w:val="1"/>
        <w:numFmt w:val="lowerRoman"/>
        <w:lvlText w:val="%9."/>
        <w:lvlJc w:val="right"/>
        <w:pPr>
          <w:ind w:left="6840" w:hanging="180"/>
        </w:pPr>
      </w:lvl>
    </w:lvlOverride>
  </w:num>
  <w:num w:numId="5">
    <w:abstractNumId w:val="2"/>
    <w:lvlOverride w:ilvl="0">
      <w:startOverride w:val="1"/>
      <w:lvl w:ilvl="0" w:tplc="60FE5E92">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71866AE">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7F0669C">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C6A8FDA">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67823A6">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010BDE2">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320264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A86C72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8C4A5690">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FD"/>
    <w:rsid w:val="001C3BE3"/>
    <w:rsid w:val="001E3366"/>
    <w:rsid w:val="003F3B57"/>
    <w:rsid w:val="0049754A"/>
    <w:rsid w:val="0055346D"/>
    <w:rsid w:val="006A1216"/>
    <w:rsid w:val="006B6F66"/>
    <w:rsid w:val="006E5640"/>
    <w:rsid w:val="00783B5B"/>
    <w:rsid w:val="0082442A"/>
    <w:rsid w:val="00845B4A"/>
    <w:rsid w:val="008A5930"/>
    <w:rsid w:val="009820AC"/>
    <w:rsid w:val="00B31483"/>
    <w:rsid w:val="00B62C16"/>
    <w:rsid w:val="00BC1E96"/>
    <w:rsid w:val="00C22950"/>
    <w:rsid w:val="00E33FFD"/>
    <w:rsid w:val="00E869A0"/>
    <w:rsid w:val="02CCFCBE"/>
    <w:rsid w:val="08DDAB26"/>
    <w:rsid w:val="15FE162F"/>
    <w:rsid w:val="16727956"/>
    <w:rsid w:val="16B6FE09"/>
    <w:rsid w:val="180E49B7"/>
    <w:rsid w:val="1C31FBAD"/>
    <w:rsid w:val="1E3168BE"/>
    <w:rsid w:val="2167100D"/>
    <w:rsid w:val="2EBAEADD"/>
    <w:rsid w:val="303AD175"/>
    <w:rsid w:val="339A6A04"/>
    <w:rsid w:val="35363A65"/>
    <w:rsid w:val="3E0E3EE2"/>
    <w:rsid w:val="3EDEF625"/>
    <w:rsid w:val="42C3FBAD"/>
    <w:rsid w:val="4446A3B1"/>
    <w:rsid w:val="45E27412"/>
    <w:rsid w:val="491A14D4"/>
    <w:rsid w:val="4AB5E535"/>
    <w:rsid w:val="4F875850"/>
    <w:rsid w:val="5219A660"/>
    <w:rsid w:val="59AF1AB5"/>
    <w:rsid w:val="5A23FB91"/>
    <w:rsid w:val="5C6FC6E6"/>
    <w:rsid w:val="6859BCB2"/>
    <w:rsid w:val="6AE6535B"/>
    <w:rsid w:val="6E5B9D4C"/>
    <w:rsid w:val="6F01ACD7"/>
    <w:rsid w:val="7600FCB3"/>
    <w:rsid w:val="762E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7B1"/>
  <w15:docId w15:val="{70DB1E7F-C01A-7940-A1C2-90D10D3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s>
      <w:ind w:left="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unhideWhenUsed/>
    <w:rsid w:val="00C2295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GCOUTLINE1">
    <w:name w:val="GC OUTLINE 1"/>
    <w:basedOn w:val="DefaultParagraphFont"/>
    <w:rsid w:val="00C22950"/>
  </w:style>
  <w:style w:type="paragraph" w:styleId="Header">
    <w:name w:val="header"/>
    <w:basedOn w:val="Normal"/>
    <w:link w:val="HeaderChar"/>
    <w:uiPriority w:val="99"/>
    <w:unhideWhenUsed/>
    <w:rsid w:val="00C2295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sz w:val="22"/>
      <w:szCs w:val="22"/>
      <w:bdr w:val="none" w:sz="0" w:space="0" w:color="auto"/>
    </w:rPr>
  </w:style>
  <w:style w:type="character" w:customStyle="1" w:styleId="HeaderChar">
    <w:name w:val="Header Char"/>
    <w:basedOn w:val="DefaultParagraphFont"/>
    <w:link w:val="Header"/>
    <w:uiPriority w:val="99"/>
    <w:rsid w:val="00C22950"/>
    <w:rPr>
      <w:rFonts w:asciiTheme="minorHAnsi" w:eastAsiaTheme="minorEastAsia" w:hAnsiTheme="minorHAnsi"/>
      <w:sz w:val="22"/>
      <w:szCs w:val="22"/>
      <w:bdr w:val="none" w:sz="0" w:space="0" w:color="auto"/>
    </w:rPr>
  </w:style>
  <w:style w:type="paragraph" w:styleId="Footer">
    <w:name w:val="footer"/>
    <w:basedOn w:val="Normal"/>
    <w:link w:val="FooterChar"/>
    <w:uiPriority w:val="99"/>
    <w:unhideWhenUsed/>
    <w:rsid w:val="00C2295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sz w:val="22"/>
      <w:szCs w:val="22"/>
      <w:bdr w:val="none" w:sz="0" w:space="0" w:color="auto"/>
    </w:rPr>
  </w:style>
  <w:style w:type="character" w:customStyle="1" w:styleId="FooterChar">
    <w:name w:val="Footer Char"/>
    <w:basedOn w:val="DefaultParagraphFont"/>
    <w:link w:val="Footer"/>
    <w:uiPriority w:val="99"/>
    <w:rsid w:val="00C22950"/>
    <w:rPr>
      <w:rFonts w:asciiTheme="minorHAnsi" w:eastAsiaTheme="minorEastAsia" w:hAnsiTheme="minorHAns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DD6E4-6002-4CDC-973B-006B37718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D01A1F-F470-4C63-9341-91189D5F71FA}">
  <ds:schemaRefs>
    <ds:schemaRef ds:uri="http://schemas.microsoft.com/sharepoint/v3/contenttype/forms"/>
  </ds:schemaRefs>
</ds:datastoreItem>
</file>

<file path=customXml/itemProps3.xml><?xml version="1.0" encoding="utf-8"?>
<ds:datastoreItem xmlns:ds="http://schemas.openxmlformats.org/officeDocument/2006/customXml" ds:itemID="{FC7E52B1-3F7E-4E91-AF68-20AAF198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5</cp:revision>
  <cp:lastPrinted>2021-06-24T15:52:00Z</cp:lastPrinted>
  <dcterms:created xsi:type="dcterms:W3CDTF">2021-06-24T15:47:00Z</dcterms:created>
  <dcterms:modified xsi:type="dcterms:W3CDTF">2021-06-24T15:52:00Z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