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E9E885F" w:rsidR="00AA31CD" w:rsidRPr="003C3234" w:rsidRDefault="00AA31CD" w:rsidP="003C3234">
      <w:pPr>
        <w:tabs>
          <w:tab w:val="center" w:pos="5040"/>
        </w:tabs>
        <w:suppressAutoHyphens/>
        <w:spacing w:line="220" w:lineRule="exact"/>
        <w:jc w:val="center"/>
        <w:rPr>
          <w:rFonts w:ascii="Segoe UI" w:hAnsi="Segoe UI" w:cs="Segoe UI"/>
          <w:sz w:val="22"/>
          <w:szCs w:val="22"/>
        </w:rPr>
      </w:pPr>
      <w:r w:rsidRPr="003C3234">
        <w:rPr>
          <w:rFonts w:ascii="Segoe UI" w:hAnsi="Segoe UI" w:cs="Segoe UI"/>
          <w:sz w:val="22"/>
          <w:szCs w:val="22"/>
        </w:rPr>
        <w:t>GROSSMONT COLLEGE</w:t>
      </w:r>
    </w:p>
    <w:p w14:paraId="20BA7B5A" w14:textId="51ADC6AD" w:rsidR="00AA31CD" w:rsidRPr="003C3234" w:rsidRDefault="003C3234" w:rsidP="003C3234">
      <w:pPr>
        <w:tabs>
          <w:tab w:val="center" w:pos="5040"/>
        </w:tabs>
        <w:suppressAutoHyphens/>
        <w:spacing w:line="220" w:lineRule="exact"/>
        <w:jc w:val="center"/>
        <w:rPr>
          <w:rFonts w:ascii="Segoe UI" w:hAnsi="Segoe UI" w:cs="Segoe UI"/>
          <w:sz w:val="22"/>
          <w:szCs w:val="22"/>
        </w:rPr>
      </w:pPr>
      <w:r w:rsidRPr="003C3234">
        <w:rPr>
          <w:rFonts w:ascii="Segoe UI" w:hAnsi="Segoe UI" w:cs="Segoe UI"/>
          <w:sz w:val="22"/>
          <w:szCs w:val="22"/>
        </w:rPr>
        <w:t>COURSE OUTLINE OF RECORD</w:t>
      </w:r>
    </w:p>
    <w:p w14:paraId="0A37501D" w14:textId="4D2D360E" w:rsidR="00AA31CD" w:rsidRDefault="00AA31CD" w:rsidP="003C3234">
      <w:pPr>
        <w:tabs>
          <w:tab w:val="center" w:pos="5040"/>
        </w:tabs>
        <w:suppressAutoHyphens/>
        <w:spacing w:line="220" w:lineRule="exact"/>
        <w:rPr>
          <w:rFonts w:ascii="Segoe UI" w:hAnsi="Segoe UI" w:cs="Segoe UI"/>
          <w:sz w:val="22"/>
          <w:szCs w:val="22"/>
          <w:u w:val="single"/>
        </w:rPr>
      </w:pPr>
    </w:p>
    <w:p w14:paraId="5A48D7E1" w14:textId="77777777" w:rsidR="003C3234" w:rsidRPr="00196617" w:rsidRDefault="003C3234" w:rsidP="003C3234">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5DAB6C7B" w14:textId="2D03F925" w:rsidR="00AA31CD" w:rsidRPr="003C3234" w:rsidRDefault="003C3234" w:rsidP="003C3234">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sidR="00FE21FC">
        <w:rPr>
          <w:rFonts w:ascii="Segoe UI" w:hAnsi="Segoe UI" w:cs="Segoe UI"/>
          <w:sz w:val="22"/>
          <w:szCs w:val="22"/>
        </w:rPr>
        <w:t>11/10</w:t>
      </w:r>
      <w:bookmarkStart w:id="0" w:name="_GoBack"/>
      <w:bookmarkEnd w:id="0"/>
      <w:r>
        <w:rPr>
          <w:rFonts w:ascii="Segoe UI" w:hAnsi="Segoe UI" w:cs="Segoe UI"/>
          <w:sz w:val="22"/>
          <w:szCs w:val="22"/>
        </w:rPr>
        <w:t>/2021</w:t>
      </w:r>
      <w:r>
        <w:rPr>
          <w:rFonts w:ascii="Segoe UI" w:hAnsi="Segoe UI" w:cs="Segoe UI"/>
          <w:sz w:val="22"/>
          <w:szCs w:val="22"/>
        </w:rPr>
        <w:br/>
      </w:r>
    </w:p>
    <w:p w14:paraId="1882DCE4" w14:textId="77777777" w:rsidR="00AA31CD" w:rsidRPr="003C3234" w:rsidRDefault="00AA31CD" w:rsidP="003C3234">
      <w:pPr>
        <w:tabs>
          <w:tab w:val="center" w:pos="5040"/>
        </w:tabs>
        <w:suppressAutoHyphens/>
        <w:spacing w:line="220" w:lineRule="exact"/>
        <w:rPr>
          <w:rFonts w:ascii="Segoe UI" w:hAnsi="Segoe UI" w:cs="Segoe UI"/>
          <w:sz w:val="22"/>
          <w:szCs w:val="22"/>
          <w:u w:val="single"/>
        </w:rPr>
      </w:pPr>
      <w:r w:rsidRPr="003C3234">
        <w:rPr>
          <w:rFonts w:ascii="Segoe UI" w:hAnsi="Segoe UI" w:cs="Segoe UI"/>
          <w:sz w:val="22"/>
          <w:szCs w:val="22"/>
          <w:u w:val="single"/>
        </w:rPr>
        <w:t>ENGLISH 110R – PRINCIPLES OF COLLEGE READING</w:t>
      </w:r>
    </w:p>
    <w:p w14:paraId="02EB378F" w14:textId="77777777" w:rsidR="00AA31CD" w:rsidRPr="003C3234" w:rsidRDefault="00AA31CD" w:rsidP="003C3234">
      <w:pPr>
        <w:tabs>
          <w:tab w:val="center" w:pos="5040"/>
        </w:tabs>
        <w:suppressAutoHyphens/>
        <w:spacing w:line="220" w:lineRule="exact"/>
        <w:rPr>
          <w:rFonts w:ascii="Segoe UI" w:hAnsi="Segoe UI" w:cs="Segoe UI"/>
          <w:sz w:val="22"/>
          <w:szCs w:val="22"/>
        </w:rPr>
      </w:pPr>
    </w:p>
    <w:p w14:paraId="0CA53150" w14:textId="6E2AF26B" w:rsidR="00AA31CD" w:rsidRPr="003C3234" w:rsidRDefault="00AA31CD" w:rsidP="003C3234">
      <w:pPr>
        <w:numPr>
          <w:ilvl w:val="0"/>
          <w:numId w:val="9"/>
        </w:numPr>
        <w:tabs>
          <w:tab w:val="left" w:pos="-720"/>
          <w:tab w:val="left" w:pos="0"/>
        </w:tabs>
        <w:suppressAutoHyphens/>
        <w:spacing w:line="220" w:lineRule="exact"/>
        <w:rPr>
          <w:rStyle w:val="GCOUTLINE1"/>
          <w:rFonts w:ascii="Segoe UI" w:hAnsi="Segoe UI" w:cs="Segoe UI"/>
          <w:sz w:val="22"/>
          <w:szCs w:val="22"/>
        </w:rPr>
      </w:pPr>
      <w:r w:rsidRPr="003C3234">
        <w:rPr>
          <w:rStyle w:val="GCOUTLINE1"/>
          <w:rFonts w:ascii="Segoe UI" w:hAnsi="Segoe UI" w:cs="Segoe UI"/>
          <w:sz w:val="22"/>
          <w:szCs w:val="22"/>
          <w:u w:val="single"/>
        </w:rPr>
        <w:t>Course Number</w:t>
      </w:r>
      <w:r w:rsidRPr="003C3234">
        <w:rPr>
          <w:rStyle w:val="GCOUTLINE1"/>
          <w:rFonts w:ascii="Segoe UI" w:hAnsi="Segoe UI" w:cs="Segoe UI"/>
          <w:sz w:val="22"/>
          <w:szCs w:val="22"/>
        </w:rPr>
        <w:tab/>
      </w:r>
      <w:r w:rsidRPr="003C3234">
        <w:rPr>
          <w:rStyle w:val="GCOUTLINE1"/>
          <w:rFonts w:ascii="Segoe UI" w:hAnsi="Segoe UI" w:cs="Segoe UI"/>
          <w:sz w:val="22"/>
          <w:szCs w:val="22"/>
        </w:rPr>
        <w:tab/>
      </w:r>
      <w:r w:rsidRPr="003C3234">
        <w:rPr>
          <w:rStyle w:val="GCOUTLINE1"/>
          <w:rFonts w:ascii="Segoe UI" w:hAnsi="Segoe UI" w:cs="Segoe UI"/>
          <w:sz w:val="22"/>
          <w:szCs w:val="22"/>
          <w:u w:val="single"/>
        </w:rPr>
        <w:t>Course Title</w:t>
      </w:r>
      <w:r w:rsidRPr="003C3234">
        <w:rPr>
          <w:rStyle w:val="GCOUTLINE1"/>
          <w:rFonts w:ascii="Segoe UI" w:hAnsi="Segoe UI" w:cs="Segoe UI"/>
          <w:sz w:val="22"/>
          <w:szCs w:val="22"/>
        </w:rPr>
        <w:tab/>
      </w:r>
      <w:r w:rsidRPr="003C3234">
        <w:rPr>
          <w:rStyle w:val="GCOUTLINE1"/>
          <w:rFonts w:ascii="Segoe UI" w:hAnsi="Segoe UI" w:cs="Segoe UI"/>
          <w:sz w:val="22"/>
          <w:szCs w:val="22"/>
        </w:rPr>
        <w:tab/>
      </w:r>
      <w:r w:rsidRPr="003C3234">
        <w:rPr>
          <w:rStyle w:val="GCOUTLINE1"/>
          <w:rFonts w:ascii="Segoe UI" w:hAnsi="Segoe UI" w:cs="Segoe UI"/>
          <w:sz w:val="22"/>
          <w:szCs w:val="22"/>
        </w:rPr>
        <w:tab/>
      </w:r>
      <w:r w:rsidR="003C3234">
        <w:rPr>
          <w:rStyle w:val="GCOUTLINE1"/>
          <w:rFonts w:ascii="Segoe UI" w:hAnsi="Segoe UI" w:cs="Segoe UI"/>
          <w:sz w:val="22"/>
          <w:szCs w:val="22"/>
        </w:rPr>
        <w:tab/>
      </w:r>
      <w:r w:rsidR="003C3234">
        <w:rPr>
          <w:rStyle w:val="GCOUTLINE1"/>
          <w:rFonts w:ascii="Segoe UI" w:hAnsi="Segoe UI" w:cs="Segoe UI"/>
          <w:sz w:val="22"/>
          <w:szCs w:val="22"/>
        </w:rPr>
        <w:tab/>
      </w:r>
      <w:r w:rsidRPr="003C3234">
        <w:rPr>
          <w:rStyle w:val="GCOUTLINE1"/>
          <w:rFonts w:ascii="Segoe UI" w:hAnsi="Segoe UI" w:cs="Segoe UI"/>
          <w:sz w:val="22"/>
          <w:szCs w:val="22"/>
          <w:u w:val="single"/>
        </w:rPr>
        <w:t>Semester Units</w:t>
      </w:r>
      <w:r w:rsidRPr="003C3234">
        <w:rPr>
          <w:rStyle w:val="GCOUTLINE1"/>
          <w:rFonts w:ascii="Segoe UI" w:hAnsi="Segoe UI" w:cs="Segoe UI"/>
          <w:sz w:val="22"/>
          <w:szCs w:val="22"/>
        </w:rPr>
        <w:tab/>
      </w:r>
      <w:r w:rsidRPr="003C3234">
        <w:rPr>
          <w:rStyle w:val="GCOUTLINE1"/>
          <w:rFonts w:ascii="Segoe UI" w:hAnsi="Segoe UI" w:cs="Segoe UI"/>
          <w:sz w:val="22"/>
          <w:szCs w:val="22"/>
        </w:rPr>
        <w:tab/>
      </w:r>
    </w:p>
    <w:p w14:paraId="6A05A809" w14:textId="77777777" w:rsidR="00AA31CD" w:rsidRPr="003C3234" w:rsidRDefault="00AA31CD" w:rsidP="003C3234">
      <w:pPr>
        <w:tabs>
          <w:tab w:val="left" w:pos="-720"/>
        </w:tabs>
        <w:suppressAutoHyphens/>
        <w:spacing w:line="220" w:lineRule="exact"/>
        <w:rPr>
          <w:rFonts w:ascii="Segoe UI" w:hAnsi="Segoe UI" w:cs="Segoe UI"/>
          <w:sz w:val="22"/>
          <w:szCs w:val="22"/>
        </w:rPr>
      </w:pPr>
    </w:p>
    <w:p w14:paraId="7A96E0BE" w14:textId="05C4381F" w:rsidR="00AA31CD" w:rsidRPr="003C3234" w:rsidRDefault="00AA31CD" w:rsidP="003C3234">
      <w:pPr>
        <w:tabs>
          <w:tab w:val="left" w:pos="-720"/>
        </w:tabs>
        <w:suppressAutoHyphens/>
        <w:spacing w:line="220" w:lineRule="exact"/>
        <w:ind w:firstLine="360"/>
        <w:rPr>
          <w:rFonts w:ascii="Segoe UI" w:hAnsi="Segoe UI" w:cs="Segoe UI"/>
          <w:sz w:val="22"/>
          <w:szCs w:val="22"/>
        </w:rPr>
      </w:pPr>
      <w:r w:rsidRPr="003C3234">
        <w:rPr>
          <w:rFonts w:ascii="Segoe UI" w:hAnsi="Segoe UI" w:cs="Segoe UI"/>
          <w:sz w:val="22"/>
          <w:szCs w:val="22"/>
        </w:rPr>
        <w:t>ENGL 110R</w:t>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t>Principles of</w:t>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r>
      <w:r w:rsidR="003C3234">
        <w:rPr>
          <w:rFonts w:ascii="Segoe UI" w:hAnsi="Segoe UI" w:cs="Segoe UI"/>
          <w:sz w:val="22"/>
          <w:szCs w:val="22"/>
        </w:rPr>
        <w:tab/>
      </w:r>
      <w:r w:rsidR="003C3234">
        <w:rPr>
          <w:rFonts w:ascii="Segoe UI" w:hAnsi="Segoe UI" w:cs="Segoe UI"/>
          <w:sz w:val="22"/>
          <w:szCs w:val="22"/>
        </w:rPr>
        <w:tab/>
      </w:r>
      <w:r w:rsidRPr="003C3234">
        <w:rPr>
          <w:rFonts w:ascii="Segoe UI" w:hAnsi="Segoe UI" w:cs="Segoe UI"/>
          <w:sz w:val="22"/>
          <w:szCs w:val="22"/>
        </w:rPr>
        <w:t>3</w:t>
      </w:r>
      <w:r w:rsidRPr="003C3234">
        <w:rPr>
          <w:rFonts w:ascii="Segoe UI" w:hAnsi="Segoe UI" w:cs="Segoe UI"/>
          <w:sz w:val="22"/>
          <w:szCs w:val="22"/>
        </w:rPr>
        <w:tab/>
      </w:r>
      <w:r w:rsidRPr="003C3234">
        <w:rPr>
          <w:rFonts w:ascii="Segoe UI" w:hAnsi="Segoe UI" w:cs="Segoe UI"/>
          <w:sz w:val="22"/>
          <w:szCs w:val="22"/>
        </w:rPr>
        <w:tab/>
      </w:r>
    </w:p>
    <w:p w14:paraId="64FE7833" w14:textId="2BD23F52" w:rsidR="00AA31CD" w:rsidRPr="003C3234" w:rsidRDefault="00AA31CD" w:rsidP="003C3234">
      <w:pPr>
        <w:suppressAutoHyphens/>
        <w:spacing w:line="220" w:lineRule="exact"/>
        <w:ind w:firstLine="360"/>
        <w:rPr>
          <w:rFonts w:ascii="Segoe UI" w:hAnsi="Segoe UI" w:cs="Segoe UI"/>
          <w:sz w:val="22"/>
          <w:szCs w:val="22"/>
        </w:rPr>
      </w:pP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t>College Reading</w:t>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r>
      <w:r w:rsidRPr="003C3234">
        <w:rPr>
          <w:rFonts w:ascii="Segoe UI" w:hAnsi="Segoe UI" w:cs="Segoe UI"/>
          <w:sz w:val="22"/>
          <w:szCs w:val="22"/>
        </w:rPr>
        <w:tab/>
      </w:r>
      <w:r w:rsidR="3BF46FB7" w:rsidRPr="003C3234">
        <w:rPr>
          <w:rFonts w:ascii="Segoe UI" w:hAnsi="Segoe UI" w:cs="Segoe UI"/>
          <w:sz w:val="22"/>
          <w:szCs w:val="22"/>
        </w:rPr>
        <w:t xml:space="preserve">       </w:t>
      </w:r>
    </w:p>
    <w:p w14:paraId="5A39BBE3" w14:textId="76D6A92B" w:rsidR="00AA31CD" w:rsidRDefault="00AA31CD" w:rsidP="003C3234">
      <w:pPr>
        <w:tabs>
          <w:tab w:val="left" w:pos="-720"/>
        </w:tabs>
        <w:suppressAutoHyphens/>
        <w:spacing w:line="220" w:lineRule="exact"/>
        <w:rPr>
          <w:rFonts w:ascii="Segoe UI" w:hAnsi="Segoe UI" w:cs="Segoe UI"/>
          <w:sz w:val="22"/>
          <w:szCs w:val="22"/>
        </w:rPr>
      </w:pPr>
    </w:p>
    <w:p w14:paraId="4ADD1B93" w14:textId="77777777" w:rsidR="003C3234" w:rsidRPr="00477DC5" w:rsidRDefault="003C3234" w:rsidP="003C3234">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477DC5">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1F77C4A0" w14:textId="6D9748EF" w:rsidR="003C3234" w:rsidRDefault="003C3234" w:rsidP="003C3234">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r>
      <w:r>
        <w:rPr>
          <w:rFonts w:ascii="Segoe UI" w:hAnsi="Segoe UI" w:cs="Segoe UI"/>
          <w:sz w:val="22"/>
          <w:szCs w:val="22"/>
        </w:rPr>
        <w:t xml:space="preserve">1 hour lab: </w:t>
      </w:r>
      <w:r w:rsidR="009B2AD9">
        <w:rPr>
          <w:rFonts w:ascii="Segoe UI" w:hAnsi="Segoe UI" w:cs="Segoe UI"/>
          <w:sz w:val="22"/>
          <w:szCs w:val="22"/>
        </w:rPr>
        <w:t>16-18</w:t>
      </w:r>
      <w:r>
        <w:rPr>
          <w:rFonts w:ascii="Segoe UI" w:hAnsi="Segoe UI" w:cs="Segoe UI"/>
          <w:sz w:val="22"/>
          <w:szCs w:val="22"/>
        </w:rPr>
        <w:t xml:space="preserve"> hours</w:t>
      </w:r>
    </w:p>
    <w:p w14:paraId="50BEE905" w14:textId="418981D6" w:rsidR="003C3234" w:rsidRPr="00477DC5" w:rsidRDefault="003C3234" w:rsidP="003C3234">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Pr>
          <w:rFonts w:ascii="Segoe UI" w:hAnsi="Segoe UI" w:cs="Segoe UI"/>
          <w:sz w:val="22"/>
          <w:szCs w:val="22"/>
        </w:rPr>
        <w:tab/>
      </w:r>
      <w:r w:rsidR="00B26955">
        <w:rPr>
          <w:rFonts w:ascii="Segoe UI" w:hAnsi="Segoe UI" w:cs="Segoe UI"/>
          <w:sz w:val="22"/>
          <w:szCs w:val="22"/>
        </w:rPr>
        <w:t>160-180</w:t>
      </w:r>
      <w:r w:rsidR="00B26955" w:rsidRPr="00477DC5">
        <w:rPr>
          <w:rFonts w:ascii="Segoe UI" w:hAnsi="Segoe UI" w:cs="Segoe UI"/>
          <w:sz w:val="22"/>
          <w:szCs w:val="22"/>
        </w:rPr>
        <w:t xml:space="preserve"> total hours</w:t>
      </w:r>
    </w:p>
    <w:p w14:paraId="4488223F" w14:textId="53A99F21" w:rsidR="003C3234" w:rsidRPr="003C3234" w:rsidRDefault="003C3234" w:rsidP="003C3234">
      <w:pPr>
        <w:tabs>
          <w:tab w:val="left" w:pos="-720"/>
        </w:tabs>
        <w:suppressAutoHyphens/>
        <w:spacing w:line="220" w:lineRule="exact"/>
        <w:rPr>
          <w:rFonts w:ascii="Segoe UI" w:hAnsi="Segoe UI" w:cs="Segoe UI"/>
          <w:sz w:val="22"/>
          <w:szCs w:val="22"/>
        </w:rPr>
      </w:pPr>
    </w:p>
    <w:p w14:paraId="41C8F396" w14:textId="12A706E3"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Course Prerequisites</w:t>
      </w:r>
    </w:p>
    <w:p w14:paraId="72A3D3EC" w14:textId="7BB73465" w:rsidR="00AA31CD" w:rsidRPr="003C3234" w:rsidRDefault="003C3234" w:rsidP="003C3234">
      <w:pPr>
        <w:tabs>
          <w:tab w:val="left" w:pos="360"/>
        </w:tabs>
        <w:suppressAutoHyphens/>
        <w:spacing w:line="220" w:lineRule="exact"/>
        <w:ind w:left="360"/>
        <w:rPr>
          <w:rFonts w:ascii="Segoe UI" w:hAnsi="Segoe UI" w:cs="Segoe UI"/>
          <w:sz w:val="22"/>
          <w:szCs w:val="22"/>
        </w:rPr>
      </w:pPr>
      <w:r>
        <w:rPr>
          <w:rFonts w:ascii="Segoe UI" w:hAnsi="Segoe UI" w:cs="Segoe UI"/>
          <w:sz w:val="22"/>
          <w:szCs w:val="22"/>
        </w:rPr>
        <w:t>None</w:t>
      </w:r>
    </w:p>
    <w:p w14:paraId="3B1328D9" w14:textId="7B0A004C" w:rsidR="024E79D8" w:rsidRPr="003C3234" w:rsidRDefault="024E79D8" w:rsidP="003C3234">
      <w:pPr>
        <w:tabs>
          <w:tab w:val="left" w:pos="360"/>
        </w:tabs>
        <w:spacing w:line="220" w:lineRule="exact"/>
        <w:ind w:left="360"/>
        <w:rPr>
          <w:rFonts w:ascii="Segoe UI" w:hAnsi="Segoe UI" w:cs="Segoe UI"/>
          <w:sz w:val="22"/>
          <w:szCs w:val="22"/>
        </w:rPr>
      </w:pPr>
    </w:p>
    <w:p w14:paraId="0D0B940D" w14:textId="3E2DC9F1" w:rsidR="00072A02" w:rsidRPr="003C3234" w:rsidRDefault="00072A02" w:rsidP="003C3234">
      <w:pPr>
        <w:tabs>
          <w:tab w:val="left" w:pos="-720"/>
          <w:tab w:val="left" w:pos="360"/>
        </w:tabs>
        <w:suppressAutoHyphens/>
        <w:spacing w:line="220" w:lineRule="exact"/>
        <w:ind w:left="360"/>
        <w:rPr>
          <w:rFonts w:ascii="Segoe UI" w:hAnsi="Segoe UI" w:cs="Segoe UI"/>
          <w:sz w:val="22"/>
          <w:szCs w:val="22"/>
          <w:u w:val="single"/>
        </w:rPr>
      </w:pPr>
      <w:r w:rsidRPr="003C3234">
        <w:rPr>
          <w:rFonts w:ascii="Segoe UI" w:hAnsi="Segoe UI" w:cs="Segoe UI"/>
          <w:sz w:val="22"/>
          <w:szCs w:val="22"/>
          <w:u w:val="single"/>
        </w:rPr>
        <w:t>Corequisite</w:t>
      </w:r>
    </w:p>
    <w:p w14:paraId="6232310D" w14:textId="7EEBF882" w:rsidR="00072A02" w:rsidRPr="003C3234" w:rsidRDefault="003C3234" w:rsidP="003C3234">
      <w:pPr>
        <w:tabs>
          <w:tab w:val="left" w:pos="-720"/>
          <w:tab w:val="left" w:pos="360"/>
        </w:tabs>
        <w:suppressAutoHyphens/>
        <w:spacing w:line="220" w:lineRule="exact"/>
        <w:ind w:left="360"/>
        <w:rPr>
          <w:rFonts w:ascii="Segoe UI" w:hAnsi="Segoe UI" w:cs="Segoe UI"/>
          <w:sz w:val="22"/>
          <w:szCs w:val="22"/>
        </w:rPr>
      </w:pPr>
      <w:r>
        <w:rPr>
          <w:rFonts w:ascii="Segoe UI" w:hAnsi="Segoe UI" w:cs="Segoe UI"/>
          <w:sz w:val="22"/>
          <w:szCs w:val="22"/>
        </w:rPr>
        <w:t>None</w:t>
      </w:r>
    </w:p>
    <w:p w14:paraId="0E27B00A" w14:textId="77777777" w:rsidR="00072A02" w:rsidRPr="003C3234" w:rsidRDefault="00072A02" w:rsidP="003C3234">
      <w:pPr>
        <w:tabs>
          <w:tab w:val="left" w:pos="-720"/>
          <w:tab w:val="left" w:pos="360"/>
        </w:tabs>
        <w:suppressAutoHyphens/>
        <w:spacing w:line="220" w:lineRule="exact"/>
        <w:ind w:left="360"/>
        <w:rPr>
          <w:rFonts w:ascii="Segoe UI" w:hAnsi="Segoe UI" w:cs="Segoe UI"/>
          <w:sz w:val="22"/>
          <w:szCs w:val="22"/>
          <w:u w:val="single"/>
        </w:rPr>
      </w:pPr>
    </w:p>
    <w:p w14:paraId="60061E4C" w14:textId="235EEE1A" w:rsidR="00AA31CD" w:rsidRPr="003C3234" w:rsidRDefault="00AA31CD" w:rsidP="003C3234">
      <w:pPr>
        <w:tabs>
          <w:tab w:val="left" w:pos="-720"/>
          <w:tab w:val="left" w:pos="360"/>
        </w:tabs>
        <w:suppressAutoHyphens/>
        <w:spacing w:line="220" w:lineRule="exact"/>
        <w:ind w:left="360"/>
        <w:rPr>
          <w:rFonts w:ascii="Segoe UI" w:hAnsi="Segoe UI" w:cs="Segoe UI"/>
          <w:sz w:val="22"/>
          <w:szCs w:val="22"/>
        </w:rPr>
      </w:pPr>
      <w:r w:rsidRPr="003C3234">
        <w:rPr>
          <w:rFonts w:ascii="Segoe UI" w:hAnsi="Segoe UI" w:cs="Segoe UI"/>
          <w:sz w:val="22"/>
          <w:szCs w:val="22"/>
          <w:u w:val="single"/>
        </w:rPr>
        <w:t>Recommended Preparation</w:t>
      </w:r>
    </w:p>
    <w:p w14:paraId="14D5C354" w14:textId="1D4C3B51" w:rsidR="00AA31CD" w:rsidRPr="003C3234" w:rsidRDefault="00AA31CD" w:rsidP="003C3234">
      <w:pPr>
        <w:tabs>
          <w:tab w:val="left" w:pos="360"/>
        </w:tabs>
        <w:suppressAutoHyphens/>
        <w:spacing w:line="220" w:lineRule="exact"/>
        <w:rPr>
          <w:rFonts w:ascii="Segoe UI" w:hAnsi="Segoe UI" w:cs="Segoe UI"/>
          <w:sz w:val="22"/>
          <w:szCs w:val="22"/>
        </w:rPr>
      </w:pPr>
      <w:r w:rsidRPr="003C3234">
        <w:rPr>
          <w:rFonts w:ascii="Segoe UI" w:hAnsi="Segoe UI" w:cs="Segoe UI"/>
          <w:sz w:val="22"/>
          <w:szCs w:val="22"/>
        </w:rPr>
        <w:tab/>
      </w:r>
      <w:r w:rsidR="003C3234">
        <w:rPr>
          <w:rFonts w:ascii="Segoe UI" w:hAnsi="Segoe UI" w:cs="Segoe UI"/>
          <w:sz w:val="22"/>
          <w:szCs w:val="22"/>
        </w:rPr>
        <w:t>None</w:t>
      </w:r>
      <w:r w:rsidR="2C489E26" w:rsidRPr="003C3234">
        <w:rPr>
          <w:rFonts w:ascii="Segoe UI" w:hAnsi="Segoe UI" w:cs="Segoe UI"/>
          <w:sz w:val="22"/>
          <w:szCs w:val="22"/>
        </w:rPr>
        <w:t xml:space="preserve"> </w:t>
      </w:r>
    </w:p>
    <w:p w14:paraId="376B7DBF" w14:textId="11DB4A65" w:rsidR="024E79D8" w:rsidRPr="003C3234" w:rsidRDefault="024E79D8" w:rsidP="003C3234">
      <w:pPr>
        <w:tabs>
          <w:tab w:val="left" w:pos="360"/>
        </w:tabs>
        <w:spacing w:line="220" w:lineRule="exact"/>
        <w:rPr>
          <w:rFonts w:ascii="Segoe UI" w:hAnsi="Segoe UI" w:cs="Segoe UI"/>
          <w:sz w:val="22"/>
          <w:szCs w:val="22"/>
        </w:rPr>
      </w:pPr>
    </w:p>
    <w:p w14:paraId="4B94D5A5" w14:textId="59AA2019"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Catalog Description</w:t>
      </w:r>
    </w:p>
    <w:p w14:paraId="13291CE0" w14:textId="77777777" w:rsidR="00AA31CD" w:rsidRPr="003C3234" w:rsidRDefault="00AA31CD" w:rsidP="003C3234">
      <w:pPr>
        <w:tabs>
          <w:tab w:val="left" w:pos="-720"/>
        </w:tabs>
        <w:suppressAutoHyphens/>
        <w:spacing w:line="220" w:lineRule="exact"/>
        <w:ind w:left="360"/>
        <w:rPr>
          <w:rFonts w:ascii="Segoe UI" w:hAnsi="Segoe UI" w:cs="Segoe UI"/>
          <w:sz w:val="22"/>
          <w:szCs w:val="22"/>
        </w:rPr>
      </w:pPr>
      <w:r w:rsidRPr="003C3234">
        <w:rPr>
          <w:rFonts w:ascii="Segoe UI" w:hAnsi="Segoe UI" w:cs="Segoe UI"/>
          <w:sz w:val="22"/>
          <w:szCs w:val="22"/>
        </w:rPr>
        <w:t>This course is designed to develop effective reading skills and strategies necessary for the reading of college level material. Emphasis is on developing vocabulary geared toward college textbooks and learning strategies necessary for efficient reading comprehension and retention. Students will also develop college level inferential and critical reading skills.</w:t>
      </w:r>
    </w:p>
    <w:p w14:paraId="3DEEC669" w14:textId="77777777" w:rsidR="00AA31CD" w:rsidRPr="003C3234" w:rsidRDefault="00AA31CD" w:rsidP="003C3234">
      <w:pPr>
        <w:tabs>
          <w:tab w:val="left" w:pos="-720"/>
        </w:tabs>
        <w:suppressAutoHyphens/>
        <w:spacing w:line="220" w:lineRule="exact"/>
        <w:rPr>
          <w:rFonts w:ascii="Segoe UI" w:hAnsi="Segoe UI" w:cs="Segoe UI"/>
          <w:sz w:val="22"/>
          <w:szCs w:val="22"/>
        </w:rPr>
      </w:pPr>
    </w:p>
    <w:p w14:paraId="3656B9AB" w14:textId="3D1EB526"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Course Objectives</w:t>
      </w:r>
    </w:p>
    <w:p w14:paraId="3536336E" w14:textId="77777777" w:rsidR="00AA31CD" w:rsidRPr="003C3234" w:rsidRDefault="00AA31CD" w:rsidP="003C3234">
      <w:pPr>
        <w:tabs>
          <w:tab w:val="left" w:pos="-720"/>
        </w:tabs>
        <w:suppressAutoHyphens/>
        <w:spacing w:line="220" w:lineRule="exact"/>
        <w:ind w:left="360"/>
        <w:rPr>
          <w:rFonts w:ascii="Segoe UI" w:hAnsi="Segoe UI" w:cs="Segoe UI"/>
          <w:sz w:val="22"/>
          <w:szCs w:val="22"/>
        </w:rPr>
      </w:pPr>
      <w:r w:rsidRPr="003C3234">
        <w:rPr>
          <w:rFonts w:ascii="Segoe UI" w:hAnsi="Segoe UI" w:cs="Segoe UI"/>
          <w:sz w:val="22"/>
          <w:szCs w:val="22"/>
        </w:rPr>
        <w:t>The students will:</w:t>
      </w:r>
    </w:p>
    <w:p w14:paraId="3CFF67A0"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Increase active vocabulary by using structural analysis, analysis of word origins, context clues, and the dictionary.</w:t>
      </w:r>
    </w:p>
    <w:p w14:paraId="06D78226"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 xml:space="preserve">Demonstrate an ability to identify and paraphrase an author’s purpose, main idea/thesis/claim, and details/evidence in college textbooks, fiction, and non-fiction. </w:t>
      </w:r>
    </w:p>
    <w:p w14:paraId="5846D51C"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trike/>
          <w:sz w:val="22"/>
          <w:szCs w:val="22"/>
        </w:rPr>
      </w:pPr>
      <w:r w:rsidRPr="003C3234">
        <w:rPr>
          <w:rFonts w:ascii="Segoe UI" w:hAnsi="Segoe UI" w:cs="Segoe UI"/>
          <w:sz w:val="22"/>
          <w:szCs w:val="22"/>
        </w:rPr>
        <w:t xml:space="preserve">Apply note-taking, annotating, underlining/highlighting, mapping/outlining, and summarizing skills to college level textbooks, fiction, and non-fiction.  </w:t>
      </w:r>
    </w:p>
    <w:p w14:paraId="7569C376"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Identify distinctions between various types of test questions in order to formulate correct answers.</w:t>
      </w:r>
    </w:p>
    <w:p w14:paraId="42AE7C35" w14:textId="77777777" w:rsidR="00072A02"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 xml:space="preserve">Distinguish the difference between main ideas/claims and supporting details/evidence. </w:t>
      </w:r>
    </w:p>
    <w:p w14:paraId="0587B408"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Develop and apply inferential skills necessary to interpret word, phrase and passage connotations derived from figures of speech, idioms, slant, and bias.</w:t>
      </w:r>
    </w:p>
    <w:p w14:paraId="78E76B42"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Recognize the basic elements of a written argument and some of the common errors made in the presentation of an argument.</w:t>
      </w:r>
    </w:p>
    <w:p w14:paraId="431C8457"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Develop greater reading speed and fluency to improve comprehension.</w:t>
      </w:r>
    </w:p>
    <w:p w14:paraId="6807F661"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Adapt reading speed to the difficulty of, and the purposes for, reading an assignment.</w:t>
      </w:r>
    </w:p>
    <w:p w14:paraId="75F48351" w14:textId="77777777" w:rsidR="00AA31CD" w:rsidRPr="003C3234" w:rsidRDefault="00AA31CD" w:rsidP="003C3234">
      <w:pPr>
        <w:numPr>
          <w:ilvl w:val="0"/>
          <w:numId w:val="10"/>
        </w:numPr>
        <w:tabs>
          <w:tab w:val="clear" w:pos="108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Demonstrate the ability to access and interpret prior information and apply and relate it to new information in other academic areas.</w:t>
      </w:r>
    </w:p>
    <w:p w14:paraId="45FB0818" w14:textId="77777777" w:rsidR="00AA31CD" w:rsidRPr="003C3234" w:rsidRDefault="00AA31CD" w:rsidP="003C3234">
      <w:pPr>
        <w:tabs>
          <w:tab w:val="left" w:pos="-720"/>
        </w:tabs>
        <w:suppressAutoHyphens/>
        <w:spacing w:line="220" w:lineRule="exact"/>
        <w:rPr>
          <w:rFonts w:ascii="Segoe UI" w:hAnsi="Segoe UI" w:cs="Segoe UI"/>
          <w:sz w:val="22"/>
          <w:szCs w:val="22"/>
        </w:rPr>
      </w:pPr>
    </w:p>
    <w:p w14:paraId="26120E6B" w14:textId="0CBAC88F" w:rsidR="00AA31CD" w:rsidRPr="003C3234" w:rsidRDefault="00AA31CD" w:rsidP="003C3234">
      <w:pPr>
        <w:numPr>
          <w:ilvl w:val="0"/>
          <w:numId w:val="9"/>
        </w:numPr>
        <w:suppressAutoHyphens/>
        <w:spacing w:line="220" w:lineRule="exact"/>
        <w:rPr>
          <w:rStyle w:val="GCOUTLINE1"/>
          <w:rFonts w:ascii="Segoe UI" w:hAnsi="Segoe UI" w:cs="Segoe UI"/>
          <w:sz w:val="22"/>
          <w:szCs w:val="22"/>
        </w:rPr>
      </w:pPr>
      <w:r w:rsidRPr="003C3234">
        <w:rPr>
          <w:rStyle w:val="GCOUTLINE1"/>
          <w:rFonts w:ascii="Segoe UI" w:hAnsi="Segoe UI" w:cs="Segoe UI"/>
          <w:sz w:val="22"/>
          <w:szCs w:val="22"/>
          <w:u w:val="single"/>
        </w:rPr>
        <w:t>Instructional Facilities</w:t>
      </w:r>
    </w:p>
    <w:p w14:paraId="049F31CB" w14:textId="0D0673DB" w:rsidR="00AA31CD" w:rsidRPr="003C3234" w:rsidRDefault="584CFA6C" w:rsidP="003C3234">
      <w:pPr>
        <w:spacing w:line="220" w:lineRule="exact"/>
        <w:ind w:firstLine="360"/>
        <w:rPr>
          <w:rFonts w:ascii="Segoe UI" w:eastAsia="Arial" w:hAnsi="Segoe UI" w:cs="Segoe UI"/>
          <w:sz w:val="22"/>
          <w:szCs w:val="22"/>
        </w:rPr>
      </w:pPr>
      <w:r w:rsidRPr="003C3234">
        <w:rPr>
          <w:rFonts w:ascii="Segoe UI" w:hAnsi="Segoe UI" w:cs="Segoe UI"/>
          <w:sz w:val="22"/>
          <w:szCs w:val="22"/>
        </w:rPr>
        <w:t>Standard Classroom</w:t>
      </w:r>
    </w:p>
    <w:p w14:paraId="4B99056E" w14:textId="77777777" w:rsidR="00AA31CD" w:rsidRPr="003C3234" w:rsidRDefault="00AA31CD" w:rsidP="003C3234">
      <w:pPr>
        <w:tabs>
          <w:tab w:val="left" w:pos="-720"/>
          <w:tab w:val="left" w:pos="360"/>
        </w:tabs>
        <w:suppressAutoHyphens/>
        <w:spacing w:line="220" w:lineRule="exact"/>
        <w:rPr>
          <w:rFonts w:ascii="Segoe UI" w:hAnsi="Segoe UI" w:cs="Segoe UI"/>
          <w:sz w:val="22"/>
          <w:szCs w:val="22"/>
        </w:rPr>
      </w:pPr>
    </w:p>
    <w:p w14:paraId="1299C43A" w14:textId="196762D2"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Special Materials Required of Student</w:t>
      </w:r>
    </w:p>
    <w:p w14:paraId="74A04CF1" w14:textId="77777777" w:rsidR="00AA31CD" w:rsidRPr="003C3234" w:rsidRDefault="00AA31CD" w:rsidP="003C3234">
      <w:pPr>
        <w:numPr>
          <w:ilvl w:val="1"/>
          <w:numId w:val="9"/>
        </w:numPr>
        <w:tabs>
          <w:tab w:val="left" w:pos="-720"/>
        </w:tabs>
        <w:suppressAutoHyphens/>
        <w:spacing w:line="220" w:lineRule="exact"/>
        <w:rPr>
          <w:rFonts w:ascii="Segoe UI" w:hAnsi="Segoe UI" w:cs="Segoe UI"/>
          <w:sz w:val="22"/>
          <w:szCs w:val="22"/>
        </w:rPr>
      </w:pPr>
      <w:r w:rsidRPr="003C3234">
        <w:rPr>
          <w:rFonts w:ascii="Segoe UI" w:hAnsi="Segoe UI" w:cs="Segoe UI"/>
          <w:sz w:val="22"/>
          <w:szCs w:val="22"/>
        </w:rPr>
        <w:t>College dictionary</w:t>
      </w:r>
    </w:p>
    <w:p w14:paraId="737D9C03" w14:textId="77777777" w:rsidR="00AA31CD" w:rsidRPr="003C3234" w:rsidRDefault="00AA31CD" w:rsidP="003C3234">
      <w:pPr>
        <w:numPr>
          <w:ilvl w:val="1"/>
          <w:numId w:val="9"/>
        </w:numPr>
        <w:tabs>
          <w:tab w:val="left" w:pos="-720"/>
        </w:tabs>
        <w:suppressAutoHyphens/>
        <w:spacing w:line="220" w:lineRule="exact"/>
        <w:rPr>
          <w:rFonts w:ascii="Segoe UI" w:hAnsi="Segoe UI" w:cs="Segoe UI"/>
          <w:sz w:val="22"/>
          <w:szCs w:val="22"/>
        </w:rPr>
      </w:pPr>
      <w:proofErr w:type="spellStart"/>
      <w:r w:rsidRPr="003C3234">
        <w:rPr>
          <w:rFonts w:ascii="Segoe UI" w:hAnsi="Segoe UI" w:cs="Segoe UI"/>
          <w:sz w:val="22"/>
          <w:szCs w:val="22"/>
        </w:rPr>
        <w:t>Grademaster</w:t>
      </w:r>
      <w:proofErr w:type="spellEnd"/>
      <w:r w:rsidRPr="003C3234">
        <w:rPr>
          <w:rFonts w:ascii="Segoe UI" w:hAnsi="Segoe UI" w:cs="Segoe UI"/>
          <w:sz w:val="22"/>
          <w:szCs w:val="22"/>
        </w:rPr>
        <w:t xml:space="preserve"> Forms</w:t>
      </w:r>
    </w:p>
    <w:p w14:paraId="4DDBEF00" w14:textId="703FFF83" w:rsidR="00AA31CD" w:rsidRPr="003C3234" w:rsidRDefault="00743D13" w:rsidP="003C3234">
      <w:pPr>
        <w:tabs>
          <w:tab w:val="left" w:pos="-72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14:paraId="3461D779" w14:textId="4C5F8B2D"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lastRenderedPageBreak/>
        <w:t>Course Content</w:t>
      </w:r>
    </w:p>
    <w:p w14:paraId="49482671"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Practice strategies for increasing active vocabulary by using structural analysis, analysis of word origins, context clues, and dictionary definitions.</w:t>
      </w:r>
    </w:p>
    <w:p w14:paraId="487C79F7" w14:textId="77777777" w:rsidR="00072A02"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 xml:space="preserve">Incorporate assigned weekly vocabulary words in sentences and paragraphs that demonstrate correct usage. </w:t>
      </w:r>
    </w:p>
    <w:p w14:paraId="77F70E44"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Practice strategies for identifying the main idea/thesis statement/claim and supporting details/evidence in expository text.</w:t>
      </w:r>
    </w:p>
    <w:p w14:paraId="2A015AF1"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Practice a variety of reading comprehension strategies such as previewing, annotating, mapping/outlining, paraphrasing, and summarizing.</w:t>
      </w:r>
    </w:p>
    <w:p w14:paraId="58753FC6"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trike/>
          <w:sz w:val="22"/>
          <w:szCs w:val="22"/>
        </w:rPr>
      </w:pPr>
      <w:r w:rsidRPr="003C3234">
        <w:rPr>
          <w:rFonts w:ascii="Segoe UI" w:hAnsi="Segoe UI" w:cs="Segoe UI"/>
          <w:sz w:val="22"/>
          <w:szCs w:val="22"/>
        </w:rPr>
        <w:t>Use strategies for analyzing test questions in order to formulate correct answers.</w:t>
      </w:r>
    </w:p>
    <w:p w14:paraId="582DB43B"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Practice various inferential reading strategies, such as (1) analyzing word choice and (2) recognizing sentence structure and paragraph development, which serve as a guide to determining the author’s emphasis and for connecting details in order to draw conclusions.</w:t>
      </w:r>
    </w:p>
    <w:p w14:paraId="0EA2B1D3"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Practice various critical reading strategies, such as discerning fact from opinion, assessing the author’s reasoning and biases, recognizing appeals to the reader’s emotions, understanding the ways writers establish credibility, and analyzing the author’s use of logic and technique.</w:t>
      </w:r>
    </w:p>
    <w:p w14:paraId="36AE5975"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Learn strategies for increasing reading speed and for enhancing comprehension by practicing with individualized reading level materials and/or in texts commensurate in difficulty with English 110</w:t>
      </w:r>
      <w:r w:rsidR="00072A02" w:rsidRPr="003C3234">
        <w:rPr>
          <w:rFonts w:ascii="Segoe UI" w:hAnsi="Segoe UI" w:cs="Segoe UI"/>
          <w:sz w:val="22"/>
          <w:szCs w:val="22"/>
        </w:rPr>
        <w:t>.</w:t>
      </w:r>
      <w:r w:rsidRPr="003C3234">
        <w:rPr>
          <w:rFonts w:ascii="Segoe UI" w:hAnsi="Segoe UI" w:cs="Segoe UI"/>
          <w:strike/>
          <w:sz w:val="22"/>
          <w:szCs w:val="22"/>
        </w:rPr>
        <w:t xml:space="preserve"> </w:t>
      </w:r>
      <w:r w:rsidRPr="003C3234">
        <w:rPr>
          <w:rFonts w:ascii="Segoe UI" w:hAnsi="Segoe UI" w:cs="Segoe UI"/>
          <w:sz w:val="22"/>
          <w:szCs w:val="22"/>
        </w:rPr>
        <w:t>Practice strategies for comparing and contrasting information from a variety of sources.</w:t>
      </w:r>
    </w:p>
    <w:p w14:paraId="14B688A4" w14:textId="77777777" w:rsidR="00AA31CD" w:rsidRPr="003C3234" w:rsidRDefault="00AA31CD" w:rsidP="003C3234">
      <w:pPr>
        <w:numPr>
          <w:ilvl w:val="0"/>
          <w:numId w:val="17"/>
        </w:numPr>
        <w:tabs>
          <w:tab w:val="clear" w:pos="1080"/>
          <w:tab w:val="left" w:pos="-720"/>
          <w:tab w:val="left" w:pos="36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Apply reading strategies to texts from various academic areas including the humanities, social sciences, and natural sciences.</w:t>
      </w:r>
    </w:p>
    <w:p w14:paraId="3CF2D8B6" w14:textId="77777777" w:rsidR="00AA31CD" w:rsidRPr="003C3234" w:rsidRDefault="00AA31CD" w:rsidP="003C3234">
      <w:pPr>
        <w:tabs>
          <w:tab w:val="left" w:pos="-720"/>
        </w:tabs>
        <w:suppressAutoHyphens/>
        <w:spacing w:line="220" w:lineRule="exact"/>
        <w:rPr>
          <w:rFonts w:ascii="Segoe UI" w:hAnsi="Segoe UI" w:cs="Segoe UI"/>
          <w:sz w:val="22"/>
          <w:szCs w:val="22"/>
        </w:rPr>
      </w:pPr>
    </w:p>
    <w:p w14:paraId="0FB78278" w14:textId="7E185369"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Method of Instruction</w:t>
      </w:r>
    </w:p>
    <w:p w14:paraId="42A3A7E0" w14:textId="77777777" w:rsidR="00AA31CD" w:rsidRPr="003C3234" w:rsidRDefault="00AA31CD" w:rsidP="003C3234">
      <w:pPr>
        <w:numPr>
          <w:ilvl w:val="0"/>
          <w:numId w:val="16"/>
        </w:numPr>
        <w:tabs>
          <w:tab w:val="clear" w:pos="36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Lecture</w:t>
      </w:r>
    </w:p>
    <w:p w14:paraId="3D6278E6" w14:textId="77777777" w:rsidR="00AA31CD" w:rsidRPr="003C3234" w:rsidRDefault="00AA31CD" w:rsidP="003C3234">
      <w:pPr>
        <w:numPr>
          <w:ilvl w:val="0"/>
          <w:numId w:val="16"/>
        </w:numPr>
        <w:tabs>
          <w:tab w:val="clear" w:pos="36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Individualized work in a lab setting with assignments geared to the student’s level of ability</w:t>
      </w:r>
    </w:p>
    <w:p w14:paraId="24157A9D" w14:textId="77777777" w:rsidR="00AA31CD" w:rsidRPr="003C3234" w:rsidRDefault="00AA31CD" w:rsidP="003C3234">
      <w:pPr>
        <w:numPr>
          <w:ilvl w:val="0"/>
          <w:numId w:val="16"/>
        </w:numPr>
        <w:tabs>
          <w:tab w:val="clear" w:pos="36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Class and small group instruction and/or discussion</w:t>
      </w:r>
    </w:p>
    <w:p w14:paraId="240D60FD" w14:textId="77777777" w:rsidR="00AA31CD" w:rsidRPr="003C3234" w:rsidRDefault="00AA31CD" w:rsidP="003C3234">
      <w:pPr>
        <w:numPr>
          <w:ilvl w:val="0"/>
          <w:numId w:val="16"/>
        </w:numPr>
        <w:tabs>
          <w:tab w:val="clear" w:pos="36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Audio-visual presentations</w:t>
      </w:r>
    </w:p>
    <w:p w14:paraId="3563F28A" w14:textId="77777777" w:rsidR="00AA31CD" w:rsidRPr="003C3234" w:rsidRDefault="00AA31CD" w:rsidP="003C3234">
      <w:pPr>
        <w:numPr>
          <w:ilvl w:val="0"/>
          <w:numId w:val="16"/>
        </w:numPr>
        <w:tabs>
          <w:tab w:val="clear" w:pos="36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Journal Writing/Response Paragraphs</w:t>
      </w:r>
    </w:p>
    <w:p w14:paraId="39EF62DD" w14:textId="77777777" w:rsidR="00AA31CD" w:rsidRPr="003C3234" w:rsidRDefault="00AA31CD" w:rsidP="003C3234">
      <w:pPr>
        <w:numPr>
          <w:ilvl w:val="0"/>
          <w:numId w:val="16"/>
        </w:numPr>
        <w:tabs>
          <w:tab w:val="clear" w:pos="360"/>
          <w:tab w:val="left" w:pos="-720"/>
          <w:tab w:val="num" w:pos="720"/>
        </w:tabs>
        <w:suppressAutoHyphens/>
        <w:spacing w:line="220" w:lineRule="exact"/>
        <w:ind w:left="720"/>
        <w:rPr>
          <w:rFonts w:ascii="Segoe UI" w:hAnsi="Segoe UI" w:cs="Segoe UI"/>
          <w:sz w:val="22"/>
          <w:szCs w:val="22"/>
        </w:rPr>
      </w:pPr>
      <w:r w:rsidRPr="003C3234">
        <w:rPr>
          <w:rFonts w:ascii="Segoe UI" w:hAnsi="Segoe UI" w:cs="Segoe UI"/>
          <w:sz w:val="22"/>
          <w:szCs w:val="22"/>
        </w:rPr>
        <w:t>Computerized Reading Exercises/Vocabulary Exercises</w:t>
      </w:r>
    </w:p>
    <w:p w14:paraId="1FC39945" w14:textId="77777777" w:rsidR="00AA31CD" w:rsidRPr="003C3234" w:rsidRDefault="00AA31CD" w:rsidP="003C3234">
      <w:pPr>
        <w:tabs>
          <w:tab w:val="left" w:pos="-720"/>
        </w:tabs>
        <w:suppressAutoHyphens/>
        <w:spacing w:line="220" w:lineRule="exact"/>
        <w:rPr>
          <w:rFonts w:ascii="Segoe UI" w:hAnsi="Segoe UI" w:cs="Segoe UI"/>
          <w:sz w:val="22"/>
          <w:szCs w:val="22"/>
        </w:rPr>
      </w:pPr>
    </w:p>
    <w:p w14:paraId="0562CB0E" w14:textId="0093F9A2"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Methods of Evaluating Student Performance</w:t>
      </w:r>
    </w:p>
    <w:p w14:paraId="08C6CD9F" w14:textId="3053C4A3" w:rsidR="00AA31CD" w:rsidRPr="003C3234" w:rsidRDefault="00AA31CD" w:rsidP="003C3234">
      <w:pPr>
        <w:numPr>
          <w:ilvl w:val="1"/>
          <w:numId w:val="9"/>
        </w:numPr>
        <w:tabs>
          <w:tab w:val="left" w:pos="360"/>
        </w:tabs>
        <w:suppressAutoHyphens/>
        <w:spacing w:line="220" w:lineRule="exact"/>
        <w:rPr>
          <w:rFonts w:ascii="Segoe UI" w:hAnsi="Segoe UI" w:cs="Segoe UI"/>
          <w:sz w:val="22"/>
          <w:szCs w:val="22"/>
        </w:rPr>
      </w:pPr>
      <w:r w:rsidRPr="003C3234">
        <w:rPr>
          <w:rFonts w:ascii="Segoe UI" w:hAnsi="Segoe UI" w:cs="Segoe UI"/>
          <w:sz w:val="22"/>
          <w:szCs w:val="22"/>
        </w:rPr>
        <w:t>Alternate forms of a standardized reading test</w:t>
      </w:r>
      <w:r w:rsidR="7ABDC2A4" w:rsidRPr="003C3234">
        <w:rPr>
          <w:rFonts w:ascii="Segoe UI" w:hAnsi="Segoe UI" w:cs="Segoe UI"/>
          <w:sz w:val="22"/>
          <w:szCs w:val="22"/>
        </w:rPr>
        <w:t xml:space="preserve"> (e.g. </w:t>
      </w:r>
      <w:r w:rsidR="3FC93E3A" w:rsidRPr="003C3234">
        <w:rPr>
          <w:rFonts w:ascii="Segoe UI" w:hAnsi="Segoe UI" w:cs="Segoe UI"/>
          <w:sz w:val="22"/>
          <w:szCs w:val="22"/>
        </w:rPr>
        <w:t>“</w:t>
      </w:r>
      <w:r w:rsidR="7ABDC2A4" w:rsidRPr="003C3234">
        <w:rPr>
          <w:rFonts w:ascii="Segoe UI" w:hAnsi="Segoe UI" w:cs="Segoe UI"/>
          <w:sz w:val="22"/>
          <w:szCs w:val="22"/>
        </w:rPr>
        <w:t>DRT</w:t>
      </w:r>
      <w:r w:rsidR="74AEDD75" w:rsidRPr="003C3234">
        <w:rPr>
          <w:rFonts w:ascii="Segoe UI" w:hAnsi="Segoe UI" w:cs="Segoe UI"/>
          <w:sz w:val="22"/>
          <w:szCs w:val="22"/>
        </w:rPr>
        <w:t>”</w:t>
      </w:r>
      <w:r w:rsidR="2AE07957" w:rsidRPr="003C3234">
        <w:rPr>
          <w:rFonts w:ascii="Segoe UI" w:hAnsi="Segoe UI" w:cs="Segoe UI"/>
          <w:sz w:val="22"/>
          <w:szCs w:val="22"/>
        </w:rPr>
        <w:t xml:space="preserve"> and </w:t>
      </w:r>
      <w:r w:rsidR="709029EC" w:rsidRPr="003C3234">
        <w:rPr>
          <w:rFonts w:ascii="Segoe UI" w:hAnsi="Segoe UI" w:cs="Segoe UI"/>
          <w:sz w:val="22"/>
          <w:szCs w:val="22"/>
        </w:rPr>
        <w:t>“</w:t>
      </w:r>
      <w:r w:rsidR="2AE07957" w:rsidRPr="003C3234">
        <w:rPr>
          <w:rFonts w:ascii="Segoe UI" w:hAnsi="Segoe UI" w:cs="Segoe UI"/>
          <w:sz w:val="22"/>
          <w:szCs w:val="22"/>
        </w:rPr>
        <w:t>Lexile</w:t>
      </w:r>
      <w:r w:rsidR="29F54EFB" w:rsidRPr="003C3234">
        <w:rPr>
          <w:rFonts w:ascii="Segoe UI" w:hAnsi="Segoe UI" w:cs="Segoe UI"/>
          <w:sz w:val="22"/>
          <w:szCs w:val="22"/>
        </w:rPr>
        <w:t>”</w:t>
      </w:r>
      <w:r w:rsidR="2AE07957" w:rsidRPr="003C3234">
        <w:rPr>
          <w:rFonts w:ascii="Segoe UI" w:hAnsi="Segoe UI" w:cs="Segoe UI"/>
          <w:sz w:val="22"/>
          <w:szCs w:val="22"/>
        </w:rPr>
        <w:t>)</w:t>
      </w:r>
      <w:r w:rsidR="7ABDC2A4" w:rsidRPr="003C3234">
        <w:rPr>
          <w:rFonts w:ascii="Segoe UI" w:hAnsi="Segoe UI" w:cs="Segoe UI"/>
          <w:sz w:val="22"/>
          <w:szCs w:val="22"/>
        </w:rPr>
        <w:t xml:space="preserve"> and </w:t>
      </w:r>
      <w:r w:rsidRPr="003C3234">
        <w:rPr>
          <w:rFonts w:ascii="Segoe UI" w:hAnsi="Segoe UI" w:cs="Segoe UI"/>
          <w:sz w:val="22"/>
          <w:szCs w:val="22"/>
        </w:rPr>
        <w:t>given at the beginning and the end of the semester which will determine improvement in the areas of reading comprehension and reading rate.</w:t>
      </w:r>
    </w:p>
    <w:p w14:paraId="48C1F33D" w14:textId="05C96694" w:rsidR="00AA31CD" w:rsidRPr="003C3234" w:rsidRDefault="00AA31CD" w:rsidP="003C3234">
      <w:pPr>
        <w:numPr>
          <w:ilvl w:val="1"/>
          <w:numId w:val="9"/>
        </w:numPr>
        <w:tabs>
          <w:tab w:val="left" w:pos="360"/>
        </w:tabs>
        <w:suppressAutoHyphens/>
        <w:spacing w:line="220" w:lineRule="exact"/>
        <w:rPr>
          <w:rFonts w:ascii="Segoe UI" w:hAnsi="Segoe UI" w:cs="Segoe UI"/>
          <w:sz w:val="22"/>
          <w:szCs w:val="22"/>
        </w:rPr>
      </w:pPr>
      <w:r w:rsidRPr="003C3234">
        <w:rPr>
          <w:rFonts w:ascii="Segoe UI" w:hAnsi="Segoe UI" w:cs="Segoe UI"/>
          <w:sz w:val="22"/>
          <w:szCs w:val="22"/>
        </w:rPr>
        <w:t>Book tests, which reflect the ability to comprehend reading assignments</w:t>
      </w:r>
      <w:r w:rsidR="2B64AB79" w:rsidRPr="003C3234">
        <w:rPr>
          <w:rFonts w:ascii="Segoe UI" w:hAnsi="Segoe UI" w:cs="Segoe UI"/>
          <w:sz w:val="22"/>
          <w:szCs w:val="22"/>
        </w:rPr>
        <w:t xml:space="preserve"> based on multiple choice tests</w:t>
      </w:r>
      <w:r w:rsidRPr="003C3234">
        <w:rPr>
          <w:rFonts w:ascii="Segoe UI" w:hAnsi="Segoe UI" w:cs="Segoe UI"/>
          <w:sz w:val="22"/>
          <w:szCs w:val="22"/>
        </w:rPr>
        <w:t>.</w:t>
      </w:r>
    </w:p>
    <w:p w14:paraId="6321406F" w14:textId="77777777" w:rsidR="00AA31CD" w:rsidRPr="003C3234" w:rsidRDefault="00AA31CD" w:rsidP="003C3234">
      <w:pPr>
        <w:numPr>
          <w:ilvl w:val="1"/>
          <w:numId w:val="9"/>
        </w:numPr>
        <w:tabs>
          <w:tab w:val="left" w:pos="-720"/>
          <w:tab w:val="left" w:pos="360"/>
        </w:tabs>
        <w:suppressAutoHyphens/>
        <w:spacing w:line="220" w:lineRule="exact"/>
        <w:rPr>
          <w:rFonts w:ascii="Segoe UI" w:hAnsi="Segoe UI" w:cs="Segoe UI"/>
          <w:sz w:val="22"/>
          <w:szCs w:val="22"/>
        </w:rPr>
      </w:pPr>
      <w:r w:rsidRPr="003C3234">
        <w:rPr>
          <w:rFonts w:ascii="Segoe UI" w:hAnsi="Segoe UI" w:cs="Segoe UI"/>
          <w:sz w:val="22"/>
          <w:szCs w:val="22"/>
        </w:rPr>
        <w:t>Written vocabulary sentences and assignments that demonstrate understanding of the connotative meaning of assigned vocabulary.</w:t>
      </w:r>
    </w:p>
    <w:p w14:paraId="33000D2A" w14:textId="77777777" w:rsidR="00AA31CD" w:rsidRPr="003C3234" w:rsidRDefault="00AA31CD" w:rsidP="003C3234">
      <w:pPr>
        <w:numPr>
          <w:ilvl w:val="1"/>
          <w:numId w:val="9"/>
        </w:numPr>
        <w:tabs>
          <w:tab w:val="left" w:pos="-720"/>
          <w:tab w:val="left" w:pos="360"/>
        </w:tabs>
        <w:suppressAutoHyphens/>
        <w:spacing w:line="220" w:lineRule="exact"/>
        <w:rPr>
          <w:rFonts w:ascii="Segoe UI" w:hAnsi="Segoe UI" w:cs="Segoe UI"/>
          <w:sz w:val="22"/>
          <w:szCs w:val="22"/>
        </w:rPr>
      </w:pPr>
      <w:r w:rsidRPr="003C3234">
        <w:rPr>
          <w:rFonts w:ascii="Segoe UI" w:hAnsi="Segoe UI" w:cs="Segoe UI"/>
          <w:sz w:val="22"/>
          <w:szCs w:val="22"/>
        </w:rPr>
        <w:t>Vocabulary quizzes, midterm and final exams, which reflect vocabulary acquisition necessary at the college level.</w:t>
      </w:r>
    </w:p>
    <w:p w14:paraId="19FC41D1" w14:textId="62D657CF" w:rsidR="00AA31CD" w:rsidRPr="003C3234" w:rsidRDefault="00AA31CD" w:rsidP="003C3234">
      <w:pPr>
        <w:numPr>
          <w:ilvl w:val="1"/>
          <w:numId w:val="9"/>
        </w:numPr>
        <w:tabs>
          <w:tab w:val="left" w:pos="360"/>
        </w:tabs>
        <w:suppressAutoHyphens/>
        <w:spacing w:line="220" w:lineRule="exact"/>
        <w:rPr>
          <w:rFonts w:ascii="Segoe UI" w:hAnsi="Segoe UI" w:cs="Segoe UI"/>
          <w:sz w:val="22"/>
          <w:szCs w:val="22"/>
        </w:rPr>
      </w:pPr>
      <w:r w:rsidRPr="003C3234">
        <w:rPr>
          <w:rFonts w:ascii="Segoe UI" w:hAnsi="Segoe UI" w:cs="Segoe UI"/>
          <w:sz w:val="22"/>
          <w:szCs w:val="22"/>
        </w:rPr>
        <w:t xml:space="preserve">Out-of-class assignments to include reading (a minimum of three books or approximately </w:t>
      </w:r>
      <w:r w:rsidR="00255A3C" w:rsidRPr="003C3234">
        <w:rPr>
          <w:rFonts w:ascii="Segoe UI" w:hAnsi="Segoe UI" w:cs="Segoe UI"/>
          <w:sz w:val="22"/>
          <w:szCs w:val="22"/>
        </w:rPr>
        <w:t>a total of</w:t>
      </w:r>
      <w:r w:rsidR="00072A02" w:rsidRPr="003C3234">
        <w:rPr>
          <w:rFonts w:ascii="Segoe UI" w:hAnsi="Segoe UI" w:cs="Segoe UI"/>
          <w:sz w:val="22"/>
          <w:szCs w:val="22"/>
        </w:rPr>
        <w:t xml:space="preserve"> </w:t>
      </w:r>
      <w:r w:rsidRPr="003C3234">
        <w:rPr>
          <w:rFonts w:ascii="Segoe UI" w:hAnsi="Segoe UI" w:cs="Segoe UI"/>
          <w:sz w:val="22"/>
          <w:szCs w:val="22"/>
        </w:rPr>
        <w:t>1200-1500 pages), vocabulary</w:t>
      </w:r>
      <w:r w:rsidR="7E6E236B" w:rsidRPr="003C3234">
        <w:rPr>
          <w:rFonts w:ascii="Segoe UI" w:hAnsi="Segoe UI" w:cs="Segoe UI"/>
          <w:sz w:val="22"/>
          <w:szCs w:val="22"/>
        </w:rPr>
        <w:t xml:space="preserve"> practice</w:t>
      </w:r>
      <w:r w:rsidRPr="003C3234">
        <w:rPr>
          <w:rFonts w:ascii="Segoe UI" w:hAnsi="Segoe UI" w:cs="Segoe UI"/>
          <w:sz w:val="22"/>
          <w:szCs w:val="22"/>
        </w:rPr>
        <w:t xml:space="preserve">, and </w:t>
      </w:r>
      <w:r w:rsidR="79B49F64" w:rsidRPr="003C3234">
        <w:rPr>
          <w:rFonts w:ascii="Segoe UI" w:hAnsi="Segoe UI" w:cs="Segoe UI"/>
          <w:sz w:val="22"/>
          <w:szCs w:val="22"/>
        </w:rPr>
        <w:t xml:space="preserve">reading </w:t>
      </w:r>
      <w:r w:rsidRPr="003C3234">
        <w:rPr>
          <w:rFonts w:ascii="Segoe UI" w:hAnsi="Segoe UI" w:cs="Segoe UI"/>
          <w:sz w:val="22"/>
          <w:szCs w:val="22"/>
        </w:rPr>
        <w:t>journals</w:t>
      </w:r>
      <w:r w:rsidR="282C1E20" w:rsidRPr="003C3234">
        <w:rPr>
          <w:rFonts w:ascii="Segoe UI" w:hAnsi="Segoe UI" w:cs="Segoe UI"/>
          <w:sz w:val="22"/>
          <w:szCs w:val="22"/>
        </w:rPr>
        <w:t>, text summaries and short essays</w:t>
      </w:r>
      <w:r w:rsidRPr="003C3234">
        <w:rPr>
          <w:rFonts w:ascii="Segoe UI" w:hAnsi="Segoe UI" w:cs="Segoe UI"/>
          <w:sz w:val="22"/>
          <w:szCs w:val="22"/>
        </w:rPr>
        <w:t>.</w:t>
      </w:r>
    </w:p>
    <w:p w14:paraId="561759C5" w14:textId="682D19AE" w:rsidR="00072A02" w:rsidRPr="003C3234" w:rsidRDefault="00AA31CD" w:rsidP="003C3234">
      <w:pPr>
        <w:numPr>
          <w:ilvl w:val="1"/>
          <w:numId w:val="9"/>
        </w:numPr>
        <w:tabs>
          <w:tab w:val="left" w:pos="360"/>
        </w:tabs>
        <w:suppressAutoHyphens/>
        <w:spacing w:line="220" w:lineRule="exact"/>
        <w:rPr>
          <w:rFonts w:ascii="Segoe UI" w:eastAsia="Arial" w:hAnsi="Segoe UI" w:cs="Segoe UI"/>
          <w:sz w:val="22"/>
          <w:szCs w:val="22"/>
        </w:rPr>
      </w:pPr>
      <w:r w:rsidRPr="003C3234">
        <w:rPr>
          <w:rFonts w:ascii="Segoe UI" w:hAnsi="Segoe UI" w:cs="Segoe UI"/>
          <w:sz w:val="22"/>
          <w:szCs w:val="22"/>
        </w:rPr>
        <w:t>Completion reading comprehension skills activities</w:t>
      </w:r>
      <w:r w:rsidR="495C0343" w:rsidRPr="003C3234">
        <w:rPr>
          <w:rFonts w:ascii="Segoe UI" w:hAnsi="Segoe UI" w:cs="Segoe UI"/>
          <w:sz w:val="22"/>
          <w:szCs w:val="22"/>
        </w:rPr>
        <w:t xml:space="preserve"> (</w:t>
      </w:r>
      <w:r w:rsidR="495C0343" w:rsidRPr="003C3234">
        <w:rPr>
          <w:rFonts w:ascii="Segoe UI" w:eastAsia="Arial" w:hAnsi="Segoe UI" w:cs="Segoe UI"/>
          <w:color w:val="000000" w:themeColor="text1"/>
          <w:sz w:val="22"/>
          <w:szCs w:val="22"/>
        </w:rPr>
        <w:t>e.g. text summaries and paraphrasing)</w:t>
      </w:r>
      <w:r w:rsidRPr="003C3234">
        <w:rPr>
          <w:rFonts w:ascii="Segoe UI" w:hAnsi="Segoe UI" w:cs="Segoe UI"/>
          <w:sz w:val="22"/>
          <w:szCs w:val="22"/>
        </w:rPr>
        <w:t>, many of which are in a timed environment</w:t>
      </w:r>
      <w:r w:rsidR="00255A3C" w:rsidRPr="003C3234">
        <w:rPr>
          <w:rFonts w:ascii="Segoe UI" w:hAnsi="Segoe UI" w:cs="Segoe UI"/>
          <w:sz w:val="22"/>
          <w:szCs w:val="22"/>
        </w:rPr>
        <w:t>.</w:t>
      </w:r>
      <w:r w:rsidRPr="003C3234">
        <w:rPr>
          <w:rFonts w:ascii="Segoe UI" w:hAnsi="Segoe UI" w:cs="Segoe UI"/>
          <w:sz w:val="22"/>
          <w:szCs w:val="22"/>
        </w:rPr>
        <w:t xml:space="preserve"> </w:t>
      </w:r>
    </w:p>
    <w:p w14:paraId="34CE0A41" w14:textId="77777777" w:rsidR="00072A02" w:rsidRPr="003C3234" w:rsidRDefault="00072A02" w:rsidP="003C3234">
      <w:pPr>
        <w:tabs>
          <w:tab w:val="left" w:pos="-720"/>
          <w:tab w:val="left" w:pos="360"/>
        </w:tabs>
        <w:suppressAutoHyphens/>
        <w:spacing w:line="220" w:lineRule="exact"/>
        <w:ind w:left="720"/>
        <w:rPr>
          <w:rStyle w:val="GCOUTLINE1"/>
          <w:rFonts w:ascii="Segoe UI" w:hAnsi="Segoe UI" w:cs="Segoe UI"/>
          <w:sz w:val="22"/>
          <w:szCs w:val="22"/>
        </w:rPr>
      </w:pPr>
    </w:p>
    <w:p w14:paraId="62EBF3C5" w14:textId="75B25DC4" w:rsidR="00AA31CD" w:rsidRPr="003C3234" w:rsidRDefault="00AA31CD"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1"/>
          <w:rFonts w:ascii="Segoe UI" w:hAnsi="Segoe UI" w:cs="Segoe UI"/>
          <w:sz w:val="22"/>
          <w:szCs w:val="22"/>
          <w:u w:val="single"/>
        </w:rPr>
        <w:t>Outside Class Assignments</w:t>
      </w:r>
    </w:p>
    <w:p w14:paraId="73408318" w14:textId="77777777" w:rsidR="00AA31CD" w:rsidRPr="003C3234" w:rsidRDefault="00AA31CD" w:rsidP="003C3234">
      <w:pPr>
        <w:numPr>
          <w:ilvl w:val="1"/>
          <w:numId w:val="18"/>
        </w:numPr>
        <w:tabs>
          <w:tab w:val="left" w:pos="-720"/>
        </w:tabs>
        <w:suppressAutoHyphens/>
        <w:spacing w:line="220" w:lineRule="exact"/>
        <w:rPr>
          <w:rFonts w:ascii="Segoe UI" w:hAnsi="Segoe UI" w:cs="Segoe UI"/>
          <w:sz w:val="22"/>
          <w:szCs w:val="22"/>
        </w:rPr>
      </w:pPr>
      <w:r w:rsidRPr="003C3234">
        <w:rPr>
          <w:rFonts w:ascii="Segoe UI" w:hAnsi="Segoe UI" w:cs="Segoe UI"/>
          <w:sz w:val="22"/>
          <w:szCs w:val="22"/>
        </w:rPr>
        <w:t>Readings and journal writings</w:t>
      </w:r>
    </w:p>
    <w:p w14:paraId="5FEF2172" w14:textId="77777777" w:rsidR="00AA31CD" w:rsidRPr="003C3234" w:rsidRDefault="00AA31CD" w:rsidP="003C3234">
      <w:pPr>
        <w:numPr>
          <w:ilvl w:val="1"/>
          <w:numId w:val="18"/>
        </w:numPr>
        <w:tabs>
          <w:tab w:val="left" w:pos="-720"/>
        </w:tabs>
        <w:suppressAutoHyphens/>
        <w:spacing w:line="220" w:lineRule="exact"/>
        <w:rPr>
          <w:rFonts w:ascii="Segoe UI" w:hAnsi="Segoe UI" w:cs="Segoe UI"/>
          <w:sz w:val="22"/>
          <w:szCs w:val="22"/>
        </w:rPr>
      </w:pPr>
      <w:r w:rsidRPr="003C3234">
        <w:rPr>
          <w:rFonts w:ascii="Segoe UI" w:hAnsi="Segoe UI" w:cs="Segoe UI"/>
          <w:sz w:val="22"/>
          <w:szCs w:val="22"/>
        </w:rPr>
        <w:t>Vocabulary exercises with sentence/paragraph writing assignments</w:t>
      </w:r>
    </w:p>
    <w:p w14:paraId="08CE6F91" w14:textId="77777777" w:rsidR="00AA31CD" w:rsidRPr="003C3234" w:rsidRDefault="00AA31CD" w:rsidP="003C3234">
      <w:pPr>
        <w:tabs>
          <w:tab w:val="left" w:pos="-720"/>
        </w:tabs>
        <w:suppressAutoHyphens/>
        <w:spacing w:line="220" w:lineRule="exact"/>
        <w:rPr>
          <w:rFonts w:ascii="Segoe UI" w:hAnsi="Segoe UI" w:cs="Segoe UI"/>
          <w:sz w:val="22"/>
          <w:szCs w:val="22"/>
        </w:rPr>
      </w:pPr>
    </w:p>
    <w:p w14:paraId="61CDCEAD" w14:textId="72A28410" w:rsidR="00AA31CD" w:rsidRPr="003C3234" w:rsidRDefault="003C3234" w:rsidP="003C3234">
      <w:pPr>
        <w:numPr>
          <w:ilvl w:val="0"/>
          <w:numId w:val="9"/>
        </w:numPr>
        <w:tabs>
          <w:tab w:val="left" w:pos="-720"/>
          <w:tab w:val="left" w:pos="0"/>
        </w:tabs>
        <w:suppressAutoHyphens/>
        <w:spacing w:line="220" w:lineRule="exact"/>
        <w:rPr>
          <w:rFonts w:ascii="Segoe UI" w:hAnsi="Segoe UI" w:cs="Segoe UI"/>
          <w:sz w:val="22"/>
          <w:szCs w:val="22"/>
        </w:rPr>
      </w:pPr>
      <w:r w:rsidRPr="003C3234">
        <w:rPr>
          <w:rStyle w:val="GCOUTLINE2"/>
          <w:rFonts w:ascii="Segoe UI" w:hAnsi="Segoe UI" w:cs="Segoe UI"/>
          <w:sz w:val="22"/>
          <w:szCs w:val="22"/>
          <w:u w:val="single"/>
        </w:rPr>
        <w:t>Representative</w:t>
      </w:r>
      <w:r w:rsidRPr="003C3234">
        <w:rPr>
          <w:rStyle w:val="GCOUTLINE1"/>
          <w:rFonts w:ascii="Segoe UI" w:hAnsi="Segoe UI" w:cs="Segoe UI"/>
          <w:sz w:val="22"/>
          <w:szCs w:val="22"/>
          <w:u w:val="single"/>
        </w:rPr>
        <w:t xml:space="preserve"> </w:t>
      </w:r>
      <w:r w:rsidR="00AA31CD" w:rsidRPr="003C3234">
        <w:rPr>
          <w:rStyle w:val="GCOUTLINE1"/>
          <w:rFonts w:ascii="Segoe UI" w:hAnsi="Segoe UI" w:cs="Segoe UI"/>
          <w:sz w:val="22"/>
          <w:szCs w:val="22"/>
          <w:u w:val="single"/>
        </w:rPr>
        <w:t>Texts</w:t>
      </w:r>
    </w:p>
    <w:p w14:paraId="2E2D937D" w14:textId="216B5002" w:rsidR="00AA31CD" w:rsidRPr="003C3234" w:rsidRDefault="00AA31CD" w:rsidP="003C3234">
      <w:pPr>
        <w:suppressAutoHyphens/>
        <w:spacing w:line="220" w:lineRule="exact"/>
        <w:ind w:left="360"/>
        <w:rPr>
          <w:rStyle w:val="GCOUTLINE2"/>
          <w:rFonts w:ascii="Segoe UI" w:hAnsi="Segoe UI" w:cs="Segoe UI"/>
          <w:sz w:val="22"/>
          <w:szCs w:val="22"/>
        </w:rPr>
      </w:pPr>
      <w:proofErr w:type="gramStart"/>
      <w:r w:rsidRPr="003C3234">
        <w:rPr>
          <w:rStyle w:val="GCOUTLINE2"/>
          <w:rFonts w:ascii="Segoe UI" w:hAnsi="Segoe UI" w:cs="Segoe UI"/>
          <w:sz w:val="22"/>
          <w:szCs w:val="22"/>
        </w:rPr>
        <w:t>a</w:t>
      </w:r>
      <w:proofErr w:type="gramEnd"/>
      <w:r w:rsidRPr="003C3234">
        <w:rPr>
          <w:rStyle w:val="GCOUTLINE2"/>
          <w:rFonts w:ascii="Segoe UI" w:hAnsi="Segoe UI" w:cs="Segoe UI"/>
          <w:sz w:val="22"/>
          <w:szCs w:val="22"/>
        </w:rPr>
        <w:t>.</w:t>
      </w:r>
      <w:r w:rsidR="00072A02" w:rsidRPr="003C3234">
        <w:rPr>
          <w:rFonts w:ascii="Segoe UI" w:hAnsi="Segoe UI" w:cs="Segoe UI"/>
          <w:sz w:val="22"/>
          <w:szCs w:val="22"/>
        </w:rPr>
        <w:tab/>
      </w:r>
      <w:r w:rsidRPr="003C3234">
        <w:rPr>
          <w:rStyle w:val="GCOUTLINE2"/>
          <w:rFonts w:ascii="Segoe UI" w:hAnsi="Segoe UI" w:cs="Segoe UI"/>
          <w:sz w:val="22"/>
          <w:szCs w:val="22"/>
        </w:rPr>
        <w:t>Re</w:t>
      </w:r>
      <w:r w:rsidR="379F6D05" w:rsidRPr="003C3234">
        <w:rPr>
          <w:rStyle w:val="GCOUTLINE2"/>
          <w:rFonts w:ascii="Segoe UI" w:hAnsi="Segoe UI" w:cs="Segoe UI"/>
          <w:sz w:val="22"/>
          <w:szCs w:val="22"/>
        </w:rPr>
        <w:t xml:space="preserve">presentative </w:t>
      </w:r>
      <w:r w:rsidRPr="003C3234">
        <w:rPr>
          <w:rStyle w:val="GCOUTLINE2"/>
          <w:rFonts w:ascii="Segoe UI" w:hAnsi="Segoe UI" w:cs="Segoe UI"/>
          <w:sz w:val="22"/>
          <w:szCs w:val="22"/>
        </w:rPr>
        <w:t>Text(s):</w:t>
      </w:r>
    </w:p>
    <w:p w14:paraId="23EF2527" w14:textId="29DB7B7C" w:rsidR="00AA31CD" w:rsidRPr="003C3234" w:rsidRDefault="00AA31CD" w:rsidP="003C3234">
      <w:pPr>
        <w:tabs>
          <w:tab w:val="left" w:pos="1080"/>
        </w:tabs>
        <w:suppressAutoHyphens/>
        <w:spacing w:line="220" w:lineRule="exact"/>
        <w:ind w:left="720"/>
        <w:rPr>
          <w:rStyle w:val="GCOUTLINE2"/>
          <w:rFonts w:ascii="Segoe UI" w:hAnsi="Segoe UI" w:cs="Segoe UI"/>
          <w:sz w:val="22"/>
          <w:szCs w:val="22"/>
        </w:rPr>
      </w:pPr>
      <w:proofErr w:type="spellStart"/>
      <w:r w:rsidRPr="003C3234">
        <w:rPr>
          <w:rStyle w:val="GCOUTLINE2"/>
          <w:rFonts w:ascii="Segoe UI" w:hAnsi="Segoe UI" w:cs="Segoe UI"/>
          <w:sz w:val="22"/>
          <w:szCs w:val="22"/>
        </w:rPr>
        <w:t>Nist</w:t>
      </w:r>
      <w:proofErr w:type="spellEnd"/>
      <w:r w:rsidRPr="003C3234">
        <w:rPr>
          <w:rStyle w:val="GCOUTLINE2"/>
          <w:rFonts w:ascii="Segoe UI" w:hAnsi="Segoe UI" w:cs="Segoe UI"/>
          <w:sz w:val="22"/>
          <w:szCs w:val="22"/>
        </w:rPr>
        <w:t xml:space="preserve">, Sherrie and Carole Mohr.  </w:t>
      </w:r>
      <w:r w:rsidRPr="003C3234">
        <w:rPr>
          <w:rStyle w:val="GCOUTLINE2"/>
          <w:rFonts w:ascii="Segoe UI" w:hAnsi="Segoe UI" w:cs="Segoe UI"/>
          <w:i/>
          <w:sz w:val="22"/>
          <w:szCs w:val="22"/>
        </w:rPr>
        <w:t>Advancing Vocabulary Skills</w:t>
      </w:r>
      <w:r w:rsidR="00072A02" w:rsidRPr="003C3234">
        <w:rPr>
          <w:rStyle w:val="GCOUTLINE2"/>
          <w:rFonts w:ascii="Segoe UI" w:hAnsi="Segoe UI" w:cs="Segoe UI"/>
          <w:sz w:val="22"/>
          <w:szCs w:val="22"/>
        </w:rPr>
        <w:t xml:space="preserve">.  </w:t>
      </w:r>
      <w:r w:rsidR="1DBB246C" w:rsidRPr="003C3234">
        <w:rPr>
          <w:rStyle w:val="GCOUTLINE2"/>
          <w:rFonts w:ascii="Segoe UI" w:hAnsi="Segoe UI" w:cs="Segoe UI"/>
          <w:sz w:val="22"/>
          <w:szCs w:val="22"/>
        </w:rPr>
        <w:t>5</w:t>
      </w:r>
      <w:r w:rsidRPr="003C3234">
        <w:rPr>
          <w:rStyle w:val="GCOUTLINE2"/>
          <w:rFonts w:ascii="Segoe UI" w:hAnsi="Segoe UI" w:cs="Segoe UI"/>
          <w:sz w:val="22"/>
          <w:szCs w:val="22"/>
          <w:vertAlign w:val="superscript"/>
        </w:rPr>
        <w:t>th</w:t>
      </w:r>
      <w:r w:rsidRPr="003C3234">
        <w:rPr>
          <w:rStyle w:val="GCOUTLINE2"/>
          <w:rFonts w:ascii="Segoe UI" w:hAnsi="Segoe UI" w:cs="Segoe UI"/>
          <w:sz w:val="22"/>
          <w:szCs w:val="22"/>
        </w:rPr>
        <w:t xml:space="preserve"> edition.  West Berlin, NJ:  Townsend Press, 20</w:t>
      </w:r>
      <w:r w:rsidR="159F8C51" w:rsidRPr="003C3234">
        <w:rPr>
          <w:rStyle w:val="GCOUTLINE2"/>
          <w:rFonts w:ascii="Segoe UI" w:hAnsi="Segoe UI" w:cs="Segoe UI"/>
          <w:sz w:val="22"/>
          <w:szCs w:val="22"/>
        </w:rPr>
        <w:t>18</w:t>
      </w:r>
      <w:r w:rsidRPr="003C3234">
        <w:rPr>
          <w:rStyle w:val="GCOUTLINE2"/>
          <w:rFonts w:ascii="Segoe UI" w:hAnsi="Segoe UI" w:cs="Segoe UI"/>
          <w:sz w:val="22"/>
          <w:szCs w:val="22"/>
        </w:rPr>
        <w:t>.</w:t>
      </w:r>
      <w:r w:rsidR="00743D13">
        <w:rPr>
          <w:rStyle w:val="GCOUTLINE2"/>
          <w:rFonts w:ascii="Segoe UI" w:hAnsi="Segoe UI" w:cs="Segoe UI"/>
          <w:sz w:val="22"/>
          <w:szCs w:val="22"/>
        </w:rPr>
        <w:br/>
      </w:r>
      <w:r w:rsidR="00743D13">
        <w:rPr>
          <w:rStyle w:val="GCOUTLINE2"/>
          <w:rFonts w:ascii="Segoe UI" w:hAnsi="Segoe UI" w:cs="Segoe UI"/>
          <w:sz w:val="22"/>
          <w:szCs w:val="22"/>
        </w:rPr>
        <w:br/>
      </w:r>
    </w:p>
    <w:p w14:paraId="60F3A59D" w14:textId="77777777" w:rsidR="00AA31CD" w:rsidRPr="003C3234" w:rsidRDefault="00AA31CD" w:rsidP="003C3234">
      <w:pPr>
        <w:tabs>
          <w:tab w:val="left" w:pos="-720"/>
          <w:tab w:val="left" w:pos="0"/>
        </w:tabs>
        <w:suppressAutoHyphens/>
        <w:spacing w:line="220" w:lineRule="exact"/>
        <w:ind w:left="360"/>
        <w:rPr>
          <w:rStyle w:val="GCOUTLINE2"/>
          <w:rFonts w:ascii="Segoe UI" w:hAnsi="Segoe UI" w:cs="Segoe UI"/>
          <w:sz w:val="22"/>
          <w:szCs w:val="22"/>
        </w:rPr>
      </w:pPr>
      <w:r w:rsidRPr="003C3234">
        <w:rPr>
          <w:rFonts w:ascii="Segoe UI" w:hAnsi="Segoe UI" w:cs="Segoe UI"/>
          <w:sz w:val="22"/>
          <w:szCs w:val="22"/>
        </w:rPr>
        <w:lastRenderedPageBreak/>
        <w:t>b.</w:t>
      </w:r>
      <w:r w:rsidRPr="003C3234">
        <w:rPr>
          <w:rFonts w:ascii="Segoe UI" w:hAnsi="Segoe UI" w:cs="Segoe UI"/>
          <w:sz w:val="22"/>
          <w:szCs w:val="22"/>
        </w:rPr>
        <w:tab/>
      </w:r>
      <w:r w:rsidRPr="003C3234">
        <w:rPr>
          <w:rStyle w:val="GCOUTLINE2"/>
          <w:rFonts w:ascii="Segoe UI" w:hAnsi="Segoe UI" w:cs="Segoe UI"/>
          <w:sz w:val="22"/>
          <w:szCs w:val="22"/>
        </w:rPr>
        <w:t>Supplementary texts and workbooks:</w:t>
      </w:r>
    </w:p>
    <w:p w14:paraId="5A856E03" w14:textId="3DA5875C" w:rsidR="00AA31CD" w:rsidRPr="003C3234" w:rsidRDefault="772B32C2" w:rsidP="003C3234">
      <w:pPr>
        <w:tabs>
          <w:tab w:val="left" w:pos="1080"/>
        </w:tabs>
        <w:suppressAutoHyphens/>
        <w:spacing w:line="220" w:lineRule="exact"/>
        <w:ind w:left="1080" w:hanging="360"/>
        <w:rPr>
          <w:rStyle w:val="GCOUTLINE2"/>
          <w:rFonts w:ascii="Segoe UI" w:hAnsi="Segoe UI" w:cs="Segoe UI"/>
          <w:sz w:val="22"/>
          <w:szCs w:val="22"/>
        </w:rPr>
      </w:pPr>
      <w:r w:rsidRPr="003C3234">
        <w:rPr>
          <w:rStyle w:val="GCOUTLINE2"/>
          <w:rFonts w:ascii="Segoe UI" w:hAnsi="Segoe UI" w:cs="Segoe UI"/>
          <w:sz w:val="22"/>
          <w:szCs w:val="22"/>
        </w:rPr>
        <w:t>1</w:t>
      </w:r>
      <w:r w:rsidR="00072A02" w:rsidRPr="003C3234">
        <w:rPr>
          <w:rStyle w:val="GCOUTLINE2"/>
          <w:rFonts w:ascii="Segoe UI" w:hAnsi="Segoe UI" w:cs="Segoe UI"/>
          <w:sz w:val="22"/>
          <w:szCs w:val="22"/>
        </w:rPr>
        <w:t>)</w:t>
      </w:r>
      <w:r w:rsidR="00072A02" w:rsidRPr="003C3234">
        <w:rPr>
          <w:rFonts w:ascii="Segoe UI" w:hAnsi="Segoe UI" w:cs="Segoe UI"/>
          <w:sz w:val="22"/>
          <w:szCs w:val="22"/>
        </w:rPr>
        <w:tab/>
      </w:r>
      <w:r w:rsidR="00AA31CD" w:rsidRPr="003C3234">
        <w:rPr>
          <w:rStyle w:val="GCOUTLINE2"/>
          <w:rFonts w:ascii="Segoe UI" w:hAnsi="Segoe UI" w:cs="Segoe UI"/>
          <w:sz w:val="22"/>
          <w:szCs w:val="22"/>
        </w:rPr>
        <w:t xml:space="preserve">Bean, Chappell, Gillam. </w:t>
      </w:r>
      <w:r w:rsidR="00AA31CD" w:rsidRPr="003C3234">
        <w:rPr>
          <w:rStyle w:val="GCOUTLINE2"/>
          <w:rFonts w:ascii="Segoe UI" w:hAnsi="Segoe UI" w:cs="Segoe UI"/>
          <w:i/>
          <w:sz w:val="22"/>
          <w:szCs w:val="22"/>
        </w:rPr>
        <w:t>Reading Rhetorically</w:t>
      </w:r>
      <w:r w:rsidR="00AA31CD" w:rsidRPr="003C3234">
        <w:rPr>
          <w:rStyle w:val="GCOUTLINE2"/>
          <w:rFonts w:ascii="Segoe UI" w:hAnsi="Segoe UI" w:cs="Segoe UI"/>
          <w:sz w:val="22"/>
          <w:szCs w:val="22"/>
        </w:rPr>
        <w:t xml:space="preserve">.  </w:t>
      </w:r>
      <w:r w:rsidR="1932FD2B" w:rsidRPr="003C3234">
        <w:rPr>
          <w:rStyle w:val="GCOUTLINE2"/>
          <w:rFonts w:ascii="Segoe UI" w:hAnsi="Segoe UI" w:cs="Segoe UI"/>
          <w:sz w:val="22"/>
          <w:szCs w:val="22"/>
        </w:rPr>
        <w:t>4</w:t>
      </w:r>
      <w:r w:rsidR="1932FD2B" w:rsidRPr="003C3234">
        <w:rPr>
          <w:rStyle w:val="GCOUTLINE2"/>
          <w:rFonts w:ascii="Segoe UI" w:hAnsi="Segoe UI" w:cs="Segoe UI"/>
          <w:sz w:val="22"/>
          <w:szCs w:val="22"/>
          <w:vertAlign w:val="superscript"/>
        </w:rPr>
        <w:t>th</w:t>
      </w:r>
      <w:r w:rsidR="00AA31CD" w:rsidRPr="003C3234">
        <w:rPr>
          <w:rStyle w:val="GCOUTLINE2"/>
          <w:rFonts w:ascii="Segoe UI" w:hAnsi="Segoe UI" w:cs="Segoe UI"/>
          <w:sz w:val="22"/>
          <w:szCs w:val="22"/>
        </w:rPr>
        <w:t xml:space="preserve"> edition.  Pearson.  20</w:t>
      </w:r>
      <w:r w:rsidR="3287FBA8" w:rsidRPr="003C3234">
        <w:rPr>
          <w:rStyle w:val="GCOUTLINE2"/>
          <w:rFonts w:ascii="Segoe UI" w:hAnsi="Segoe UI" w:cs="Segoe UI"/>
          <w:sz w:val="22"/>
          <w:szCs w:val="22"/>
        </w:rPr>
        <w:t>13.</w:t>
      </w:r>
    </w:p>
    <w:p w14:paraId="3F2D7A8B" w14:textId="10DB5D96" w:rsidR="00AA31CD" w:rsidRPr="003C3234" w:rsidRDefault="7F8D9976" w:rsidP="003C3234">
      <w:pPr>
        <w:tabs>
          <w:tab w:val="left" w:pos="1080"/>
        </w:tabs>
        <w:suppressAutoHyphens/>
        <w:spacing w:line="220" w:lineRule="exact"/>
        <w:ind w:left="1080" w:hanging="360"/>
        <w:rPr>
          <w:rStyle w:val="GCOUTLINE2"/>
          <w:rFonts w:ascii="Segoe UI" w:hAnsi="Segoe UI" w:cs="Segoe UI"/>
          <w:sz w:val="22"/>
          <w:szCs w:val="22"/>
        </w:rPr>
      </w:pPr>
      <w:r w:rsidRPr="003C3234">
        <w:rPr>
          <w:rStyle w:val="GCOUTLINE2"/>
          <w:rFonts w:ascii="Segoe UI" w:hAnsi="Segoe UI" w:cs="Segoe UI"/>
          <w:sz w:val="22"/>
          <w:szCs w:val="22"/>
        </w:rPr>
        <w:t>2</w:t>
      </w:r>
      <w:r w:rsidR="00072A02" w:rsidRPr="003C3234">
        <w:rPr>
          <w:rStyle w:val="GCOUTLINE2"/>
          <w:rFonts w:ascii="Segoe UI" w:hAnsi="Segoe UI" w:cs="Segoe UI"/>
          <w:sz w:val="22"/>
          <w:szCs w:val="22"/>
        </w:rPr>
        <w:t>)</w:t>
      </w:r>
      <w:r w:rsidR="00072A02" w:rsidRPr="003C3234">
        <w:rPr>
          <w:rFonts w:ascii="Segoe UI" w:hAnsi="Segoe UI" w:cs="Segoe UI"/>
          <w:sz w:val="22"/>
          <w:szCs w:val="22"/>
        </w:rPr>
        <w:tab/>
      </w:r>
      <w:r w:rsidR="00AA31CD" w:rsidRPr="003C3234">
        <w:rPr>
          <w:rStyle w:val="GCOUTLINE2"/>
          <w:rFonts w:ascii="Segoe UI" w:hAnsi="Segoe UI" w:cs="Segoe UI"/>
          <w:sz w:val="22"/>
          <w:szCs w:val="22"/>
        </w:rPr>
        <w:t xml:space="preserve">Graff &amp; </w:t>
      </w:r>
      <w:proofErr w:type="spellStart"/>
      <w:r w:rsidR="00AA31CD" w:rsidRPr="003C3234">
        <w:rPr>
          <w:rStyle w:val="GCOUTLINE2"/>
          <w:rFonts w:ascii="Segoe UI" w:hAnsi="Segoe UI" w:cs="Segoe UI"/>
          <w:sz w:val="22"/>
          <w:szCs w:val="22"/>
        </w:rPr>
        <w:t>Birkinstein</w:t>
      </w:r>
      <w:proofErr w:type="spellEnd"/>
      <w:r w:rsidR="00AA31CD" w:rsidRPr="003C3234">
        <w:rPr>
          <w:rStyle w:val="GCOUTLINE2"/>
          <w:rFonts w:ascii="Segoe UI" w:hAnsi="Segoe UI" w:cs="Segoe UI"/>
          <w:sz w:val="22"/>
          <w:szCs w:val="22"/>
        </w:rPr>
        <w:t xml:space="preserve">.  </w:t>
      </w:r>
      <w:r w:rsidR="00AA31CD" w:rsidRPr="003C3234">
        <w:rPr>
          <w:rStyle w:val="GCOUTLINE2"/>
          <w:rFonts w:ascii="Segoe UI" w:hAnsi="Segoe UI" w:cs="Segoe UI"/>
          <w:i/>
          <w:sz w:val="22"/>
          <w:szCs w:val="22"/>
        </w:rPr>
        <w:t>They Say/I Say.  The Moves that Matter in Academic Writing</w:t>
      </w:r>
      <w:r w:rsidR="03276630" w:rsidRPr="003C3234">
        <w:rPr>
          <w:rStyle w:val="GCOUTLINE2"/>
          <w:rFonts w:ascii="Segoe UI" w:hAnsi="Segoe UI" w:cs="Segoe UI"/>
          <w:i/>
          <w:sz w:val="22"/>
          <w:szCs w:val="22"/>
        </w:rPr>
        <w:t>, With Readings</w:t>
      </w:r>
      <w:r w:rsidR="00AA31CD" w:rsidRPr="003C3234">
        <w:rPr>
          <w:rStyle w:val="GCOUTLINE2"/>
          <w:rFonts w:ascii="Segoe UI" w:hAnsi="Segoe UI" w:cs="Segoe UI"/>
          <w:i/>
          <w:sz w:val="22"/>
          <w:szCs w:val="22"/>
        </w:rPr>
        <w:t>.</w:t>
      </w:r>
      <w:r w:rsidR="00072A02" w:rsidRPr="003C3234">
        <w:rPr>
          <w:rStyle w:val="GCOUTLINE2"/>
          <w:rFonts w:ascii="Segoe UI" w:hAnsi="Segoe UI" w:cs="Segoe UI"/>
          <w:sz w:val="22"/>
          <w:szCs w:val="22"/>
        </w:rPr>
        <w:t xml:space="preserve">  W. W. </w:t>
      </w:r>
      <w:r w:rsidR="00072A02" w:rsidRPr="003C3234">
        <w:rPr>
          <w:rFonts w:ascii="Segoe UI" w:hAnsi="Segoe UI" w:cs="Segoe UI"/>
          <w:sz w:val="22"/>
          <w:szCs w:val="22"/>
        </w:rPr>
        <w:tab/>
      </w:r>
      <w:r w:rsidR="00AA31CD" w:rsidRPr="003C3234">
        <w:rPr>
          <w:rStyle w:val="GCOUTLINE2"/>
          <w:rFonts w:ascii="Segoe UI" w:hAnsi="Segoe UI" w:cs="Segoe UI"/>
          <w:sz w:val="22"/>
          <w:szCs w:val="22"/>
        </w:rPr>
        <w:t>Norton and Company, Inc.  New York, NY. 2</w:t>
      </w:r>
      <w:r w:rsidR="330C529D" w:rsidRPr="003C3234">
        <w:rPr>
          <w:rStyle w:val="GCOUTLINE2"/>
          <w:rFonts w:ascii="Segoe UI" w:hAnsi="Segoe UI" w:cs="Segoe UI"/>
          <w:sz w:val="22"/>
          <w:szCs w:val="22"/>
        </w:rPr>
        <w:t>021</w:t>
      </w:r>
      <w:r w:rsidR="00AA31CD" w:rsidRPr="003C3234">
        <w:rPr>
          <w:rStyle w:val="GCOUTLINE2"/>
          <w:rFonts w:ascii="Segoe UI" w:hAnsi="Segoe UI" w:cs="Segoe UI"/>
          <w:sz w:val="22"/>
          <w:szCs w:val="22"/>
        </w:rPr>
        <w:t>.</w:t>
      </w:r>
    </w:p>
    <w:p w14:paraId="65AB2EE1" w14:textId="43EDE9DC" w:rsidR="00AA31CD" w:rsidRPr="003C3234" w:rsidRDefault="0CF440DA" w:rsidP="003C3234">
      <w:pPr>
        <w:tabs>
          <w:tab w:val="left" w:pos="1080"/>
        </w:tabs>
        <w:suppressAutoHyphens/>
        <w:spacing w:line="220" w:lineRule="exact"/>
        <w:ind w:left="720"/>
        <w:rPr>
          <w:rStyle w:val="GCOUTLINE2"/>
          <w:rFonts w:ascii="Segoe UI" w:hAnsi="Segoe UI" w:cs="Segoe UI"/>
          <w:sz w:val="22"/>
          <w:szCs w:val="22"/>
        </w:rPr>
      </w:pPr>
      <w:r w:rsidRPr="003C3234">
        <w:rPr>
          <w:rStyle w:val="GCOUTLINE2"/>
          <w:rFonts w:ascii="Segoe UI" w:hAnsi="Segoe UI" w:cs="Segoe UI"/>
          <w:sz w:val="22"/>
          <w:szCs w:val="22"/>
        </w:rPr>
        <w:t>3</w:t>
      </w:r>
      <w:r w:rsidR="00072A02" w:rsidRPr="003C3234">
        <w:rPr>
          <w:rStyle w:val="GCOUTLINE2"/>
          <w:rFonts w:ascii="Segoe UI" w:hAnsi="Segoe UI" w:cs="Segoe UI"/>
          <w:sz w:val="22"/>
          <w:szCs w:val="22"/>
        </w:rPr>
        <w:t>)</w:t>
      </w:r>
      <w:r w:rsidR="00072A02" w:rsidRPr="003C3234">
        <w:rPr>
          <w:rFonts w:ascii="Segoe UI" w:hAnsi="Segoe UI" w:cs="Segoe UI"/>
          <w:sz w:val="22"/>
          <w:szCs w:val="22"/>
        </w:rPr>
        <w:tab/>
      </w:r>
      <w:r w:rsidR="00AA31CD" w:rsidRPr="003C3234">
        <w:rPr>
          <w:rStyle w:val="GCOUTLINE2"/>
          <w:rFonts w:ascii="Segoe UI" w:hAnsi="Segoe UI" w:cs="Segoe UI"/>
          <w:sz w:val="22"/>
          <w:szCs w:val="22"/>
        </w:rPr>
        <w:t xml:space="preserve">Johnson, Beth and Janet Goldstein.  </w:t>
      </w:r>
      <w:r w:rsidR="00AA31CD" w:rsidRPr="003C3234">
        <w:rPr>
          <w:rStyle w:val="GCOUTLINE2"/>
          <w:rFonts w:ascii="Segoe UI" w:hAnsi="Segoe UI" w:cs="Segoe UI"/>
          <w:i/>
          <w:sz w:val="22"/>
          <w:szCs w:val="22"/>
        </w:rPr>
        <w:t>Advanced Word Power.</w:t>
      </w:r>
      <w:r w:rsidR="00AA31CD" w:rsidRPr="003C3234">
        <w:rPr>
          <w:rStyle w:val="GCOUTLINE2"/>
          <w:rFonts w:ascii="Segoe UI" w:hAnsi="Segoe UI" w:cs="Segoe UI"/>
          <w:sz w:val="22"/>
          <w:szCs w:val="22"/>
        </w:rPr>
        <w:t xml:space="preserve"> 2</w:t>
      </w:r>
      <w:r w:rsidR="00AA31CD" w:rsidRPr="003C3234">
        <w:rPr>
          <w:rStyle w:val="GCOUTLINE2"/>
          <w:rFonts w:ascii="Segoe UI" w:hAnsi="Segoe UI" w:cs="Segoe UI"/>
          <w:sz w:val="22"/>
          <w:szCs w:val="22"/>
          <w:vertAlign w:val="superscript"/>
        </w:rPr>
        <w:t>nd</w:t>
      </w:r>
      <w:r w:rsidR="00AA31CD" w:rsidRPr="003C3234">
        <w:rPr>
          <w:rStyle w:val="GCOUTLINE2"/>
          <w:rFonts w:ascii="Segoe UI" w:hAnsi="Segoe UI" w:cs="Segoe UI"/>
          <w:sz w:val="22"/>
          <w:szCs w:val="22"/>
        </w:rPr>
        <w:t xml:space="preserve"> edition.  West Berlin, N.J. </w:t>
      </w:r>
      <w:r w:rsidR="00072A02" w:rsidRPr="003C3234">
        <w:rPr>
          <w:rFonts w:ascii="Segoe UI" w:hAnsi="Segoe UI" w:cs="Segoe UI"/>
          <w:sz w:val="22"/>
          <w:szCs w:val="22"/>
        </w:rPr>
        <w:tab/>
      </w:r>
      <w:r w:rsidR="00AA31CD" w:rsidRPr="003C3234">
        <w:rPr>
          <w:rStyle w:val="GCOUTLINE2"/>
          <w:rFonts w:ascii="Segoe UI" w:hAnsi="Segoe UI" w:cs="Segoe UI"/>
          <w:sz w:val="22"/>
          <w:szCs w:val="22"/>
        </w:rPr>
        <w:t xml:space="preserve">Townsend </w:t>
      </w:r>
      <w:r w:rsidR="00072A02" w:rsidRPr="003C3234">
        <w:rPr>
          <w:rFonts w:ascii="Segoe UI" w:hAnsi="Segoe UI" w:cs="Segoe UI"/>
          <w:sz w:val="22"/>
          <w:szCs w:val="22"/>
        </w:rPr>
        <w:tab/>
      </w:r>
      <w:r w:rsidR="00AA31CD" w:rsidRPr="003C3234">
        <w:rPr>
          <w:rStyle w:val="GCOUTLINE2"/>
          <w:rFonts w:ascii="Segoe UI" w:hAnsi="Segoe UI" w:cs="Segoe UI"/>
          <w:sz w:val="22"/>
          <w:szCs w:val="22"/>
        </w:rPr>
        <w:t>Press, 2011.</w:t>
      </w:r>
    </w:p>
    <w:p w14:paraId="23DE523C" w14:textId="0101BFAA" w:rsidR="00AA31CD" w:rsidRPr="003C3234" w:rsidRDefault="00AA31CD" w:rsidP="003C3234">
      <w:pPr>
        <w:tabs>
          <w:tab w:val="left" w:pos="-720"/>
        </w:tabs>
        <w:suppressAutoHyphens/>
        <w:spacing w:line="220" w:lineRule="exact"/>
        <w:rPr>
          <w:rFonts w:ascii="Segoe UI" w:hAnsi="Segoe UI" w:cs="Segoe UI"/>
          <w:sz w:val="22"/>
          <w:szCs w:val="22"/>
        </w:rPr>
      </w:pPr>
    </w:p>
    <w:p w14:paraId="52E56223" w14:textId="4431BFA5" w:rsidR="00AA31CD" w:rsidRPr="003C3234" w:rsidRDefault="00072A02" w:rsidP="003C3234">
      <w:pPr>
        <w:tabs>
          <w:tab w:val="left" w:pos="0"/>
          <w:tab w:val="left" w:pos="36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3C3234">
        <w:rPr>
          <w:rFonts w:ascii="Segoe UI" w:hAnsi="Segoe UI" w:cs="Segoe UI"/>
          <w:sz w:val="22"/>
          <w:szCs w:val="22"/>
        </w:rPr>
        <w:tab/>
      </w:r>
      <w:r w:rsidR="00AA31CD" w:rsidRPr="003C3234">
        <w:rPr>
          <w:rFonts w:ascii="Segoe UI" w:hAnsi="Segoe UI" w:cs="Segoe UI"/>
          <w:sz w:val="22"/>
          <w:szCs w:val="22"/>
          <w:u w:val="single"/>
        </w:rPr>
        <w:t>Addendum: Student Learning Outcomes</w:t>
      </w:r>
    </w:p>
    <w:p w14:paraId="66DBF429" w14:textId="77777777" w:rsidR="00072A02" w:rsidRPr="003C3234" w:rsidRDefault="00AA31CD" w:rsidP="003C3234">
      <w:pPr>
        <w:spacing w:line="220" w:lineRule="exact"/>
        <w:ind w:firstLine="360"/>
        <w:rPr>
          <w:rFonts w:ascii="Segoe UI" w:hAnsi="Segoe UI" w:cs="Segoe UI"/>
          <w:sz w:val="22"/>
          <w:szCs w:val="22"/>
        </w:rPr>
      </w:pPr>
      <w:r w:rsidRPr="003C3234">
        <w:rPr>
          <w:rFonts w:ascii="Segoe UI" w:hAnsi="Segoe UI" w:cs="Segoe UI"/>
          <w:sz w:val="22"/>
          <w:szCs w:val="22"/>
        </w:rPr>
        <w:t>Upon completion of this course, our students will be able to do the following:</w:t>
      </w:r>
    </w:p>
    <w:p w14:paraId="6789F018" w14:textId="07EC9069" w:rsidR="00AA31CD" w:rsidRPr="003C3234" w:rsidRDefault="00AA31CD" w:rsidP="003C3234">
      <w:pPr>
        <w:pStyle w:val="ListParagraph"/>
        <w:numPr>
          <w:ilvl w:val="1"/>
          <w:numId w:val="1"/>
        </w:numPr>
        <w:tabs>
          <w:tab w:val="num" w:pos="1530"/>
        </w:tabs>
        <w:spacing w:line="220" w:lineRule="exact"/>
        <w:ind w:left="1080"/>
        <w:rPr>
          <w:rFonts w:ascii="Segoe UI" w:eastAsia="Arial" w:hAnsi="Segoe UI" w:cs="Segoe UI"/>
          <w:sz w:val="22"/>
          <w:szCs w:val="22"/>
        </w:rPr>
      </w:pPr>
      <w:r w:rsidRPr="003C3234">
        <w:rPr>
          <w:rFonts w:ascii="Segoe UI" w:hAnsi="Segoe UI" w:cs="Segoe UI"/>
          <w:sz w:val="22"/>
          <w:szCs w:val="22"/>
        </w:rPr>
        <w:t>Summarize and analyze college-level materials, i.e. short essays, content specific articles, textbook chapters, etc.</w:t>
      </w:r>
    </w:p>
    <w:p w14:paraId="5CC5D5A7" w14:textId="77777777" w:rsidR="00AA31CD" w:rsidRPr="003C3234" w:rsidRDefault="00AA31CD" w:rsidP="003C3234">
      <w:pPr>
        <w:pStyle w:val="ListParagraph"/>
        <w:numPr>
          <w:ilvl w:val="1"/>
          <w:numId w:val="1"/>
        </w:numPr>
        <w:tabs>
          <w:tab w:val="num" w:pos="1530"/>
        </w:tabs>
        <w:spacing w:line="220" w:lineRule="exact"/>
        <w:ind w:left="1080"/>
        <w:rPr>
          <w:rFonts w:ascii="Segoe UI" w:eastAsia="Arial" w:hAnsi="Segoe UI" w:cs="Segoe UI"/>
          <w:sz w:val="22"/>
          <w:szCs w:val="22"/>
        </w:rPr>
      </w:pPr>
      <w:r w:rsidRPr="003C3234">
        <w:rPr>
          <w:rFonts w:ascii="Segoe UI" w:hAnsi="Segoe UI" w:cs="Segoe UI"/>
          <w:sz w:val="22"/>
          <w:szCs w:val="22"/>
        </w:rPr>
        <w:t>Increase comprehension, vocabulary, and reading rate.</w:t>
      </w:r>
    </w:p>
    <w:p w14:paraId="014C7BA6" w14:textId="77777777" w:rsidR="00AA31CD" w:rsidRPr="003C3234" w:rsidRDefault="00AA31CD" w:rsidP="003C3234">
      <w:pPr>
        <w:pStyle w:val="ListParagraph"/>
        <w:numPr>
          <w:ilvl w:val="1"/>
          <w:numId w:val="1"/>
        </w:numPr>
        <w:tabs>
          <w:tab w:val="num" w:pos="1530"/>
        </w:tabs>
        <w:spacing w:line="220" w:lineRule="exact"/>
        <w:ind w:left="1080"/>
        <w:rPr>
          <w:rFonts w:ascii="Segoe UI" w:eastAsia="Arial" w:hAnsi="Segoe UI" w:cs="Segoe UI"/>
          <w:sz w:val="22"/>
          <w:szCs w:val="22"/>
        </w:rPr>
      </w:pPr>
      <w:r w:rsidRPr="003C3234">
        <w:rPr>
          <w:rFonts w:ascii="Segoe UI" w:hAnsi="Segoe UI" w:cs="Segoe UI"/>
          <w:sz w:val="22"/>
          <w:szCs w:val="22"/>
        </w:rPr>
        <w:t>Report an increased appreciation for the value of reading.</w:t>
      </w:r>
    </w:p>
    <w:p w14:paraId="07547A01" w14:textId="77777777" w:rsidR="00AA31CD" w:rsidRPr="003C3234" w:rsidRDefault="00AA31CD" w:rsidP="003C3234">
      <w:pPr>
        <w:widowControl/>
        <w:spacing w:line="220" w:lineRule="exact"/>
        <w:ind w:left="1440"/>
        <w:rPr>
          <w:rFonts w:ascii="Segoe UI" w:hAnsi="Segoe UI" w:cs="Segoe UI"/>
          <w:strike/>
          <w:sz w:val="22"/>
          <w:szCs w:val="22"/>
        </w:rPr>
      </w:pPr>
    </w:p>
    <w:p w14:paraId="6537F28F" w14:textId="77777777" w:rsidR="00AA31CD" w:rsidRPr="003C3234" w:rsidRDefault="00AA31CD" w:rsidP="003C3234">
      <w:pPr>
        <w:tabs>
          <w:tab w:val="left" w:pos="-720"/>
        </w:tabs>
        <w:suppressAutoHyphens/>
        <w:spacing w:line="220" w:lineRule="exact"/>
        <w:rPr>
          <w:rFonts w:ascii="Segoe UI" w:hAnsi="Segoe UI" w:cs="Segoe UI"/>
          <w:sz w:val="22"/>
          <w:szCs w:val="22"/>
        </w:rPr>
      </w:pPr>
    </w:p>
    <w:sectPr w:rsidR="00AA31CD" w:rsidRPr="003C3234" w:rsidSect="00743D13">
      <w:headerReference w:type="default" r:id="rId10"/>
      <w:footerReference w:type="default" r:id="rId11"/>
      <w:footerReference w:type="first" r:id="rId12"/>
      <w:endnotePr>
        <w:numFmt w:val="decimal"/>
      </w:endnotePr>
      <w:pgSz w:w="12240" w:h="15840"/>
      <w:pgMar w:top="720" w:right="720" w:bottom="720" w:left="72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C8667" w14:textId="77777777" w:rsidR="000333EC" w:rsidRDefault="000333EC">
      <w:pPr>
        <w:spacing w:line="20" w:lineRule="exact"/>
      </w:pPr>
    </w:p>
  </w:endnote>
  <w:endnote w:type="continuationSeparator" w:id="0">
    <w:p w14:paraId="26661561" w14:textId="77777777" w:rsidR="000333EC" w:rsidRDefault="000333EC">
      <w:r>
        <w:t xml:space="preserve"> </w:t>
      </w:r>
    </w:p>
  </w:endnote>
  <w:endnote w:type="continuationNotice" w:id="1">
    <w:p w14:paraId="307C660C" w14:textId="77777777" w:rsidR="000333EC" w:rsidRDefault="000333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AD18" w14:textId="67986FF3" w:rsidR="00743D13" w:rsidRPr="00743D13" w:rsidRDefault="00B0671C">
    <w:pPr>
      <w:pStyle w:val="Footer"/>
      <w:jc w:val="right"/>
      <w:rPr>
        <w:rFonts w:ascii="Segoe UI" w:hAnsi="Segoe UI" w:cs="Segoe UI"/>
        <w:sz w:val="20"/>
      </w:rPr>
    </w:pPr>
    <w:sdt>
      <w:sdtPr>
        <w:rPr>
          <w:rFonts w:ascii="Segoe UI" w:hAnsi="Segoe UI" w:cs="Segoe UI"/>
          <w:sz w:val="20"/>
        </w:rPr>
        <w:id w:val="-268705313"/>
        <w:docPartObj>
          <w:docPartGallery w:val="Page Numbers (Bottom of Page)"/>
          <w:docPartUnique/>
        </w:docPartObj>
      </w:sdtPr>
      <w:sdtEndPr>
        <w:rPr>
          <w:noProof/>
        </w:rPr>
      </w:sdtEndPr>
      <w:sdtContent>
        <w:r w:rsidR="00743D13" w:rsidRPr="00743D13">
          <w:rPr>
            <w:rFonts w:ascii="Segoe UI" w:hAnsi="Segoe UI" w:cs="Segoe UI"/>
            <w:sz w:val="20"/>
          </w:rPr>
          <w:t xml:space="preserve">Page </w:t>
        </w:r>
        <w:r w:rsidR="00743D13" w:rsidRPr="00743D13">
          <w:rPr>
            <w:rFonts w:ascii="Segoe UI" w:hAnsi="Segoe UI" w:cs="Segoe UI"/>
            <w:sz w:val="20"/>
          </w:rPr>
          <w:fldChar w:fldCharType="begin"/>
        </w:r>
        <w:r w:rsidR="00743D13" w:rsidRPr="00743D13">
          <w:rPr>
            <w:rFonts w:ascii="Segoe UI" w:hAnsi="Segoe UI" w:cs="Segoe UI"/>
            <w:sz w:val="20"/>
          </w:rPr>
          <w:instrText xml:space="preserve"> PAGE   \* MERGEFORMAT </w:instrText>
        </w:r>
        <w:r w:rsidR="00743D13" w:rsidRPr="00743D13">
          <w:rPr>
            <w:rFonts w:ascii="Segoe UI" w:hAnsi="Segoe UI" w:cs="Segoe UI"/>
            <w:sz w:val="20"/>
          </w:rPr>
          <w:fldChar w:fldCharType="separate"/>
        </w:r>
        <w:r w:rsidR="00FE21FC">
          <w:rPr>
            <w:rFonts w:ascii="Segoe UI" w:hAnsi="Segoe UI" w:cs="Segoe UI"/>
            <w:noProof/>
            <w:sz w:val="20"/>
          </w:rPr>
          <w:t>2</w:t>
        </w:r>
        <w:r w:rsidR="00743D13" w:rsidRPr="00743D13">
          <w:rPr>
            <w:rFonts w:ascii="Segoe UI" w:hAnsi="Segoe UI" w:cs="Segoe UI"/>
            <w:noProof/>
            <w:sz w:val="20"/>
          </w:rPr>
          <w:fldChar w:fldCharType="end"/>
        </w:r>
      </w:sdtContent>
    </w:sdt>
    <w:r w:rsidR="00743D13" w:rsidRPr="00743D13">
      <w:rPr>
        <w:rFonts w:ascii="Segoe UI" w:hAnsi="Segoe UI" w:cs="Segoe UI"/>
        <w:noProof/>
        <w:sz w:val="20"/>
      </w:rPr>
      <w:t xml:space="preserve"> of 3</w:t>
    </w:r>
  </w:p>
  <w:p w14:paraId="7F150595" w14:textId="77777777" w:rsidR="00743D13" w:rsidRDefault="00743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9CD6" w14:textId="5A952B11" w:rsidR="00743D13" w:rsidRPr="00743D13" w:rsidRDefault="00B0671C" w:rsidP="00743D13">
    <w:pPr>
      <w:pStyle w:val="Footer"/>
      <w:jc w:val="right"/>
      <w:rPr>
        <w:rFonts w:ascii="Segoe UI" w:hAnsi="Segoe UI" w:cs="Segoe UI"/>
        <w:sz w:val="20"/>
      </w:rPr>
    </w:pPr>
    <w:sdt>
      <w:sdtPr>
        <w:rPr>
          <w:rFonts w:ascii="Segoe UI" w:hAnsi="Segoe UI" w:cs="Segoe UI"/>
          <w:sz w:val="20"/>
        </w:rPr>
        <w:id w:val="-1367749753"/>
        <w:docPartObj>
          <w:docPartGallery w:val="Page Numbers (Bottom of Page)"/>
          <w:docPartUnique/>
        </w:docPartObj>
      </w:sdtPr>
      <w:sdtEndPr>
        <w:rPr>
          <w:noProof/>
        </w:rPr>
      </w:sdtEndPr>
      <w:sdtContent>
        <w:r w:rsidR="00743D13" w:rsidRPr="00743D13">
          <w:rPr>
            <w:rFonts w:ascii="Segoe UI" w:hAnsi="Segoe UI" w:cs="Segoe UI"/>
            <w:sz w:val="20"/>
          </w:rPr>
          <w:t xml:space="preserve">Page </w:t>
        </w:r>
        <w:r w:rsidR="00743D13" w:rsidRPr="00743D13">
          <w:rPr>
            <w:rFonts w:ascii="Segoe UI" w:hAnsi="Segoe UI" w:cs="Segoe UI"/>
            <w:sz w:val="20"/>
          </w:rPr>
          <w:fldChar w:fldCharType="begin"/>
        </w:r>
        <w:r w:rsidR="00743D13" w:rsidRPr="00743D13">
          <w:rPr>
            <w:rFonts w:ascii="Segoe UI" w:hAnsi="Segoe UI" w:cs="Segoe UI"/>
            <w:sz w:val="20"/>
          </w:rPr>
          <w:instrText xml:space="preserve"> PAGE   \* MERGEFORMAT </w:instrText>
        </w:r>
        <w:r w:rsidR="00743D13" w:rsidRPr="00743D13">
          <w:rPr>
            <w:rFonts w:ascii="Segoe UI" w:hAnsi="Segoe UI" w:cs="Segoe UI"/>
            <w:sz w:val="20"/>
          </w:rPr>
          <w:fldChar w:fldCharType="separate"/>
        </w:r>
        <w:r w:rsidR="00FE21FC">
          <w:rPr>
            <w:rFonts w:ascii="Segoe UI" w:hAnsi="Segoe UI" w:cs="Segoe UI"/>
            <w:noProof/>
            <w:sz w:val="20"/>
          </w:rPr>
          <w:t>1</w:t>
        </w:r>
        <w:r w:rsidR="00743D13" w:rsidRPr="00743D13">
          <w:rPr>
            <w:rFonts w:ascii="Segoe UI" w:hAnsi="Segoe UI" w:cs="Segoe UI"/>
            <w:noProof/>
            <w:sz w:val="20"/>
          </w:rPr>
          <w:fldChar w:fldCharType="end"/>
        </w:r>
      </w:sdtContent>
    </w:sdt>
    <w:r w:rsidR="00743D13" w:rsidRPr="00743D13">
      <w:rPr>
        <w:rFonts w:ascii="Segoe UI" w:hAnsi="Segoe UI" w:cs="Segoe UI"/>
        <w:noProof/>
        <w:sz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C7941" w14:textId="77777777" w:rsidR="000333EC" w:rsidRDefault="000333EC">
      <w:r>
        <w:separator/>
      </w:r>
    </w:p>
  </w:footnote>
  <w:footnote w:type="continuationSeparator" w:id="0">
    <w:p w14:paraId="5AA91C3A" w14:textId="77777777" w:rsidR="000333EC" w:rsidRDefault="00033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D8DB" w14:textId="745727D5" w:rsidR="00743D13" w:rsidRPr="00743D13" w:rsidRDefault="00743D13" w:rsidP="00743D13">
    <w:pPr>
      <w:tabs>
        <w:tab w:val="center" w:pos="5040"/>
      </w:tabs>
      <w:suppressAutoHyphens/>
      <w:spacing w:line="220" w:lineRule="exact"/>
      <w:jc w:val="right"/>
      <w:rPr>
        <w:rFonts w:ascii="Segoe UI" w:hAnsi="Segoe UI" w:cs="Segoe UI"/>
        <w:sz w:val="22"/>
        <w:szCs w:val="22"/>
      </w:rPr>
    </w:pPr>
    <w:r w:rsidRPr="00743D13">
      <w:rPr>
        <w:rFonts w:ascii="Segoe UI" w:hAnsi="Segoe UI" w:cs="Segoe UI"/>
        <w:sz w:val="22"/>
        <w:szCs w:val="22"/>
      </w:rPr>
      <w:t>ENGL 110R – Principles of College Reading</w:t>
    </w:r>
  </w:p>
  <w:p w14:paraId="73285335" w14:textId="77777777" w:rsidR="00743D13" w:rsidRDefault="0074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4D23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198561B"/>
    <w:multiLevelType w:val="singleLevel"/>
    <w:tmpl w:val="2EEC6334"/>
    <w:lvl w:ilvl="0">
      <w:start w:val="1"/>
      <w:numFmt w:val="lowerLetter"/>
      <w:lvlText w:val="%1."/>
      <w:lvlJc w:val="left"/>
      <w:pPr>
        <w:tabs>
          <w:tab w:val="num" w:pos="1080"/>
        </w:tabs>
        <w:ind w:left="1080" w:hanging="360"/>
      </w:pPr>
      <w:rPr>
        <w:rFonts w:hint="default"/>
      </w:rPr>
    </w:lvl>
  </w:abstractNum>
  <w:abstractNum w:abstractNumId="3" w15:restartNumberingAfterBreak="0">
    <w:nsid w:val="047A679C"/>
    <w:multiLevelType w:val="singleLevel"/>
    <w:tmpl w:val="6396C750"/>
    <w:lvl w:ilvl="0">
      <w:start w:val="1"/>
      <w:numFmt w:val="decimal"/>
      <w:lvlText w:val="%1."/>
      <w:lvlJc w:val="left"/>
      <w:pPr>
        <w:tabs>
          <w:tab w:val="num" w:pos="360"/>
        </w:tabs>
        <w:ind w:left="360" w:hanging="360"/>
      </w:pPr>
    </w:lvl>
  </w:abstractNum>
  <w:abstractNum w:abstractNumId="4" w15:restartNumberingAfterBreak="0">
    <w:nsid w:val="0AA32F31"/>
    <w:multiLevelType w:val="singleLevel"/>
    <w:tmpl w:val="A85A0E1C"/>
    <w:lvl w:ilvl="0">
      <w:start w:val="1"/>
      <w:numFmt w:val="lowerLetter"/>
      <w:lvlText w:val="%1."/>
      <w:lvlJc w:val="left"/>
      <w:pPr>
        <w:tabs>
          <w:tab w:val="num" w:pos="360"/>
        </w:tabs>
        <w:ind w:left="360" w:hanging="360"/>
      </w:pPr>
    </w:lvl>
  </w:abstractNum>
  <w:abstractNum w:abstractNumId="5" w15:restartNumberingAfterBreak="0">
    <w:nsid w:val="10A84323"/>
    <w:multiLevelType w:val="hybridMultilevel"/>
    <w:tmpl w:val="92008B0E"/>
    <w:lvl w:ilvl="0" w:tplc="35E2B1B8">
      <w:start w:val="1"/>
      <w:numFmt w:val="decimal"/>
      <w:lvlText w:val="%1."/>
      <w:lvlJc w:val="left"/>
      <w:pPr>
        <w:ind w:left="720" w:hanging="360"/>
      </w:pPr>
    </w:lvl>
    <w:lvl w:ilvl="1" w:tplc="9432E486">
      <w:start w:val="1"/>
      <w:numFmt w:val="lowerLetter"/>
      <w:lvlText w:val="%2."/>
      <w:lvlJc w:val="left"/>
      <w:pPr>
        <w:ind w:left="1440" w:hanging="360"/>
      </w:pPr>
    </w:lvl>
    <w:lvl w:ilvl="2" w:tplc="72A4925C">
      <w:start w:val="1"/>
      <w:numFmt w:val="lowerRoman"/>
      <w:lvlText w:val="%3."/>
      <w:lvlJc w:val="right"/>
      <w:pPr>
        <w:ind w:left="2160" w:hanging="180"/>
      </w:pPr>
    </w:lvl>
    <w:lvl w:ilvl="3" w:tplc="74E28D64">
      <w:start w:val="1"/>
      <w:numFmt w:val="decimal"/>
      <w:lvlText w:val="%4."/>
      <w:lvlJc w:val="left"/>
      <w:pPr>
        <w:ind w:left="2880" w:hanging="360"/>
      </w:pPr>
    </w:lvl>
    <w:lvl w:ilvl="4" w:tplc="B3D686EC">
      <w:start w:val="1"/>
      <w:numFmt w:val="lowerLetter"/>
      <w:lvlText w:val="%5."/>
      <w:lvlJc w:val="left"/>
      <w:pPr>
        <w:ind w:left="3600" w:hanging="360"/>
      </w:pPr>
    </w:lvl>
    <w:lvl w:ilvl="5" w:tplc="B13280DE">
      <w:start w:val="1"/>
      <w:numFmt w:val="lowerRoman"/>
      <w:lvlText w:val="%6."/>
      <w:lvlJc w:val="right"/>
      <w:pPr>
        <w:ind w:left="4320" w:hanging="180"/>
      </w:pPr>
    </w:lvl>
    <w:lvl w:ilvl="6" w:tplc="3698EE8E">
      <w:start w:val="1"/>
      <w:numFmt w:val="decimal"/>
      <w:lvlText w:val="%7."/>
      <w:lvlJc w:val="left"/>
      <w:pPr>
        <w:ind w:left="5040" w:hanging="360"/>
      </w:pPr>
    </w:lvl>
    <w:lvl w:ilvl="7" w:tplc="7944B07A">
      <w:start w:val="1"/>
      <w:numFmt w:val="lowerLetter"/>
      <w:lvlText w:val="%8."/>
      <w:lvlJc w:val="left"/>
      <w:pPr>
        <w:ind w:left="5760" w:hanging="360"/>
      </w:pPr>
    </w:lvl>
    <w:lvl w:ilvl="8" w:tplc="E2A6AFD4">
      <w:start w:val="1"/>
      <w:numFmt w:val="lowerRoman"/>
      <w:lvlText w:val="%9."/>
      <w:lvlJc w:val="right"/>
      <w:pPr>
        <w:ind w:left="6480" w:hanging="180"/>
      </w:pPr>
    </w:lvl>
  </w:abstractNum>
  <w:abstractNum w:abstractNumId="6" w15:restartNumberingAfterBreak="0">
    <w:nsid w:val="11D41D37"/>
    <w:multiLevelType w:val="singleLevel"/>
    <w:tmpl w:val="2EEC6334"/>
    <w:lvl w:ilvl="0">
      <w:start w:val="1"/>
      <w:numFmt w:val="lowerLetter"/>
      <w:lvlText w:val="%1."/>
      <w:lvlJc w:val="left"/>
      <w:pPr>
        <w:tabs>
          <w:tab w:val="num" w:pos="1080"/>
        </w:tabs>
        <w:ind w:left="1080" w:hanging="360"/>
      </w:pPr>
      <w:rPr>
        <w:rFonts w:hint="default"/>
      </w:rPr>
    </w:lvl>
  </w:abstractNum>
  <w:abstractNum w:abstractNumId="7" w15:restartNumberingAfterBreak="0">
    <w:nsid w:val="18757C40"/>
    <w:multiLevelType w:val="hybridMultilevel"/>
    <w:tmpl w:val="CCAA50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BFA53C1"/>
    <w:multiLevelType w:val="singleLevel"/>
    <w:tmpl w:val="6396C750"/>
    <w:lvl w:ilvl="0">
      <w:start w:val="1"/>
      <w:numFmt w:val="decimal"/>
      <w:lvlText w:val="%1."/>
      <w:lvlJc w:val="left"/>
      <w:pPr>
        <w:tabs>
          <w:tab w:val="num" w:pos="360"/>
        </w:tabs>
        <w:ind w:left="360" w:hanging="360"/>
      </w:pPr>
    </w:lvl>
  </w:abstractNum>
  <w:abstractNum w:abstractNumId="10" w15:restartNumberingAfterBreak="0">
    <w:nsid w:val="3B321D71"/>
    <w:multiLevelType w:val="multilevel"/>
    <w:tmpl w:val="46EA06A6"/>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ascii="Arial" w:eastAsia="Times New Roman" w:hAnsi="Arial" w:cs="Arial"/>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8770EB0"/>
    <w:multiLevelType w:val="hybridMultilevel"/>
    <w:tmpl w:val="337EB0BC"/>
    <w:lvl w:ilvl="0" w:tplc="AAF85B5A">
      <w:start w:val="1"/>
      <w:numFmt w:val="lowerLetter"/>
      <w:lvlText w:val="%1."/>
      <w:lvlJc w:val="left"/>
      <w:pPr>
        <w:ind w:left="720" w:hanging="360"/>
      </w:pPr>
    </w:lvl>
    <w:lvl w:ilvl="1" w:tplc="15A844EE">
      <w:start w:val="1"/>
      <w:numFmt w:val="lowerLetter"/>
      <w:lvlText w:val="%2."/>
      <w:lvlJc w:val="left"/>
      <w:pPr>
        <w:ind w:left="1440" w:hanging="360"/>
      </w:pPr>
    </w:lvl>
    <w:lvl w:ilvl="2" w:tplc="B6CEB460">
      <w:start w:val="1"/>
      <w:numFmt w:val="lowerRoman"/>
      <w:lvlText w:val="%3."/>
      <w:lvlJc w:val="right"/>
      <w:pPr>
        <w:ind w:left="2160" w:hanging="180"/>
      </w:pPr>
    </w:lvl>
    <w:lvl w:ilvl="3" w:tplc="73027D04">
      <w:start w:val="1"/>
      <w:numFmt w:val="decimal"/>
      <w:lvlText w:val="%4."/>
      <w:lvlJc w:val="left"/>
      <w:pPr>
        <w:ind w:left="2880" w:hanging="360"/>
      </w:pPr>
    </w:lvl>
    <w:lvl w:ilvl="4" w:tplc="7204A108">
      <w:start w:val="1"/>
      <w:numFmt w:val="lowerLetter"/>
      <w:lvlText w:val="%5."/>
      <w:lvlJc w:val="left"/>
      <w:pPr>
        <w:ind w:left="3600" w:hanging="360"/>
      </w:pPr>
    </w:lvl>
    <w:lvl w:ilvl="5" w:tplc="3000D738">
      <w:start w:val="1"/>
      <w:numFmt w:val="lowerRoman"/>
      <w:lvlText w:val="%6."/>
      <w:lvlJc w:val="right"/>
      <w:pPr>
        <w:ind w:left="4320" w:hanging="180"/>
      </w:pPr>
    </w:lvl>
    <w:lvl w:ilvl="6" w:tplc="3A4255B4">
      <w:start w:val="1"/>
      <w:numFmt w:val="decimal"/>
      <w:lvlText w:val="%7."/>
      <w:lvlJc w:val="left"/>
      <w:pPr>
        <w:ind w:left="5040" w:hanging="360"/>
      </w:pPr>
    </w:lvl>
    <w:lvl w:ilvl="7" w:tplc="40E85AA8">
      <w:start w:val="1"/>
      <w:numFmt w:val="lowerLetter"/>
      <w:lvlText w:val="%8."/>
      <w:lvlJc w:val="left"/>
      <w:pPr>
        <w:ind w:left="5760" w:hanging="360"/>
      </w:pPr>
    </w:lvl>
    <w:lvl w:ilvl="8" w:tplc="3CF01680">
      <w:start w:val="1"/>
      <w:numFmt w:val="lowerRoman"/>
      <w:lvlText w:val="%9."/>
      <w:lvlJc w:val="right"/>
      <w:pPr>
        <w:ind w:left="6480" w:hanging="180"/>
      </w:pPr>
    </w:lvl>
  </w:abstractNum>
  <w:abstractNum w:abstractNumId="13" w15:restartNumberingAfterBreak="0">
    <w:nsid w:val="62CE431D"/>
    <w:multiLevelType w:val="singleLevel"/>
    <w:tmpl w:val="6396C750"/>
    <w:lvl w:ilvl="0">
      <w:start w:val="1"/>
      <w:numFmt w:val="decimal"/>
      <w:lvlText w:val="%1."/>
      <w:lvlJc w:val="left"/>
      <w:pPr>
        <w:tabs>
          <w:tab w:val="num" w:pos="360"/>
        </w:tabs>
        <w:ind w:left="360" w:hanging="360"/>
      </w:pPr>
    </w:lvl>
  </w:abstractNum>
  <w:abstractNum w:abstractNumId="14" w15:restartNumberingAfterBreak="0">
    <w:nsid w:val="6368522E"/>
    <w:multiLevelType w:val="hybridMultilevel"/>
    <w:tmpl w:val="FFA62F90"/>
    <w:lvl w:ilvl="0" w:tplc="37EA553E">
      <w:start w:val="1"/>
      <w:numFmt w:val="lowerLetter"/>
      <w:lvlText w:val="%1."/>
      <w:lvlJc w:val="left"/>
      <w:pPr>
        <w:ind w:left="720" w:hanging="360"/>
      </w:pPr>
    </w:lvl>
    <w:lvl w:ilvl="1" w:tplc="9B5CBFCA">
      <w:start w:val="1"/>
      <w:numFmt w:val="lowerLetter"/>
      <w:lvlText w:val="%2."/>
      <w:lvlJc w:val="left"/>
      <w:pPr>
        <w:ind w:left="1440" w:hanging="360"/>
      </w:pPr>
    </w:lvl>
    <w:lvl w:ilvl="2" w:tplc="3B441C6C">
      <w:start w:val="1"/>
      <w:numFmt w:val="lowerRoman"/>
      <w:lvlText w:val="%3."/>
      <w:lvlJc w:val="right"/>
      <w:pPr>
        <w:ind w:left="2160" w:hanging="180"/>
      </w:pPr>
    </w:lvl>
    <w:lvl w:ilvl="3" w:tplc="E604AEF6">
      <w:start w:val="1"/>
      <w:numFmt w:val="decimal"/>
      <w:lvlText w:val="%4."/>
      <w:lvlJc w:val="left"/>
      <w:pPr>
        <w:ind w:left="2880" w:hanging="360"/>
      </w:pPr>
    </w:lvl>
    <w:lvl w:ilvl="4" w:tplc="BA1A26FA">
      <w:start w:val="1"/>
      <w:numFmt w:val="lowerLetter"/>
      <w:lvlText w:val="%5."/>
      <w:lvlJc w:val="left"/>
      <w:pPr>
        <w:ind w:left="3600" w:hanging="360"/>
      </w:pPr>
    </w:lvl>
    <w:lvl w:ilvl="5" w:tplc="B12204CA">
      <w:start w:val="1"/>
      <w:numFmt w:val="lowerRoman"/>
      <w:lvlText w:val="%6."/>
      <w:lvlJc w:val="right"/>
      <w:pPr>
        <w:ind w:left="4320" w:hanging="180"/>
      </w:pPr>
    </w:lvl>
    <w:lvl w:ilvl="6" w:tplc="2DC2C754">
      <w:start w:val="1"/>
      <w:numFmt w:val="decimal"/>
      <w:lvlText w:val="%7."/>
      <w:lvlJc w:val="left"/>
      <w:pPr>
        <w:ind w:left="5040" w:hanging="360"/>
      </w:pPr>
    </w:lvl>
    <w:lvl w:ilvl="7" w:tplc="593496A8">
      <w:start w:val="1"/>
      <w:numFmt w:val="lowerLetter"/>
      <w:lvlText w:val="%8."/>
      <w:lvlJc w:val="left"/>
      <w:pPr>
        <w:ind w:left="5760" w:hanging="360"/>
      </w:pPr>
    </w:lvl>
    <w:lvl w:ilvl="8" w:tplc="1EB2FBC0">
      <w:start w:val="1"/>
      <w:numFmt w:val="lowerRoman"/>
      <w:lvlText w:val="%9."/>
      <w:lvlJc w:val="right"/>
      <w:pPr>
        <w:ind w:left="6480" w:hanging="180"/>
      </w:pPr>
    </w:lvl>
  </w:abstractNum>
  <w:abstractNum w:abstractNumId="15" w15:restartNumberingAfterBreak="0">
    <w:nsid w:val="6986770A"/>
    <w:multiLevelType w:val="singleLevel"/>
    <w:tmpl w:val="E332A27A"/>
    <w:lvl w:ilvl="0">
      <w:start w:val="1"/>
      <w:numFmt w:val="lowerLetter"/>
      <w:lvlText w:val="%1."/>
      <w:lvlJc w:val="left"/>
      <w:pPr>
        <w:tabs>
          <w:tab w:val="num" w:pos="1080"/>
        </w:tabs>
        <w:ind w:left="1080" w:hanging="360"/>
      </w:pPr>
      <w:rPr>
        <w:rFonts w:hint="default"/>
        <w:b w:val="0"/>
        <w:strike w:val="0"/>
      </w:rPr>
    </w:lvl>
  </w:abstractNum>
  <w:abstractNum w:abstractNumId="16" w15:restartNumberingAfterBreak="0">
    <w:nsid w:val="74EC58E9"/>
    <w:multiLevelType w:val="hybridMultilevel"/>
    <w:tmpl w:val="2424E49C"/>
    <w:lvl w:ilvl="0" w:tplc="E81873C6">
      <w:start w:val="1"/>
      <w:numFmt w:val="lowerLetter"/>
      <w:lvlText w:val="%1."/>
      <w:lvlJc w:val="left"/>
      <w:pPr>
        <w:tabs>
          <w:tab w:val="num" w:pos="1080"/>
        </w:tabs>
        <w:ind w:left="108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8"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19"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5"/>
  </w:num>
  <w:num w:numId="2">
    <w:abstractNumId w:val="14"/>
  </w:num>
  <w:num w:numId="3">
    <w:abstractNumId w:val="12"/>
  </w:num>
  <w:num w:numId="4">
    <w:abstractNumId w:val="1"/>
  </w:num>
  <w:num w:numId="5">
    <w:abstractNumId w:val="18"/>
  </w:num>
  <w:num w:numId="6">
    <w:abstractNumId w:val="19"/>
  </w:num>
  <w:num w:numId="7">
    <w:abstractNumId w:val="17"/>
  </w:num>
  <w:num w:numId="8">
    <w:abstractNumId w:val="11"/>
  </w:num>
  <w:num w:numId="9">
    <w:abstractNumId w:val="8"/>
  </w:num>
  <w:num w:numId="10">
    <w:abstractNumId w:val="15"/>
  </w:num>
  <w:num w:numId="11">
    <w:abstractNumId w:val="2"/>
  </w:num>
  <w:num w:numId="12">
    <w:abstractNumId w:val="6"/>
  </w:num>
  <w:num w:numId="13">
    <w:abstractNumId w:val="3"/>
  </w:num>
  <w:num w:numId="14">
    <w:abstractNumId w:val="9"/>
  </w:num>
  <w:num w:numId="15">
    <w:abstractNumId w:val="13"/>
  </w:num>
  <w:num w:numId="16">
    <w:abstractNumId w:val="4"/>
  </w:num>
  <w:num w:numId="17">
    <w:abstractNumId w:val="16"/>
  </w:num>
  <w:num w:numId="18">
    <w:abstractNumId w:val="10"/>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5E"/>
    <w:rsid w:val="000333EC"/>
    <w:rsid w:val="00072A02"/>
    <w:rsid w:val="00157FEA"/>
    <w:rsid w:val="00212C68"/>
    <w:rsid w:val="00255A3C"/>
    <w:rsid w:val="00315E3D"/>
    <w:rsid w:val="003C3234"/>
    <w:rsid w:val="0041632A"/>
    <w:rsid w:val="006223A3"/>
    <w:rsid w:val="00743D13"/>
    <w:rsid w:val="008A3329"/>
    <w:rsid w:val="009B2AD9"/>
    <w:rsid w:val="009E3C79"/>
    <w:rsid w:val="00A06358"/>
    <w:rsid w:val="00AA31CD"/>
    <w:rsid w:val="00AF4136"/>
    <w:rsid w:val="00B26955"/>
    <w:rsid w:val="00C57D9F"/>
    <w:rsid w:val="00D34F9B"/>
    <w:rsid w:val="00EA245E"/>
    <w:rsid w:val="00FE21FC"/>
    <w:rsid w:val="024E79D8"/>
    <w:rsid w:val="03276630"/>
    <w:rsid w:val="03C96822"/>
    <w:rsid w:val="03EF6E03"/>
    <w:rsid w:val="070108E4"/>
    <w:rsid w:val="0CF440DA"/>
    <w:rsid w:val="0FA0FE4F"/>
    <w:rsid w:val="0FFFDDBC"/>
    <w:rsid w:val="14085B89"/>
    <w:rsid w:val="159F8C51"/>
    <w:rsid w:val="1676D8FA"/>
    <w:rsid w:val="1932FD2B"/>
    <w:rsid w:val="1AB82796"/>
    <w:rsid w:val="1DBB246C"/>
    <w:rsid w:val="1E6108C8"/>
    <w:rsid w:val="233479EB"/>
    <w:rsid w:val="282C1E20"/>
    <w:rsid w:val="28387CD4"/>
    <w:rsid w:val="29BCE036"/>
    <w:rsid w:val="29F54EFB"/>
    <w:rsid w:val="2AE07957"/>
    <w:rsid w:val="2B64AB79"/>
    <w:rsid w:val="2C489E26"/>
    <w:rsid w:val="2CE349B7"/>
    <w:rsid w:val="3287FBA8"/>
    <w:rsid w:val="330C529D"/>
    <w:rsid w:val="367103A0"/>
    <w:rsid w:val="379F6D05"/>
    <w:rsid w:val="3BF46FB7"/>
    <w:rsid w:val="3E68B1D3"/>
    <w:rsid w:val="3EA38361"/>
    <w:rsid w:val="3FC93E3A"/>
    <w:rsid w:val="4056E888"/>
    <w:rsid w:val="41CCAB72"/>
    <w:rsid w:val="41F2B8E9"/>
    <w:rsid w:val="479BCC74"/>
    <w:rsid w:val="495C0343"/>
    <w:rsid w:val="52A474A7"/>
    <w:rsid w:val="584CFA6C"/>
    <w:rsid w:val="614EB49C"/>
    <w:rsid w:val="6881CC87"/>
    <w:rsid w:val="6A386230"/>
    <w:rsid w:val="709029EC"/>
    <w:rsid w:val="74AEDD75"/>
    <w:rsid w:val="758629D4"/>
    <w:rsid w:val="772B32C2"/>
    <w:rsid w:val="798BB344"/>
    <w:rsid w:val="79B49F64"/>
    <w:rsid w:val="7ABDC2A4"/>
    <w:rsid w:val="7B2783A5"/>
    <w:rsid w:val="7E4136AD"/>
    <w:rsid w:val="7E6E236B"/>
    <w:rsid w:val="7F8D9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23BCA"/>
  <w14:defaultImageDpi w14:val="300"/>
  <w15:chartTrackingRefBased/>
  <w15:docId w15:val="{5E6E90D1-2B16-4B3C-873C-C6EDDD0F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lang w:eastAsia="en-US"/>
    </w:rPr>
  </w:style>
  <w:style w:type="paragraph" w:styleId="Heading1">
    <w:name w:val="heading 1"/>
    <w:basedOn w:val="Normal"/>
    <w:next w:val="Normal"/>
    <w:qFormat/>
    <w:pPr>
      <w:numPr>
        <w:numId w:val="4"/>
      </w:numPr>
      <w:outlineLvl w:val="0"/>
    </w:pPr>
  </w:style>
  <w:style w:type="paragraph" w:styleId="Heading2">
    <w:name w:val="heading 2"/>
    <w:basedOn w:val="Normal"/>
    <w:next w:val="Normal"/>
    <w:qFormat/>
    <w:pPr>
      <w:numPr>
        <w:ilvl w:val="1"/>
        <w:numId w:val="4"/>
      </w:numPr>
      <w:outlineLvl w:val="1"/>
    </w:p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numPr>
        <w:ilvl w:val="3"/>
        <w:numId w:val="4"/>
      </w:numPr>
      <w:outlineLvl w:val="3"/>
    </w:pPr>
  </w:style>
  <w:style w:type="paragraph" w:styleId="Heading5">
    <w:name w:val="heading 5"/>
    <w:basedOn w:val="Normal"/>
    <w:next w:val="Normal"/>
    <w:qFormat/>
    <w:pPr>
      <w:numPr>
        <w:ilvl w:val="4"/>
        <w:numId w:val="4"/>
      </w:numPr>
      <w:outlineLvl w:val="4"/>
    </w:pPr>
  </w:style>
  <w:style w:type="paragraph" w:styleId="Heading6">
    <w:name w:val="heading 6"/>
    <w:basedOn w:val="Normal"/>
    <w:next w:val="Normal"/>
    <w:qFormat/>
    <w:pPr>
      <w:numPr>
        <w:ilvl w:val="5"/>
        <w:numId w:val="4"/>
      </w:numPr>
      <w:outlineLvl w:val="5"/>
    </w:pPr>
  </w:style>
  <w:style w:type="paragraph" w:styleId="Heading7">
    <w:name w:val="heading 7"/>
    <w:basedOn w:val="Normal"/>
    <w:next w:val="Normal"/>
    <w:qFormat/>
    <w:pPr>
      <w:numPr>
        <w:numId w:val="5"/>
      </w:numPr>
      <w:outlineLvl w:val="6"/>
    </w:pPr>
  </w:style>
  <w:style w:type="paragraph" w:styleId="Heading8">
    <w:name w:val="heading 8"/>
    <w:basedOn w:val="Normal"/>
    <w:next w:val="Normal"/>
    <w:qFormat/>
    <w:pPr>
      <w:numPr>
        <w:numId w:val="6"/>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lang w:eastAsia="en-US"/>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F213FE"/>
    <w:rPr>
      <w:rFonts w:ascii="Tahoma" w:hAnsi="Tahoma" w:cs="Tahoma"/>
      <w:sz w:val="16"/>
      <w:szCs w:val="16"/>
    </w:rPr>
  </w:style>
  <w:style w:type="table" w:styleId="TableGrid">
    <w:name w:val="Table Grid"/>
    <w:basedOn w:val="TableNormal"/>
    <w:rsid w:val="00BF4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Body">
    <w:name w:val="Body"/>
    <w:rsid w:val="003C3234"/>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eastAsia="en-US"/>
      <w14:textOutline w14:w="0" w14:cap="flat" w14:cmpd="sng" w14:algn="ctr">
        <w14:noFill/>
        <w14:prstDash w14:val="solid"/>
        <w14:bevel/>
      </w14:textOutline>
    </w:rPr>
  </w:style>
  <w:style w:type="paragraph" w:styleId="NormalWeb">
    <w:name w:val="Normal (Web)"/>
    <w:basedOn w:val="Normal"/>
    <w:uiPriority w:val="99"/>
    <w:rsid w:val="003C3234"/>
    <w:pPr>
      <w:widowControl/>
      <w:spacing w:beforeLines="1" w:afterLines="1"/>
    </w:pPr>
    <w:rPr>
      <w:rFonts w:ascii="Times" w:hAnsi="Times"/>
      <w:sz w:val="20"/>
    </w:rPr>
  </w:style>
  <w:style w:type="paragraph" w:styleId="Header">
    <w:name w:val="header"/>
    <w:basedOn w:val="Normal"/>
    <w:link w:val="HeaderChar"/>
    <w:rsid w:val="00743D13"/>
    <w:pPr>
      <w:tabs>
        <w:tab w:val="center" w:pos="4680"/>
        <w:tab w:val="right" w:pos="9360"/>
      </w:tabs>
    </w:pPr>
  </w:style>
  <w:style w:type="character" w:customStyle="1" w:styleId="HeaderChar">
    <w:name w:val="Header Char"/>
    <w:basedOn w:val="DefaultParagraphFont"/>
    <w:link w:val="Header"/>
    <w:rsid w:val="00743D13"/>
    <w:rPr>
      <w:rFonts w:ascii="Courier" w:hAnsi="Courier"/>
      <w:sz w:val="24"/>
      <w:lang w:eastAsia="en-US"/>
    </w:rPr>
  </w:style>
  <w:style w:type="paragraph" w:styleId="Footer">
    <w:name w:val="footer"/>
    <w:basedOn w:val="Normal"/>
    <w:link w:val="FooterChar"/>
    <w:uiPriority w:val="99"/>
    <w:rsid w:val="00743D13"/>
    <w:pPr>
      <w:tabs>
        <w:tab w:val="center" w:pos="4680"/>
        <w:tab w:val="right" w:pos="9360"/>
      </w:tabs>
    </w:pPr>
  </w:style>
  <w:style w:type="character" w:customStyle="1" w:styleId="FooterChar">
    <w:name w:val="Footer Char"/>
    <w:basedOn w:val="DefaultParagraphFont"/>
    <w:link w:val="Footer"/>
    <w:uiPriority w:val="99"/>
    <w:rsid w:val="00743D13"/>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7D810-A9EB-4DDD-85DE-BFC085669A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ACC5F0-337B-4071-9E56-2FC68C4DA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4B579-DF41-4F17-8FCA-3B48233B2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850</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cp:lastModifiedBy>Barbara Prilaman</cp:lastModifiedBy>
  <cp:revision>6</cp:revision>
  <cp:lastPrinted>2012-10-18T23:36:00Z</cp:lastPrinted>
  <dcterms:created xsi:type="dcterms:W3CDTF">2021-08-02T15:02:00Z</dcterms:created>
  <dcterms:modified xsi:type="dcterms:W3CDTF">2021-11-15T18:24:00Z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