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89837" w14:textId="281FD703" w:rsidR="006E5C39" w:rsidRDefault="00CD39C3" w:rsidP="00642E41">
      <w:pPr>
        <w:pStyle w:val="Normal1"/>
        <w:tabs>
          <w:tab w:val="center" w:pos="5040"/>
        </w:tabs>
        <w:rPr>
          <w:rFonts w:ascii="Arial" w:eastAsia="Arial" w:hAnsi="Arial" w:cs="Arial"/>
        </w:rPr>
      </w:pPr>
      <w:r>
        <w:rPr>
          <w:rFonts w:ascii="Arial" w:eastAsia="Arial" w:hAnsi="Arial" w:cs="Arial"/>
        </w:rPr>
        <w:tab/>
        <w:t>GROSS</w:t>
      </w:r>
      <w:bookmarkStart w:id="0" w:name="_GoBack"/>
      <w:bookmarkEnd w:id="0"/>
      <w:r>
        <w:rPr>
          <w:rFonts w:ascii="Arial" w:eastAsia="Arial" w:hAnsi="Arial" w:cs="Arial"/>
        </w:rPr>
        <w:t>MONT COLLEGE</w:t>
      </w:r>
    </w:p>
    <w:p w14:paraId="4C989838" w14:textId="2BF1B84C" w:rsidR="006E5C39" w:rsidRPr="00642E41" w:rsidRDefault="00CD39C3">
      <w:pPr>
        <w:pStyle w:val="Normal1"/>
        <w:tabs>
          <w:tab w:val="center" w:pos="5040"/>
        </w:tabs>
        <w:rPr>
          <w:rFonts w:ascii="Arial" w:eastAsia="Arial" w:hAnsi="Arial" w:cs="Arial"/>
        </w:rPr>
      </w:pPr>
      <w:r>
        <w:rPr>
          <w:rFonts w:ascii="Arial" w:eastAsia="Arial" w:hAnsi="Arial" w:cs="Arial"/>
        </w:rPr>
        <w:tab/>
      </w:r>
      <w:r w:rsidR="00642E41" w:rsidRPr="00642E41">
        <w:rPr>
          <w:rFonts w:ascii="Arial" w:eastAsia="Arial" w:hAnsi="Arial" w:cs="Arial"/>
        </w:rPr>
        <w:t>COURSE OUTLINE OF RECORD</w:t>
      </w:r>
    </w:p>
    <w:p w14:paraId="4C989839" w14:textId="73381179" w:rsidR="006E5C39" w:rsidRDefault="006E5C39">
      <w:pPr>
        <w:pStyle w:val="Normal1"/>
        <w:tabs>
          <w:tab w:val="left" w:pos="0"/>
        </w:tabs>
        <w:rPr>
          <w:rFonts w:ascii="Arial" w:eastAsia="Arial" w:hAnsi="Arial" w:cs="Arial"/>
        </w:rPr>
      </w:pPr>
    </w:p>
    <w:p w14:paraId="4903554E" w14:textId="6D26081D" w:rsidR="00642E41" w:rsidRPr="00642E41" w:rsidRDefault="00642E41" w:rsidP="00642E41">
      <w:pPr>
        <w:pStyle w:val="NormalWeb"/>
        <w:tabs>
          <w:tab w:val="right" w:pos="9720"/>
        </w:tabs>
        <w:spacing w:before="0" w:beforeAutospacing="0" w:after="0" w:afterAutospacing="0"/>
        <w:ind w:firstLine="5760"/>
        <w:rPr>
          <w:rFonts w:ascii="Arial" w:hAnsi="Arial" w:cs="Arial"/>
          <w:color w:val="000000"/>
          <w:sz w:val="20"/>
          <w:szCs w:val="20"/>
        </w:rPr>
      </w:pPr>
      <w:r w:rsidRPr="008C4F9A">
        <w:rPr>
          <w:rFonts w:ascii="Arial" w:hAnsi="Arial" w:cs="Arial"/>
          <w:color w:val="000000"/>
          <w:sz w:val="20"/>
          <w:szCs w:val="20"/>
        </w:rPr>
        <w:t xml:space="preserve">Curriculum Committee Approval: </w:t>
      </w:r>
      <w:r>
        <w:rPr>
          <w:rFonts w:ascii="Arial" w:hAnsi="Arial" w:cs="Arial"/>
          <w:color w:val="000000"/>
          <w:sz w:val="20"/>
          <w:szCs w:val="20"/>
        </w:rPr>
        <w:t>04/26/2022</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C4F9A">
        <w:rPr>
          <w:rFonts w:ascii="Arial" w:hAnsi="Arial" w:cs="Arial"/>
          <w:color w:val="000000"/>
          <w:sz w:val="20"/>
          <w:szCs w:val="20"/>
        </w:rPr>
        <w:t xml:space="preserve">GCCCD Governing Board Approval: </w:t>
      </w:r>
      <w:r>
        <w:rPr>
          <w:rFonts w:ascii="Arial" w:hAnsi="Arial" w:cs="Arial"/>
          <w:color w:val="000000"/>
          <w:sz w:val="20"/>
          <w:szCs w:val="20"/>
        </w:rPr>
        <w:t>06/14/2022</w:t>
      </w:r>
    </w:p>
    <w:p w14:paraId="4C98983A" w14:textId="27E2A980" w:rsidR="006E5C39" w:rsidRDefault="006E5C39">
      <w:pPr>
        <w:pStyle w:val="Normal1"/>
        <w:tabs>
          <w:tab w:val="left" w:pos="0"/>
        </w:tabs>
        <w:rPr>
          <w:rFonts w:ascii="Arial" w:eastAsia="Arial" w:hAnsi="Arial" w:cs="Arial"/>
        </w:rPr>
      </w:pPr>
    </w:p>
    <w:p w14:paraId="4C98983B" w14:textId="77777777" w:rsidR="006E5C39" w:rsidRDefault="00CD39C3">
      <w:pPr>
        <w:pStyle w:val="Normal1"/>
        <w:tabs>
          <w:tab w:val="left" w:pos="0"/>
        </w:tabs>
        <w:rPr>
          <w:rFonts w:ascii="Arial" w:eastAsia="Arial" w:hAnsi="Arial" w:cs="Arial"/>
        </w:rPr>
      </w:pPr>
      <w:r>
        <w:rPr>
          <w:rFonts w:ascii="Arial" w:eastAsia="Arial" w:hAnsi="Arial" w:cs="Arial"/>
          <w:u w:val="single"/>
        </w:rPr>
        <w:t>CHILD DEVELOPMENT 153 – TEACHING IN A DIVERSE SOCIETY</w:t>
      </w:r>
    </w:p>
    <w:p w14:paraId="4C98983C" w14:textId="77777777" w:rsidR="006E5C39" w:rsidRDefault="006E5C39">
      <w:pPr>
        <w:pStyle w:val="Normal1"/>
        <w:tabs>
          <w:tab w:val="left" w:pos="0"/>
          <w:tab w:val="left" w:pos="528"/>
          <w:tab w:val="left" w:pos="2964"/>
          <w:tab w:val="left" w:pos="5472"/>
          <w:tab w:val="left" w:pos="6264"/>
          <w:tab w:val="left" w:pos="7716"/>
          <w:tab w:val="left" w:pos="7920"/>
        </w:tabs>
        <w:rPr>
          <w:rFonts w:ascii="Arial" w:eastAsia="Arial" w:hAnsi="Arial" w:cs="Arial"/>
        </w:rPr>
      </w:pPr>
    </w:p>
    <w:p w14:paraId="4C98983D" w14:textId="7100FA96" w:rsidR="006E5C39" w:rsidRDefault="00CD39C3" w:rsidP="00642E41">
      <w:pPr>
        <w:pStyle w:val="Normal1"/>
        <w:tabs>
          <w:tab w:val="left" w:pos="0"/>
          <w:tab w:val="left" w:pos="450"/>
          <w:tab w:val="left" w:pos="2700"/>
          <w:tab w:val="left" w:pos="5040"/>
          <w:tab w:val="left" w:pos="6264"/>
          <w:tab w:val="left" w:pos="7290"/>
          <w:tab w:val="left" w:pos="7920"/>
        </w:tabs>
        <w:rPr>
          <w:rFonts w:ascii="Arial" w:eastAsia="Arial" w:hAnsi="Arial" w:cs="Arial"/>
        </w:rPr>
      </w:pPr>
      <w:r>
        <w:rPr>
          <w:rFonts w:ascii="Arial" w:eastAsia="Arial" w:hAnsi="Arial" w:cs="Arial"/>
        </w:rPr>
        <w:t xml:space="preserve"> 1.</w:t>
      </w:r>
      <w:r>
        <w:rPr>
          <w:rFonts w:ascii="Arial" w:eastAsia="Arial" w:hAnsi="Arial" w:cs="Arial"/>
        </w:rPr>
        <w:tab/>
      </w:r>
      <w:r>
        <w:rPr>
          <w:rFonts w:ascii="Arial" w:eastAsia="Arial" w:hAnsi="Arial" w:cs="Arial"/>
          <w:u w:val="single"/>
        </w:rPr>
        <w:t>Course Number</w:t>
      </w:r>
      <w:r>
        <w:rPr>
          <w:rFonts w:ascii="Arial" w:eastAsia="Arial" w:hAnsi="Arial" w:cs="Arial"/>
        </w:rPr>
        <w:tab/>
      </w:r>
      <w:r>
        <w:rPr>
          <w:rFonts w:ascii="Arial" w:eastAsia="Arial" w:hAnsi="Arial" w:cs="Arial"/>
          <w:u w:val="single"/>
        </w:rPr>
        <w:t>Course Title</w:t>
      </w:r>
      <w:r>
        <w:rPr>
          <w:rFonts w:ascii="Arial" w:eastAsia="Arial" w:hAnsi="Arial" w:cs="Arial"/>
        </w:rPr>
        <w:tab/>
      </w:r>
      <w:r w:rsidR="00642E41">
        <w:rPr>
          <w:rFonts w:ascii="Arial" w:eastAsia="Arial" w:hAnsi="Arial" w:cs="Arial"/>
        </w:rPr>
        <w:tab/>
      </w:r>
      <w:r w:rsidR="00642E41">
        <w:rPr>
          <w:rFonts w:ascii="Arial" w:eastAsia="Arial" w:hAnsi="Arial" w:cs="Arial"/>
        </w:rPr>
        <w:tab/>
      </w:r>
      <w:r>
        <w:rPr>
          <w:rFonts w:ascii="Arial" w:eastAsia="Arial" w:hAnsi="Arial" w:cs="Arial"/>
          <w:u w:val="single"/>
        </w:rPr>
        <w:t>Semester Units</w:t>
      </w:r>
      <w:r>
        <w:rPr>
          <w:rFonts w:ascii="Arial" w:eastAsia="Arial" w:hAnsi="Arial" w:cs="Arial"/>
        </w:rPr>
        <w:tab/>
      </w:r>
    </w:p>
    <w:p w14:paraId="4C98983E" w14:textId="77777777" w:rsidR="006E5C39" w:rsidRDefault="006E5C39" w:rsidP="00642E41">
      <w:pPr>
        <w:pStyle w:val="Normal1"/>
        <w:tabs>
          <w:tab w:val="left" w:pos="0"/>
          <w:tab w:val="left" w:pos="450"/>
          <w:tab w:val="left" w:pos="2700"/>
          <w:tab w:val="left" w:pos="5040"/>
          <w:tab w:val="left" w:pos="6264"/>
          <w:tab w:val="left" w:pos="7290"/>
          <w:tab w:val="left" w:pos="7920"/>
        </w:tabs>
        <w:rPr>
          <w:rFonts w:ascii="Arial" w:eastAsia="Arial" w:hAnsi="Arial" w:cs="Arial"/>
        </w:rPr>
      </w:pPr>
    </w:p>
    <w:p w14:paraId="4C98983F" w14:textId="2B257621" w:rsidR="006E5C39" w:rsidRDefault="00CD39C3" w:rsidP="00642E41">
      <w:pPr>
        <w:pStyle w:val="Normal1"/>
        <w:tabs>
          <w:tab w:val="left" w:pos="0"/>
          <w:tab w:val="left" w:pos="450"/>
          <w:tab w:val="left" w:pos="2700"/>
          <w:tab w:val="left" w:pos="5040"/>
          <w:tab w:val="left" w:pos="6120"/>
          <w:tab w:val="left" w:pos="7290"/>
          <w:tab w:val="left" w:pos="7920"/>
        </w:tabs>
        <w:rPr>
          <w:rFonts w:ascii="Arial" w:eastAsia="Arial" w:hAnsi="Arial" w:cs="Arial"/>
        </w:rPr>
      </w:pPr>
      <w:r>
        <w:rPr>
          <w:rFonts w:ascii="Arial" w:eastAsia="Arial" w:hAnsi="Arial" w:cs="Arial"/>
        </w:rPr>
        <w:tab/>
        <w:t>CD 153</w:t>
      </w:r>
      <w:r>
        <w:rPr>
          <w:rFonts w:ascii="Arial" w:eastAsia="Arial" w:hAnsi="Arial" w:cs="Arial"/>
        </w:rPr>
        <w:tab/>
        <w:t>Teaching in a Diverse</w:t>
      </w:r>
      <w:r w:rsidR="00642E41" w:rsidRPr="00642E41">
        <w:rPr>
          <w:rFonts w:ascii="Arial" w:eastAsia="Arial" w:hAnsi="Arial" w:cs="Arial"/>
        </w:rPr>
        <w:t xml:space="preserve"> </w:t>
      </w:r>
      <w:r w:rsidR="00642E41">
        <w:rPr>
          <w:rFonts w:ascii="Arial" w:eastAsia="Arial" w:hAnsi="Arial" w:cs="Arial"/>
        </w:rPr>
        <w:t>Society</w:t>
      </w:r>
      <w:r>
        <w:rPr>
          <w:rFonts w:ascii="Arial" w:eastAsia="Arial" w:hAnsi="Arial" w:cs="Arial"/>
        </w:rPr>
        <w:tab/>
      </w:r>
      <w:r>
        <w:rPr>
          <w:rFonts w:ascii="Arial" w:eastAsia="Arial" w:hAnsi="Arial" w:cs="Arial"/>
        </w:rPr>
        <w:tab/>
      </w:r>
      <w:r w:rsidR="00642E41">
        <w:rPr>
          <w:rFonts w:ascii="Arial" w:eastAsia="Arial" w:hAnsi="Arial" w:cs="Arial"/>
        </w:rPr>
        <w:tab/>
      </w:r>
      <w:r>
        <w:rPr>
          <w:rFonts w:ascii="Arial" w:eastAsia="Arial" w:hAnsi="Arial" w:cs="Arial"/>
        </w:rPr>
        <w:t>3</w:t>
      </w:r>
      <w:r>
        <w:rPr>
          <w:rFonts w:ascii="Arial" w:eastAsia="Arial" w:hAnsi="Arial" w:cs="Arial"/>
        </w:rPr>
        <w:tab/>
      </w:r>
    </w:p>
    <w:p w14:paraId="4C989840" w14:textId="61C97D69" w:rsidR="006E5C39" w:rsidRDefault="00CD39C3">
      <w:pPr>
        <w:pStyle w:val="Normal1"/>
        <w:tabs>
          <w:tab w:val="left" w:pos="0"/>
          <w:tab w:val="left" w:pos="528"/>
          <w:tab w:val="left" w:pos="2700"/>
          <w:tab w:val="left" w:pos="5040"/>
          <w:tab w:val="left" w:pos="6120"/>
          <w:tab w:val="left" w:pos="7290"/>
          <w:tab w:val="left" w:pos="7920"/>
        </w:tabs>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D35D1FB" w14:textId="77777777" w:rsidR="00642E41" w:rsidRDefault="00CD39C3" w:rsidP="00642E41">
      <w:pPr>
        <w:pStyle w:val="Normal1"/>
        <w:tabs>
          <w:tab w:val="left" w:pos="0"/>
          <w:tab w:val="left" w:pos="450"/>
          <w:tab w:val="left" w:pos="2700"/>
          <w:tab w:val="left" w:pos="5220"/>
          <w:tab w:val="left" w:pos="5670"/>
          <w:tab w:val="left" w:pos="6120"/>
          <w:tab w:val="left" w:pos="7290"/>
          <w:tab w:val="left" w:pos="7920"/>
        </w:tabs>
        <w:rPr>
          <w:rFonts w:ascii="Arial" w:eastAsia="Arial" w:hAnsi="Arial" w:cs="Arial"/>
          <w:u w:val="single"/>
        </w:rPr>
      </w:pPr>
      <w:r>
        <w:rPr>
          <w:rFonts w:ascii="Arial" w:eastAsia="Arial" w:hAnsi="Arial" w:cs="Arial"/>
        </w:rPr>
        <w:tab/>
      </w:r>
      <w:r w:rsidR="00642E41">
        <w:rPr>
          <w:rFonts w:ascii="Arial" w:eastAsia="Arial" w:hAnsi="Arial" w:cs="Arial"/>
          <w:u w:val="single"/>
        </w:rPr>
        <w:t>Semester Hours</w:t>
      </w:r>
    </w:p>
    <w:p w14:paraId="64C53411" w14:textId="77777777" w:rsidR="00642E41" w:rsidRDefault="00642E41" w:rsidP="00642E41">
      <w:pPr>
        <w:pStyle w:val="Normal1"/>
        <w:tabs>
          <w:tab w:val="left" w:pos="0"/>
          <w:tab w:val="left" w:pos="450"/>
          <w:tab w:val="left" w:pos="2700"/>
          <w:tab w:val="left" w:pos="2880"/>
          <w:tab w:val="left" w:pos="3240"/>
          <w:tab w:val="left" w:pos="5220"/>
          <w:tab w:val="left" w:pos="5580"/>
          <w:tab w:val="left" w:pos="6120"/>
          <w:tab w:val="left" w:pos="7290"/>
          <w:tab w:val="left" w:pos="7920"/>
        </w:tabs>
        <w:rPr>
          <w:rFonts w:ascii="Arial" w:eastAsia="Arial" w:hAnsi="Arial" w:cs="Arial"/>
        </w:rPr>
      </w:pPr>
      <w:r>
        <w:rPr>
          <w:rFonts w:ascii="Arial" w:eastAsia="Arial" w:hAnsi="Arial" w:cs="Arial"/>
        </w:rPr>
        <w:tab/>
        <w:t>3 hours lecture: 48-54 hours</w:t>
      </w:r>
      <w:r>
        <w:rPr>
          <w:rFonts w:ascii="Arial" w:eastAsia="Arial" w:hAnsi="Arial" w:cs="Arial"/>
        </w:rPr>
        <w:tab/>
        <w:t>96-108 outside-of-class hours</w:t>
      </w:r>
      <w:r>
        <w:rPr>
          <w:rFonts w:ascii="Arial" w:eastAsia="Arial" w:hAnsi="Arial" w:cs="Arial"/>
        </w:rPr>
        <w:tab/>
        <w:t>144-162 total hours</w:t>
      </w:r>
    </w:p>
    <w:p w14:paraId="4C989842" w14:textId="176A81C0" w:rsidR="006E5C39" w:rsidRDefault="00CD39C3" w:rsidP="00642E41">
      <w:pPr>
        <w:pStyle w:val="Normal1"/>
        <w:tabs>
          <w:tab w:val="left" w:pos="0"/>
          <w:tab w:val="left" w:pos="528"/>
          <w:tab w:val="left" w:pos="2964"/>
          <w:tab w:val="left" w:pos="5472"/>
          <w:tab w:val="left" w:pos="6264"/>
          <w:tab w:val="left" w:pos="7290"/>
          <w:tab w:val="left" w:pos="7920"/>
        </w:tabs>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4C989844" w14:textId="1A3F65C6" w:rsidR="006E5C39" w:rsidRDefault="00CD39C3">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2.</w:t>
      </w:r>
      <w:r>
        <w:rPr>
          <w:rFonts w:ascii="Arial" w:eastAsia="Arial" w:hAnsi="Arial" w:cs="Arial"/>
        </w:rPr>
        <w:tab/>
      </w:r>
      <w:r>
        <w:rPr>
          <w:rFonts w:ascii="Arial" w:eastAsia="Arial" w:hAnsi="Arial" w:cs="Arial"/>
          <w:u w:val="single"/>
        </w:rPr>
        <w:t>Course Prerequisites</w:t>
      </w:r>
    </w:p>
    <w:p w14:paraId="4C989845" w14:textId="77777777" w:rsidR="006E5C39" w:rsidRDefault="00CD39C3">
      <w:pPr>
        <w:pStyle w:val="Normal1"/>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None</w:t>
      </w:r>
    </w:p>
    <w:p w14:paraId="4C989846" w14:textId="77777777" w:rsidR="006E5C39" w:rsidRDefault="006E5C39">
      <w:pPr>
        <w:pStyle w:val="Normal1"/>
        <w:tabs>
          <w:tab w:val="left" w:pos="0"/>
          <w:tab w:val="left" w:pos="444"/>
          <w:tab w:val="left" w:pos="912"/>
          <w:tab w:val="left" w:pos="1344"/>
          <w:tab w:val="left" w:pos="1776"/>
          <w:tab w:val="left" w:pos="2160"/>
        </w:tabs>
        <w:ind w:left="444" w:hanging="444"/>
        <w:rPr>
          <w:rFonts w:ascii="Arial" w:eastAsia="Arial" w:hAnsi="Arial" w:cs="Arial"/>
        </w:rPr>
      </w:pPr>
    </w:p>
    <w:p w14:paraId="4C989848" w14:textId="284C1BFF" w:rsidR="006E5C39" w:rsidRDefault="00CD39C3" w:rsidP="00642E41">
      <w:pPr>
        <w:pStyle w:val="Normal1"/>
        <w:tabs>
          <w:tab w:val="left" w:pos="0"/>
          <w:tab w:val="left" w:pos="444"/>
          <w:tab w:val="left" w:pos="912"/>
          <w:tab w:val="left" w:pos="1344"/>
          <w:tab w:val="left" w:pos="1776"/>
          <w:tab w:val="left" w:pos="2160"/>
        </w:tabs>
        <w:ind w:left="444" w:hanging="444"/>
        <w:rPr>
          <w:rFonts w:ascii="Arial" w:eastAsia="Arial" w:hAnsi="Arial" w:cs="Arial"/>
          <w:u w:val="single"/>
        </w:rPr>
      </w:pPr>
      <w:r>
        <w:rPr>
          <w:rFonts w:ascii="Arial" w:eastAsia="Arial" w:hAnsi="Arial" w:cs="Arial"/>
        </w:rPr>
        <w:tab/>
      </w:r>
      <w:r>
        <w:rPr>
          <w:rFonts w:ascii="Arial" w:eastAsia="Arial" w:hAnsi="Arial" w:cs="Arial"/>
          <w:u w:val="single"/>
        </w:rPr>
        <w:t>Corequisites</w:t>
      </w:r>
    </w:p>
    <w:p w14:paraId="4C989849" w14:textId="77777777" w:rsidR="006E5C39" w:rsidRDefault="00CD39C3">
      <w:pPr>
        <w:pStyle w:val="Normal1"/>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None</w:t>
      </w:r>
    </w:p>
    <w:p w14:paraId="4C98984A" w14:textId="77777777" w:rsidR="006E5C39" w:rsidRDefault="006E5C39">
      <w:pPr>
        <w:pStyle w:val="Normal1"/>
        <w:tabs>
          <w:tab w:val="left" w:pos="0"/>
          <w:tab w:val="left" w:pos="444"/>
          <w:tab w:val="left" w:pos="912"/>
          <w:tab w:val="left" w:pos="1344"/>
          <w:tab w:val="left" w:pos="1776"/>
          <w:tab w:val="left" w:pos="2160"/>
        </w:tabs>
        <w:rPr>
          <w:rFonts w:ascii="Arial" w:eastAsia="Arial" w:hAnsi="Arial" w:cs="Arial"/>
        </w:rPr>
      </w:pPr>
    </w:p>
    <w:p w14:paraId="4C98984C" w14:textId="33C5E4AC" w:rsidR="006E5C39" w:rsidRDefault="00CD39C3">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r>
      <w:r>
        <w:rPr>
          <w:rFonts w:ascii="Arial" w:eastAsia="Arial" w:hAnsi="Arial" w:cs="Arial"/>
          <w:u w:val="single"/>
        </w:rPr>
        <w:t>Recommended Preparation</w:t>
      </w:r>
    </w:p>
    <w:p w14:paraId="4C98984D" w14:textId="77777777" w:rsidR="006E5C39" w:rsidRDefault="00CD39C3">
      <w:pPr>
        <w:pStyle w:val="Normal1"/>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None</w:t>
      </w:r>
    </w:p>
    <w:p w14:paraId="4C98984E" w14:textId="77777777" w:rsidR="006E5C39" w:rsidRDefault="006E5C39">
      <w:pPr>
        <w:pStyle w:val="Normal1"/>
        <w:tabs>
          <w:tab w:val="left" w:pos="0"/>
          <w:tab w:val="left" w:pos="444"/>
          <w:tab w:val="left" w:pos="912"/>
          <w:tab w:val="left" w:pos="1344"/>
          <w:tab w:val="left" w:pos="1776"/>
          <w:tab w:val="left" w:pos="2160"/>
        </w:tabs>
        <w:rPr>
          <w:rFonts w:ascii="Arial" w:eastAsia="Arial" w:hAnsi="Arial" w:cs="Arial"/>
        </w:rPr>
      </w:pPr>
    </w:p>
    <w:p w14:paraId="4C989850" w14:textId="1CD57EB8" w:rsidR="006E5C39" w:rsidRDefault="00CD39C3">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3.</w:t>
      </w:r>
      <w:r>
        <w:rPr>
          <w:rFonts w:ascii="Arial" w:eastAsia="Arial" w:hAnsi="Arial" w:cs="Arial"/>
        </w:rPr>
        <w:tab/>
      </w:r>
      <w:r>
        <w:rPr>
          <w:rFonts w:ascii="Arial" w:eastAsia="Arial" w:hAnsi="Arial" w:cs="Arial"/>
          <w:u w:val="single"/>
        </w:rPr>
        <w:t>Catalog Description</w:t>
      </w:r>
    </w:p>
    <w:p w14:paraId="4C989851" w14:textId="77777777" w:rsidR="006E5C39" w:rsidRDefault="00CD39C3">
      <w:pPr>
        <w:pStyle w:val="Normal1"/>
        <w:tabs>
          <w:tab w:val="left" w:pos="0"/>
          <w:tab w:val="left" w:pos="444"/>
          <w:tab w:val="left" w:pos="912"/>
          <w:tab w:val="left" w:pos="1344"/>
          <w:tab w:val="left" w:pos="1776"/>
          <w:tab w:val="left" w:pos="2160"/>
        </w:tabs>
        <w:ind w:left="444" w:hanging="444"/>
        <w:rPr>
          <w:rFonts w:ascii="Arial" w:eastAsia="Arial" w:hAnsi="Arial" w:cs="Arial"/>
        </w:rPr>
      </w:pPr>
      <w:r>
        <w:rPr>
          <w:rFonts w:ascii="Arial" w:eastAsia="Arial" w:hAnsi="Arial" w:cs="Arial"/>
        </w:rPr>
        <w:tab/>
        <w:t xml:space="preserve">Analysis of the many contexts and variables related to an individual’s socialization process and how these forces impact on one’s work with children and families.  This course will examine and discuss topics related to culture, race, ethnicity, religion, gender, social-economic status, sexual orientation, special needs, and diverse lifestyles as they are represented in our schools and society at large.  This course includes self reflection as a tool for personal growth. Current social issues will be examined through the lens of global diversity. Students will better understand their own attitudes regarding diversity and apply this knowledge to their work with children and families. </w:t>
      </w:r>
    </w:p>
    <w:p w14:paraId="4C989852" w14:textId="77777777" w:rsidR="006E5C39" w:rsidRDefault="00CD39C3">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w:t>
      </w:r>
    </w:p>
    <w:p w14:paraId="4C989854" w14:textId="5639BAA5" w:rsidR="006E5C39" w:rsidRDefault="00CD39C3">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4.</w:t>
      </w:r>
      <w:r>
        <w:rPr>
          <w:rFonts w:ascii="Arial" w:eastAsia="Arial" w:hAnsi="Arial" w:cs="Arial"/>
        </w:rPr>
        <w:tab/>
      </w:r>
      <w:r>
        <w:rPr>
          <w:rFonts w:ascii="Arial" w:eastAsia="Arial" w:hAnsi="Arial" w:cs="Arial"/>
          <w:u w:val="single"/>
        </w:rPr>
        <w:t>Course Objectives</w:t>
      </w:r>
    </w:p>
    <w:p w14:paraId="4C989855" w14:textId="77777777" w:rsidR="006E5C39" w:rsidRDefault="00CD39C3">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The student will</w:t>
      </w:r>
    </w:p>
    <w:p w14:paraId="4C989856" w14:textId="77777777" w:rsidR="006E5C39" w:rsidRDefault="00CD39C3">
      <w:pPr>
        <w:pStyle w:val="Normal1"/>
        <w:numPr>
          <w:ilvl w:val="0"/>
          <w:numId w:val="3"/>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Examine cultural identity and assess the impact of language, ethnicity, ability, religion, immigration, sexuality and socio-economic class on the process of identity development of individuals, groups and societies. </w:t>
      </w:r>
    </w:p>
    <w:p w14:paraId="4C989857" w14:textId="77777777" w:rsidR="006E5C39" w:rsidRDefault="00CD39C3">
      <w:pPr>
        <w:pStyle w:val="Normal1"/>
        <w:numPr>
          <w:ilvl w:val="0"/>
          <w:numId w:val="3"/>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Reflect on one’s personal socialization process and the subsequent impact on teaching.</w:t>
      </w:r>
    </w:p>
    <w:p w14:paraId="4C989858" w14:textId="77777777" w:rsidR="006E5C39" w:rsidRDefault="00CD39C3">
      <w:pPr>
        <w:pStyle w:val="Normal1"/>
        <w:numPr>
          <w:ilvl w:val="0"/>
          <w:numId w:val="3"/>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Compare and assess the overt and covert ways in which stereotypes and prejudices are learned and are reflected on personal attitudes and how they affect the classroom dynamics. </w:t>
      </w:r>
    </w:p>
    <w:p w14:paraId="4C989859" w14:textId="77777777" w:rsidR="006E5C39" w:rsidRDefault="00CD39C3">
      <w:pPr>
        <w:pStyle w:val="Normal1"/>
        <w:numPr>
          <w:ilvl w:val="0"/>
          <w:numId w:val="3"/>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Examine the nature and process of systemic oppression on identity development and learning.</w:t>
      </w:r>
    </w:p>
    <w:p w14:paraId="4C98985A" w14:textId="77777777" w:rsidR="006E5C39" w:rsidRDefault="00CD39C3">
      <w:pPr>
        <w:pStyle w:val="Normal1"/>
        <w:numPr>
          <w:ilvl w:val="0"/>
          <w:numId w:val="3"/>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Evaluate and plan for classroom environments, materials and approaches that are inclusive, developmentally, culturally and linguistically appropriate and are respectful of social diversity. </w:t>
      </w:r>
    </w:p>
    <w:p w14:paraId="4C98985B" w14:textId="77777777" w:rsidR="006E5C39" w:rsidRDefault="00CD39C3">
      <w:pPr>
        <w:pStyle w:val="Normal1"/>
        <w:numPr>
          <w:ilvl w:val="0"/>
          <w:numId w:val="3"/>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Compare different approaches to cultural education, specifically the tourist, multicultural and anti-bias approaches and their influence on the child’s physical, cognitive and socio-emotional development.</w:t>
      </w:r>
    </w:p>
    <w:p w14:paraId="4C98985C" w14:textId="77777777" w:rsidR="006E5C39" w:rsidRDefault="00CD39C3">
      <w:pPr>
        <w:pStyle w:val="Normal1"/>
        <w:numPr>
          <w:ilvl w:val="0"/>
          <w:numId w:val="3"/>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Design strategies for creating respectful partnerships with parents and communities.</w:t>
      </w:r>
    </w:p>
    <w:p w14:paraId="4C98985D" w14:textId="77777777" w:rsidR="006E5C39" w:rsidRDefault="00CD39C3">
      <w:pPr>
        <w:pStyle w:val="Normal1"/>
        <w:numPr>
          <w:ilvl w:val="0"/>
          <w:numId w:val="3"/>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Examine professional ethics and legal implications of bias, prejudice and/or exclusion.  </w:t>
      </w:r>
    </w:p>
    <w:p w14:paraId="4C98985E" w14:textId="77777777" w:rsidR="006E5C39" w:rsidRDefault="00CD39C3">
      <w:pPr>
        <w:pStyle w:val="Normal1"/>
        <w:numPr>
          <w:ilvl w:val="0"/>
          <w:numId w:val="3"/>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Analyze teachers' roles and responsibilities in creating a more just world for every child. </w:t>
      </w:r>
    </w:p>
    <w:p w14:paraId="4C98985F" w14:textId="77777777" w:rsidR="006E5C39" w:rsidRDefault="006E5C39">
      <w:pPr>
        <w:pStyle w:val="Normal1"/>
        <w:tabs>
          <w:tab w:val="left" w:pos="0"/>
          <w:tab w:val="left" w:pos="444"/>
          <w:tab w:val="left" w:pos="912"/>
          <w:tab w:val="left" w:pos="1344"/>
          <w:tab w:val="left" w:pos="1776"/>
          <w:tab w:val="left" w:pos="2160"/>
        </w:tabs>
        <w:rPr>
          <w:rFonts w:ascii="Arial" w:eastAsia="Arial" w:hAnsi="Arial" w:cs="Arial"/>
        </w:rPr>
      </w:pPr>
    </w:p>
    <w:p w14:paraId="4C989861" w14:textId="3BB97F40" w:rsidR="006E5C39" w:rsidRDefault="00CD39C3">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5.</w:t>
      </w:r>
      <w:r>
        <w:rPr>
          <w:rFonts w:ascii="Arial" w:eastAsia="Arial" w:hAnsi="Arial" w:cs="Arial"/>
        </w:rPr>
        <w:tab/>
      </w:r>
      <w:r>
        <w:rPr>
          <w:rFonts w:ascii="Arial" w:eastAsia="Arial" w:hAnsi="Arial" w:cs="Arial"/>
          <w:u w:val="single"/>
        </w:rPr>
        <w:t>Instructional Facilities</w:t>
      </w:r>
    </w:p>
    <w:p w14:paraId="4C989862" w14:textId="77777777" w:rsidR="006E5C39" w:rsidRDefault="00CD39C3">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Standard classroom</w:t>
      </w:r>
    </w:p>
    <w:p w14:paraId="4C989867" w14:textId="77777777" w:rsidR="006E5C39" w:rsidRDefault="00CD39C3">
      <w:pPr>
        <w:pStyle w:val="Normal1"/>
        <w:tabs>
          <w:tab w:val="left" w:pos="0"/>
          <w:tab w:val="left" w:pos="444"/>
          <w:tab w:val="left" w:pos="912"/>
          <w:tab w:val="left" w:pos="1344"/>
          <w:tab w:val="left" w:pos="1776"/>
          <w:tab w:val="left" w:pos="2160"/>
        </w:tabs>
        <w:jc w:val="right"/>
        <w:rPr>
          <w:rFonts w:ascii="Arial" w:eastAsia="Arial" w:hAnsi="Arial" w:cs="Arial"/>
        </w:rPr>
      </w:pPr>
      <w:r>
        <w:rPr>
          <w:rFonts w:ascii="Arial" w:eastAsia="Arial" w:hAnsi="Arial" w:cs="Arial"/>
        </w:rPr>
        <w:t>Page 2</w:t>
      </w:r>
    </w:p>
    <w:p w14:paraId="4C989869" w14:textId="14F42491" w:rsidR="006E5C39" w:rsidRDefault="00CD39C3">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u w:val="single"/>
        </w:rPr>
        <w:t>Special Materials Required of Student</w:t>
      </w:r>
    </w:p>
    <w:p w14:paraId="4C98986A" w14:textId="3A2FE555" w:rsidR="006E5C39" w:rsidRDefault="00642E41">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None</w:t>
      </w:r>
    </w:p>
    <w:p w14:paraId="4C98986B" w14:textId="77777777" w:rsidR="006E5C39" w:rsidRDefault="006E5C39">
      <w:pPr>
        <w:pStyle w:val="Normal1"/>
        <w:tabs>
          <w:tab w:val="left" w:pos="0"/>
          <w:tab w:val="left" w:pos="444"/>
          <w:tab w:val="left" w:pos="912"/>
          <w:tab w:val="left" w:pos="1344"/>
          <w:tab w:val="left" w:pos="1776"/>
          <w:tab w:val="left" w:pos="2160"/>
        </w:tabs>
        <w:rPr>
          <w:rFonts w:ascii="Arial" w:eastAsia="Arial" w:hAnsi="Arial" w:cs="Arial"/>
        </w:rPr>
      </w:pPr>
    </w:p>
    <w:p w14:paraId="4C98986C" w14:textId="77777777" w:rsidR="006E5C39" w:rsidRDefault="00CD39C3">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u w:val="single"/>
        </w:rPr>
        <w:t>Course Content</w:t>
      </w:r>
    </w:p>
    <w:p w14:paraId="4C98986D" w14:textId="77777777" w:rsidR="006E5C39" w:rsidRDefault="00CD39C3">
      <w:pPr>
        <w:pStyle w:val="Normal1"/>
        <w:numPr>
          <w:ilvl w:val="0"/>
          <w:numId w:val="1"/>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Language, ethnicity, ability, religion, immigration, sexuality and economic class affecting the process of cultural identity development in individuals, groups and societies </w:t>
      </w:r>
    </w:p>
    <w:p w14:paraId="4C98986E" w14:textId="77777777" w:rsidR="006E5C39" w:rsidRDefault="00CD39C3">
      <w:pPr>
        <w:pStyle w:val="Normal1"/>
        <w:numPr>
          <w:ilvl w:val="0"/>
          <w:numId w:val="1"/>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Ways in which stereotypes and prejudices are learned </w:t>
      </w:r>
    </w:p>
    <w:p w14:paraId="4C98986F" w14:textId="77777777" w:rsidR="006E5C39" w:rsidRDefault="00CD39C3">
      <w:pPr>
        <w:pStyle w:val="Normal1"/>
        <w:numPr>
          <w:ilvl w:val="0"/>
          <w:numId w:val="1"/>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Bias and prejudice in the classroom setting. </w:t>
      </w:r>
    </w:p>
    <w:p w14:paraId="4C989870" w14:textId="77777777" w:rsidR="006E5C39" w:rsidRDefault="00CD39C3">
      <w:pPr>
        <w:pStyle w:val="Normal1"/>
        <w:numPr>
          <w:ilvl w:val="0"/>
          <w:numId w:val="1"/>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Systemic and internalized privilege and oppression.</w:t>
      </w:r>
    </w:p>
    <w:p w14:paraId="4C989871" w14:textId="77777777" w:rsidR="006E5C39" w:rsidRDefault="00CD39C3">
      <w:pPr>
        <w:pStyle w:val="Normal1"/>
        <w:numPr>
          <w:ilvl w:val="0"/>
          <w:numId w:val="1"/>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Inclusive, developmentally, culturally and linguistically appropriate classroom environments, materials and approaches and evaluation strategies</w:t>
      </w:r>
    </w:p>
    <w:p w14:paraId="4C989872" w14:textId="77777777" w:rsidR="006E5C39" w:rsidRDefault="00CD39C3">
      <w:pPr>
        <w:pStyle w:val="Normal1"/>
        <w:numPr>
          <w:ilvl w:val="0"/>
          <w:numId w:val="1"/>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lastRenderedPageBreak/>
        <w:t>Approaches to cultural education, including the tourist, multicultural and anti-bias approaches and influence on the child’s physical, cognitive and socio-emotional development.</w:t>
      </w:r>
    </w:p>
    <w:p w14:paraId="4C989873" w14:textId="77777777" w:rsidR="006E5C39" w:rsidRDefault="00CD39C3">
      <w:pPr>
        <w:pStyle w:val="Normal1"/>
        <w:numPr>
          <w:ilvl w:val="0"/>
          <w:numId w:val="1"/>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Strategies for creating respectful partnerships with parents and communities.</w:t>
      </w:r>
    </w:p>
    <w:p w14:paraId="4C989874" w14:textId="77777777" w:rsidR="006E5C39" w:rsidRDefault="00CD39C3">
      <w:pPr>
        <w:pStyle w:val="Normal1"/>
        <w:numPr>
          <w:ilvl w:val="0"/>
          <w:numId w:val="1"/>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Professional ethics and legal implications of bias, prejudice and/or exclusion.  </w:t>
      </w:r>
    </w:p>
    <w:p w14:paraId="4C989875" w14:textId="77777777" w:rsidR="006E5C39" w:rsidRDefault="00CD39C3">
      <w:pPr>
        <w:pStyle w:val="Normal1"/>
        <w:numPr>
          <w:ilvl w:val="0"/>
          <w:numId w:val="1"/>
        </w:numPr>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Teacher’s roles and responsibilities in creating a more just world for every child. </w:t>
      </w:r>
    </w:p>
    <w:p w14:paraId="4C989876" w14:textId="77777777" w:rsidR="006E5C39" w:rsidRDefault="006E5C39">
      <w:pPr>
        <w:pStyle w:val="Normal1"/>
        <w:tabs>
          <w:tab w:val="left" w:pos="0"/>
          <w:tab w:val="left" w:pos="444"/>
          <w:tab w:val="left" w:pos="912"/>
          <w:tab w:val="left" w:pos="1344"/>
          <w:tab w:val="left" w:pos="1776"/>
          <w:tab w:val="left" w:pos="2160"/>
        </w:tabs>
        <w:rPr>
          <w:rFonts w:ascii="Arial" w:eastAsia="Arial" w:hAnsi="Arial" w:cs="Arial"/>
        </w:rPr>
      </w:pPr>
    </w:p>
    <w:p w14:paraId="4C989878" w14:textId="241857DB" w:rsidR="006E5C39" w:rsidRDefault="00CD39C3">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8.</w:t>
      </w:r>
      <w:r>
        <w:rPr>
          <w:rFonts w:ascii="Arial" w:eastAsia="Arial" w:hAnsi="Arial" w:cs="Arial"/>
        </w:rPr>
        <w:tab/>
      </w:r>
      <w:r>
        <w:rPr>
          <w:rFonts w:ascii="Arial" w:eastAsia="Arial" w:hAnsi="Arial" w:cs="Arial"/>
          <w:u w:val="single"/>
        </w:rPr>
        <w:t>Method of Instruction</w:t>
      </w:r>
    </w:p>
    <w:p w14:paraId="4C989879" w14:textId="77777777" w:rsidR="006E5C39" w:rsidRDefault="00CD39C3">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t>Lecture.</w:t>
      </w:r>
    </w:p>
    <w:p w14:paraId="4C98987A" w14:textId="77777777" w:rsidR="006E5C39" w:rsidRDefault="00CD39C3">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t>Discussion.</w:t>
      </w:r>
    </w:p>
    <w:p w14:paraId="4C98987B" w14:textId="77777777" w:rsidR="006E5C39" w:rsidRDefault="00CD39C3">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c.</w:t>
      </w:r>
      <w:r>
        <w:rPr>
          <w:rFonts w:ascii="Arial" w:eastAsia="Arial" w:hAnsi="Arial" w:cs="Arial"/>
        </w:rPr>
        <w:tab/>
        <w:t>Group work.</w:t>
      </w:r>
    </w:p>
    <w:p w14:paraId="4C98987C" w14:textId="77777777" w:rsidR="006E5C39" w:rsidRDefault="00CD39C3">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d.</w:t>
      </w:r>
      <w:r>
        <w:rPr>
          <w:rFonts w:ascii="Arial" w:eastAsia="Arial" w:hAnsi="Arial" w:cs="Arial"/>
        </w:rPr>
        <w:tab/>
        <w:t xml:space="preserve">Journaling </w:t>
      </w:r>
    </w:p>
    <w:p w14:paraId="4C98987D" w14:textId="77777777" w:rsidR="006E5C39" w:rsidRDefault="00CD39C3">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e.</w:t>
      </w:r>
      <w:r>
        <w:rPr>
          <w:rFonts w:ascii="Arial" w:eastAsia="Arial" w:hAnsi="Arial" w:cs="Arial"/>
        </w:rPr>
        <w:tab/>
        <w:t>Role playing.</w:t>
      </w:r>
    </w:p>
    <w:p w14:paraId="4C98987E" w14:textId="77777777" w:rsidR="006E5C39" w:rsidRDefault="006E5C39">
      <w:pPr>
        <w:pStyle w:val="Normal1"/>
        <w:tabs>
          <w:tab w:val="left" w:pos="0"/>
          <w:tab w:val="left" w:pos="444"/>
          <w:tab w:val="left" w:pos="912"/>
          <w:tab w:val="left" w:pos="1344"/>
          <w:tab w:val="left" w:pos="1776"/>
          <w:tab w:val="left" w:pos="2160"/>
        </w:tabs>
        <w:rPr>
          <w:rFonts w:ascii="Arial" w:eastAsia="Arial" w:hAnsi="Arial" w:cs="Arial"/>
        </w:rPr>
      </w:pPr>
    </w:p>
    <w:p w14:paraId="4C989880" w14:textId="1B7F6E19" w:rsidR="006E5C39" w:rsidRDefault="00CD39C3">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 xml:space="preserve"> 9.</w:t>
      </w:r>
      <w:r>
        <w:rPr>
          <w:rFonts w:ascii="Arial" w:eastAsia="Arial" w:hAnsi="Arial" w:cs="Arial"/>
        </w:rPr>
        <w:tab/>
      </w:r>
      <w:r>
        <w:rPr>
          <w:rFonts w:ascii="Arial" w:eastAsia="Arial" w:hAnsi="Arial" w:cs="Arial"/>
          <w:u w:val="single"/>
        </w:rPr>
        <w:t>Methods of Evaluating Student Performance</w:t>
      </w:r>
    </w:p>
    <w:p w14:paraId="4C989881" w14:textId="77777777" w:rsidR="006E5C39" w:rsidRDefault="00CD39C3">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a.</w:t>
      </w:r>
      <w:r>
        <w:rPr>
          <w:rFonts w:ascii="Arial" w:eastAsia="Arial" w:hAnsi="Arial" w:cs="Arial"/>
        </w:rPr>
        <w:tab/>
        <w:t>Group and individual projects.</w:t>
      </w:r>
    </w:p>
    <w:p w14:paraId="4C989882" w14:textId="77777777" w:rsidR="006E5C39" w:rsidRDefault="00CD39C3">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b.</w:t>
      </w:r>
      <w:r>
        <w:rPr>
          <w:rFonts w:ascii="Arial" w:eastAsia="Arial" w:hAnsi="Arial" w:cs="Arial"/>
        </w:rPr>
        <w:tab/>
        <w:t>Written test and written final.</w:t>
      </w:r>
    </w:p>
    <w:p w14:paraId="4C989883" w14:textId="77777777" w:rsidR="006E5C39" w:rsidRDefault="00CD39C3">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t>c.</w:t>
      </w:r>
      <w:r>
        <w:rPr>
          <w:rFonts w:ascii="Arial" w:eastAsia="Arial" w:hAnsi="Arial" w:cs="Arial"/>
        </w:rPr>
        <w:tab/>
        <w:t>Journals.</w:t>
      </w:r>
    </w:p>
    <w:p w14:paraId="4C989884" w14:textId="77777777" w:rsidR="006E5C39" w:rsidRDefault="006E5C39">
      <w:pPr>
        <w:pStyle w:val="Normal1"/>
        <w:tabs>
          <w:tab w:val="left" w:pos="0"/>
          <w:tab w:val="left" w:pos="444"/>
          <w:tab w:val="left" w:pos="912"/>
          <w:tab w:val="left" w:pos="1344"/>
          <w:tab w:val="left" w:pos="1776"/>
          <w:tab w:val="left" w:pos="2160"/>
        </w:tabs>
        <w:rPr>
          <w:rFonts w:ascii="Arial" w:eastAsia="Arial" w:hAnsi="Arial" w:cs="Arial"/>
        </w:rPr>
      </w:pPr>
    </w:p>
    <w:p w14:paraId="4C989886" w14:textId="79790FE3" w:rsidR="006E5C39" w:rsidRDefault="00CD39C3">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u w:val="single"/>
        </w:rPr>
        <w:t>Outside Class Assignments</w:t>
      </w:r>
    </w:p>
    <w:p w14:paraId="4C989887" w14:textId="77777777" w:rsidR="006E5C39" w:rsidRPr="00642E41" w:rsidRDefault="00CD39C3">
      <w:pPr>
        <w:pStyle w:val="Normal1"/>
        <w:tabs>
          <w:tab w:val="left" w:pos="0"/>
          <w:tab w:val="left" w:pos="444"/>
          <w:tab w:val="left" w:pos="912"/>
          <w:tab w:val="left" w:pos="1344"/>
          <w:tab w:val="left" w:pos="1776"/>
          <w:tab w:val="left" w:pos="2160"/>
        </w:tabs>
        <w:ind w:left="912" w:hanging="912"/>
        <w:rPr>
          <w:rFonts w:ascii="Arial" w:eastAsia="Arial" w:hAnsi="Arial" w:cs="Arial"/>
        </w:rPr>
      </w:pPr>
      <w:r>
        <w:rPr>
          <w:rFonts w:ascii="Arial" w:eastAsia="Arial" w:hAnsi="Arial" w:cs="Arial"/>
        </w:rPr>
        <w:tab/>
      </w:r>
      <w:r w:rsidRPr="00642E41">
        <w:rPr>
          <w:rFonts w:ascii="Arial" w:eastAsia="Arial" w:hAnsi="Arial" w:cs="Arial"/>
        </w:rPr>
        <w:t>a.</w:t>
      </w:r>
      <w:r w:rsidRPr="00642E41">
        <w:rPr>
          <w:rFonts w:ascii="Arial" w:eastAsia="Arial" w:hAnsi="Arial" w:cs="Arial"/>
        </w:rPr>
        <w:tab/>
        <w:t xml:space="preserve">Assigned readings. Supplemental resources include current articles, publications etc. </w:t>
      </w:r>
    </w:p>
    <w:p w14:paraId="4C989888" w14:textId="77777777" w:rsidR="006E5C39" w:rsidRPr="00642E41" w:rsidRDefault="00CD39C3">
      <w:pPr>
        <w:pStyle w:val="Normal1"/>
        <w:tabs>
          <w:tab w:val="left" w:pos="0"/>
          <w:tab w:val="left" w:pos="444"/>
          <w:tab w:val="left" w:pos="912"/>
          <w:tab w:val="left" w:pos="1344"/>
          <w:tab w:val="left" w:pos="1776"/>
          <w:tab w:val="left" w:pos="2160"/>
        </w:tabs>
        <w:ind w:left="912" w:hanging="912"/>
        <w:rPr>
          <w:rFonts w:ascii="Arial" w:eastAsia="Arial" w:hAnsi="Arial" w:cs="Arial"/>
        </w:rPr>
      </w:pPr>
      <w:r w:rsidRPr="00642E41">
        <w:rPr>
          <w:rFonts w:ascii="Arial" w:eastAsia="Arial" w:hAnsi="Arial" w:cs="Arial"/>
        </w:rPr>
        <w:tab/>
        <w:t>b.</w:t>
      </w:r>
      <w:r w:rsidRPr="00642E41">
        <w:rPr>
          <w:rFonts w:ascii="Arial" w:eastAsia="Arial" w:hAnsi="Arial" w:cs="Arial"/>
        </w:rPr>
        <w:tab/>
        <w:t>Written project. The development of curriculum ensures linguistically and culturally relevancy, inclusive and developmentally appropriate for a group of children.</w:t>
      </w:r>
    </w:p>
    <w:p w14:paraId="4C989889" w14:textId="77777777" w:rsidR="006E5C39" w:rsidRPr="00642E41" w:rsidRDefault="00CD39C3">
      <w:pPr>
        <w:pStyle w:val="Normal1"/>
        <w:tabs>
          <w:tab w:val="left" w:pos="0"/>
          <w:tab w:val="left" w:pos="444"/>
          <w:tab w:val="left" w:pos="912"/>
          <w:tab w:val="left" w:pos="1344"/>
          <w:tab w:val="left" w:pos="1776"/>
          <w:tab w:val="left" w:pos="2160"/>
        </w:tabs>
        <w:ind w:left="912" w:hanging="912"/>
        <w:rPr>
          <w:rFonts w:ascii="Arial" w:eastAsia="Arial" w:hAnsi="Arial" w:cs="Arial"/>
        </w:rPr>
      </w:pPr>
      <w:r w:rsidRPr="00642E41">
        <w:rPr>
          <w:rFonts w:ascii="Arial" w:eastAsia="Arial" w:hAnsi="Arial" w:cs="Arial"/>
        </w:rPr>
        <w:tab/>
        <w:t>c.</w:t>
      </w:r>
      <w:r w:rsidRPr="00642E41">
        <w:rPr>
          <w:rFonts w:ascii="Arial" w:eastAsia="Arial" w:hAnsi="Arial" w:cs="Arial"/>
        </w:rPr>
        <w:tab/>
        <w:t>Article critiques. Utilizing critical thinking skills and assessment of articles</w:t>
      </w:r>
    </w:p>
    <w:p w14:paraId="4C98988A" w14:textId="77777777" w:rsidR="006E5C39" w:rsidRDefault="006E5C39">
      <w:pPr>
        <w:pStyle w:val="Normal1"/>
        <w:tabs>
          <w:tab w:val="left" w:pos="0"/>
          <w:tab w:val="left" w:pos="444"/>
          <w:tab w:val="left" w:pos="912"/>
          <w:tab w:val="left" w:pos="1344"/>
          <w:tab w:val="left" w:pos="1776"/>
          <w:tab w:val="left" w:pos="2160"/>
        </w:tabs>
        <w:rPr>
          <w:rFonts w:ascii="Arial" w:eastAsia="Arial" w:hAnsi="Arial" w:cs="Arial"/>
        </w:rPr>
      </w:pPr>
    </w:p>
    <w:p w14:paraId="4C98988C" w14:textId="6C4EDD60" w:rsidR="006E5C39" w:rsidRDefault="00CD39C3">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11.</w:t>
      </w:r>
      <w:r>
        <w:rPr>
          <w:rFonts w:ascii="Arial" w:eastAsia="Arial" w:hAnsi="Arial" w:cs="Arial"/>
        </w:rPr>
        <w:tab/>
      </w:r>
      <w:r w:rsidR="00642E41" w:rsidRPr="00642E41">
        <w:rPr>
          <w:rFonts w:ascii="Arial" w:eastAsia="Arial" w:hAnsi="Arial" w:cs="Arial"/>
          <w:u w:val="single"/>
        </w:rPr>
        <w:t xml:space="preserve">Representative </w:t>
      </w:r>
      <w:r w:rsidRPr="00642E41">
        <w:rPr>
          <w:rFonts w:ascii="Arial" w:eastAsia="Arial" w:hAnsi="Arial" w:cs="Arial"/>
          <w:u w:val="single"/>
        </w:rPr>
        <w:t>T</w:t>
      </w:r>
      <w:r>
        <w:rPr>
          <w:rFonts w:ascii="Arial" w:eastAsia="Arial" w:hAnsi="Arial" w:cs="Arial"/>
          <w:u w:val="single"/>
        </w:rPr>
        <w:t>exts</w:t>
      </w:r>
    </w:p>
    <w:p w14:paraId="4C98988D" w14:textId="0CB9214F" w:rsidR="006E5C39" w:rsidRDefault="00CD39C3">
      <w:pPr>
        <w:pStyle w:val="Normal1"/>
        <w:tabs>
          <w:tab w:val="left" w:pos="0"/>
          <w:tab w:val="left" w:pos="444"/>
          <w:tab w:val="left" w:pos="912"/>
          <w:tab w:val="left" w:pos="1344"/>
          <w:tab w:val="left" w:pos="1776"/>
          <w:tab w:val="left" w:pos="2160"/>
        </w:tabs>
        <w:rPr>
          <w:rFonts w:ascii="Arial" w:eastAsia="Arial" w:hAnsi="Arial" w:cs="Arial"/>
        </w:rPr>
      </w:pPr>
      <w:r>
        <w:rPr>
          <w:rFonts w:ascii="Arial" w:eastAsia="Arial" w:hAnsi="Arial" w:cs="Arial"/>
        </w:rPr>
        <w:tab/>
        <w:t>a.</w:t>
      </w:r>
      <w:r>
        <w:rPr>
          <w:rFonts w:ascii="Arial" w:eastAsia="Arial" w:hAnsi="Arial" w:cs="Arial"/>
        </w:rPr>
        <w:tab/>
      </w:r>
      <w:r w:rsidR="00642E41">
        <w:rPr>
          <w:rFonts w:ascii="Arial" w:eastAsia="Arial" w:hAnsi="Arial" w:cs="Arial"/>
        </w:rPr>
        <w:t>Representative</w:t>
      </w:r>
      <w:r>
        <w:rPr>
          <w:rFonts w:ascii="Arial" w:eastAsia="Arial" w:hAnsi="Arial" w:cs="Arial"/>
        </w:rPr>
        <w:t xml:space="preserve"> Text(s):</w:t>
      </w:r>
    </w:p>
    <w:p w14:paraId="4C98988E" w14:textId="3F959658" w:rsidR="006E5C39" w:rsidRDefault="00642E41" w:rsidP="00642E41">
      <w:pPr>
        <w:pStyle w:val="Normal1"/>
        <w:shd w:val="clear" w:color="auto" w:fill="FFFFFF"/>
        <w:tabs>
          <w:tab w:val="left" w:pos="900"/>
          <w:tab w:val="left" w:pos="1350"/>
        </w:tabs>
        <w:ind w:left="1353" w:hanging="446"/>
        <w:rPr>
          <w:rFonts w:ascii="Arial" w:eastAsia="Arial" w:hAnsi="Arial" w:cs="Arial"/>
        </w:rPr>
      </w:pPr>
      <w:r>
        <w:rPr>
          <w:rFonts w:ascii="Arial" w:eastAsia="Arial" w:hAnsi="Arial" w:cs="Arial"/>
        </w:rPr>
        <w:t xml:space="preserve">1) </w:t>
      </w:r>
      <w:r>
        <w:rPr>
          <w:rFonts w:ascii="Arial" w:eastAsia="Arial" w:hAnsi="Arial" w:cs="Arial"/>
        </w:rPr>
        <w:tab/>
      </w:r>
      <w:r w:rsidR="00CD39C3">
        <w:rPr>
          <w:rFonts w:ascii="Arial" w:eastAsia="Arial" w:hAnsi="Arial" w:cs="Arial"/>
        </w:rPr>
        <w:t xml:space="preserve">Ooka Pang, Valerie. </w:t>
      </w:r>
      <w:r w:rsidR="00CD39C3" w:rsidRPr="00642E41">
        <w:rPr>
          <w:rFonts w:ascii="Arial" w:eastAsia="Arial" w:hAnsi="Arial" w:cs="Arial"/>
          <w:i/>
        </w:rPr>
        <w:t>Diversity and Equity in the Classroom</w:t>
      </w:r>
      <w:r w:rsidR="00CD39C3">
        <w:rPr>
          <w:rFonts w:ascii="Arial" w:eastAsia="Arial" w:hAnsi="Arial" w:cs="Arial"/>
        </w:rPr>
        <w:t>. 1st, Cengage, 2018.</w:t>
      </w:r>
    </w:p>
    <w:p w14:paraId="4C98988F" w14:textId="4A3B1BF8" w:rsidR="006E5C39" w:rsidRDefault="00CD39C3" w:rsidP="00642E41">
      <w:pPr>
        <w:pStyle w:val="Normal1"/>
        <w:shd w:val="clear" w:color="auto" w:fill="FFFFFF"/>
        <w:tabs>
          <w:tab w:val="left" w:pos="900"/>
          <w:tab w:val="left" w:pos="1350"/>
        </w:tabs>
        <w:rPr>
          <w:rFonts w:ascii="Arial" w:eastAsia="Arial" w:hAnsi="Arial" w:cs="Arial"/>
        </w:rPr>
      </w:pPr>
      <w:r>
        <w:rPr>
          <w:rFonts w:ascii="Arial" w:eastAsia="Arial" w:hAnsi="Arial" w:cs="Arial"/>
        </w:rPr>
        <w:tab/>
      </w:r>
      <w:r w:rsidR="00642E41">
        <w:rPr>
          <w:rFonts w:ascii="Arial" w:eastAsia="Arial" w:hAnsi="Arial" w:cs="Arial"/>
        </w:rPr>
        <w:t xml:space="preserve">2) </w:t>
      </w:r>
      <w:r w:rsidR="00642E41">
        <w:rPr>
          <w:rFonts w:ascii="Arial" w:eastAsia="Arial" w:hAnsi="Arial" w:cs="Arial"/>
        </w:rPr>
        <w:tab/>
      </w:r>
      <w:r>
        <w:rPr>
          <w:rFonts w:ascii="Arial" w:eastAsia="Arial" w:hAnsi="Arial" w:cs="Arial"/>
        </w:rPr>
        <w:t xml:space="preserve">Derman-Sparks, Louise, and Julie Olsen Edwards. </w:t>
      </w:r>
      <w:r w:rsidRPr="00642E41">
        <w:rPr>
          <w:rFonts w:ascii="Arial" w:eastAsia="Arial" w:hAnsi="Arial" w:cs="Arial"/>
          <w:i/>
        </w:rPr>
        <w:t xml:space="preserve">Anti-Bias Education for Young Children and </w:t>
      </w:r>
      <w:r w:rsidRPr="00642E41">
        <w:rPr>
          <w:rFonts w:ascii="Arial" w:eastAsia="Arial" w:hAnsi="Arial" w:cs="Arial"/>
          <w:i/>
        </w:rPr>
        <w:tab/>
      </w:r>
      <w:r w:rsidRPr="00642E41">
        <w:rPr>
          <w:rFonts w:ascii="Arial" w:eastAsia="Arial" w:hAnsi="Arial" w:cs="Arial"/>
          <w:i/>
        </w:rPr>
        <w:tab/>
      </w:r>
      <w:r w:rsidRPr="00642E41">
        <w:rPr>
          <w:rFonts w:ascii="Arial" w:eastAsia="Arial" w:hAnsi="Arial" w:cs="Arial"/>
          <w:i/>
        </w:rPr>
        <w:tab/>
      </w:r>
      <w:r w:rsidR="00642E41">
        <w:rPr>
          <w:rFonts w:ascii="Arial" w:eastAsia="Arial" w:hAnsi="Arial" w:cs="Arial"/>
          <w:i/>
        </w:rPr>
        <w:tab/>
      </w:r>
      <w:r w:rsidRPr="00642E41">
        <w:rPr>
          <w:rFonts w:ascii="Arial" w:eastAsia="Arial" w:hAnsi="Arial" w:cs="Arial"/>
          <w:i/>
        </w:rPr>
        <w:t>Ourselves</w:t>
      </w:r>
      <w:r>
        <w:rPr>
          <w:rFonts w:ascii="Arial" w:eastAsia="Arial" w:hAnsi="Arial" w:cs="Arial"/>
        </w:rPr>
        <w:t>. 2nd rev., NAEYC , 2010</w:t>
      </w:r>
    </w:p>
    <w:p w14:paraId="4C989891" w14:textId="0C751C2B" w:rsidR="006E5C39" w:rsidRDefault="00642E41" w:rsidP="00642E41">
      <w:pPr>
        <w:pStyle w:val="Normal1"/>
        <w:shd w:val="clear" w:color="auto" w:fill="FFFFFF"/>
        <w:tabs>
          <w:tab w:val="left" w:pos="900"/>
          <w:tab w:val="left" w:pos="990"/>
        </w:tabs>
        <w:ind w:left="1350" w:hanging="450"/>
        <w:rPr>
          <w:rFonts w:ascii="Arial" w:eastAsia="Arial" w:hAnsi="Arial" w:cs="Arial"/>
        </w:rPr>
      </w:pPr>
      <w:r>
        <w:rPr>
          <w:rFonts w:ascii="Arial" w:eastAsia="Arial" w:hAnsi="Arial" w:cs="Arial"/>
        </w:rPr>
        <w:t xml:space="preserve">3) </w:t>
      </w:r>
      <w:r>
        <w:rPr>
          <w:rFonts w:ascii="Arial" w:eastAsia="Arial" w:hAnsi="Arial" w:cs="Arial"/>
        </w:rPr>
        <w:tab/>
      </w:r>
      <w:r w:rsidR="00CD39C3">
        <w:rPr>
          <w:rFonts w:ascii="Arial" w:eastAsia="Arial" w:hAnsi="Arial" w:cs="Arial"/>
        </w:rPr>
        <w:t xml:space="preserve">Follari, Lissanna. </w:t>
      </w:r>
      <w:r w:rsidR="00CD39C3" w:rsidRPr="00642E41">
        <w:rPr>
          <w:rFonts w:ascii="Arial" w:eastAsia="Arial" w:hAnsi="Arial" w:cs="Arial"/>
          <w:i/>
        </w:rPr>
        <w:t>Valuing Diversity in Early Childhood Education</w:t>
      </w:r>
      <w:r w:rsidR="00CD39C3">
        <w:rPr>
          <w:rFonts w:ascii="Arial" w:eastAsia="Arial" w:hAnsi="Arial" w:cs="Arial"/>
        </w:rPr>
        <w:t>. 1st, Pearson, 2015.</w:t>
      </w:r>
    </w:p>
    <w:p w14:paraId="4C989892" w14:textId="77777777" w:rsidR="006E5C39" w:rsidRDefault="00CD39C3">
      <w:pPr>
        <w:pStyle w:val="Normal1"/>
        <w:tabs>
          <w:tab w:val="left" w:pos="0"/>
          <w:tab w:val="left" w:pos="444"/>
          <w:tab w:val="left" w:pos="912"/>
          <w:tab w:val="left" w:pos="1344"/>
          <w:tab w:val="left" w:pos="1776"/>
          <w:tab w:val="left" w:pos="2160"/>
        </w:tabs>
        <w:ind w:left="1344" w:hanging="1344"/>
        <w:rPr>
          <w:rFonts w:ascii="Arial" w:eastAsia="Arial" w:hAnsi="Arial" w:cs="Arial"/>
        </w:rPr>
      </w:pPr>
      <w:r>
        <w:rPr>
          <w:rFonts w:ascii="Arial" w:eastAsia="Arial" w:hAnsi="Arial" w:cs="Arial"/>
        </w:rPr>
        <w:tab/>
        <w:t>b.</w:t>
      </w:r>
      <w:r>
        <w:rPr>
          <w:rFonts w:ascii="Arial" w:eastAsia="Arial" w:hAnsi="Arial" w:cs="Arial"/>
        </w:rPr>
        <w:tab/>
        <w:t>Supplementary texts and workbooks:</w:t>
      </w:r>
    </w:p>
    <w:p w14:paraId="540574AD" w14:textId="77777777" w:rsidR="00642E41" w:rsidRDefault="00CD39C3">
      <w:pPr>
        <w:pStyle w:val="Normal1"/>
        <w:tabs>
          <w:tab w:val="left" w:pos="0"/>
          <w:tab w:val="left" w:pos="444"/>
          <w:tab w:val="left" w:pos="912"/>
          <w:tab w:val="left" w:pos="1344"/>
          <w:tab w:val="left" w:pos="1776"/>
          <w:tab w:val="left" w:pos="2160"/>
        </w:tabs>
        <w:ind w:left="1344" w:hanging="1344"/>
        <w:rPr>
          <w:rFonts w:ascii="Arial" w:eastAsia="Arial" w:hAnsi="Arial" w:cs="Arial"/>
        </w:rPr>
      </w:pPr>
      <w:r>
        <w:rPr>
          <w:rFonts w:ascii="Arial" w:eastAsia="Arial" w:hAnsi="Arial" w:cs="Arial"/>
        </w:rPr>
        <w:tab/>
      </w:r>
      <w:r>
        <w:rPr>
          <w:rFonts w:ascii="Arial" w:eastAsia="Arial" w:hAnsi="Arial" w:cs="Arial"/>
        </w:rPr>
        <w:tab/>
      </w:r>
      <w:r w:rsidRPr="00642E41">
        <w:rPr>
          <w:rFonts w:ascii="Arial" w:eastAsia="Arial" w:hAnsi="Arial" w:cs="Arial"/>
          <w:i/>
        </w:rPr>
        <w:t>Teaching Tolerance</w:t>
      </w:r>
      <w:r>
        <w:rPr>
          <w:rFonts w:ascii="Arial" w:eastAsia="Arial" w:hAnsi="Arial" w:cs="Arial"/>
        </w:rPr>
        <w:t>.  Montgomery, AL:  Southern Poverty Law Center, 1998</w:t>
      </w:r>
    </w:p>
    <w:p w14:paraId="4C989895" w14:textId="77777777" w:rsidR="006E5C39" w:rsidRDefault="006E5C39">
      <w:pPr>
        <w:pStyle w:val="Normal1"/>
        <w:tabs>
          <w:tab w:val="left" w:pos="0"/>
          <w:tab w:val="left" w:pos="444"/>
          <w:tab w:val="left" w:pos="912"/>
          <w:tab w:val="left" w:pos="1344"/>
          <w:tab w:val="left" w:pos="1776"/>
          <w:tab w:val="left" w:pos="2160"/>
        </w:tabs>
        <w:ind w:left="1344" w:hanging="1344"/>
        <w:rPr>
          <w:rFonts w:ascii="Arial" w:eastAsia="Arial" w:hAnsi="Arial" w:cs="Arial"/>
        </w:rPr>
      </w:pPr>
    </w:p>
    <w:p w14:paraId="4C989897" w14:textId="5324BCBC" w:rsidR="006E5C39" w:rsidRPr="00642E41" w:rsidRDefault="00CD39C3" w:rsidP="00642E41">
      <w:pPr>
        <w:pStyle w:val="Normal1"/>
        <w:tabs>
          <w:tab w:val="left" w:pos="0"/>
          <w:tab w:val="left" w:pos="444"/>
          <w:tab w:val="left" w:pos="912"/>
          <w:tab w:val="left" w:pos="1344"/>
          <w:tab w:val="left" w:pos="1776"/>
          <w:tab w:val="left" w:pos="2160"/>
        </w:tabs>
        <w:ind w:left="1344" w:hanging="1344"/>
        <w:rPr>
          <w:rFonts w:ascii="Arial" w:eastAsia="Arial" w:hAnsi="Arial" w:cs="Arial"/>
          <w:u w:val="single"/>
        </w:rPr>
      </w:pPr>
      <w:r w:rsidRPr="00642E41">
        <w:rPr>
          <w:rFonts w:ascii="Arial" w:eastAsia="Arial" w:hAnsi="Arial" w:cs="Arial"/>
        </w:rPr>
        <w:tab/>
      </w:r>
      <w:r w:rsidRPr="00642E41">
        <w:rPr>
          <w:rFonts w:ascii="Arial" w:eastAsia="Arial" w:hAnsi="Arial" w:cs="Arial"/>
          <w:u w:val="single"/>
        </w:rPr>
        <w:t>Student Learning Outcomes:</w:t>
      </w:r>
    </w:p>
    <w:p w14:paraId="4C989898" w14:textId="77777777" w:rsidR="006E5C39" w:rsidRPr="00642E41" w:rsidRDefault="00CD39C3">
      <w:pPr>
        <w:pStyle w:val="Normal1"/>
        <w:tabs>
          <w:tab w:val="left" w:pos="0"/>
          <w:tab w:val="left" w:pos="444"/>
          <w:tab w:val="left" w:pos="912"/>
          <w:tab w:val="left" w:pos="1344"/>
          <w:tab w:val="left" w:pos="1776"/>
          <w:tab w:val="left" w:pos="2160"/>
        </w:tabs>
        <w:ind w:left="1344" w:hanging="1344"/>
        <w:rPr>
          <w:rFonts w:ascii="Arial" w:eastAsia="Arial" w:hAnsi="Arial" w:cs="Arial"/>
        </w:rPr>
      </w:pPr>
      <w:r w:rsidRPr="00642E41">
        <w:rPr>
          <w:rFonts w:ascii="Arial" w:eastAsia="Arial" w:hAnsi="Arial" w:cs="Arial"/>
        </w:rPr>
        <w:tab/>
        <w:t>Upon completion of this course, our students will be able to do the following:</w:t>
      </w:r>
    </w:p>
    <w:p w14:paraId="4C989899" w14:textId="77777777" w:rsidR="006E5C39" w:rsidRPr="00642E41" w:rsidRDefault="00CD39C3">
      <w:pPr>
        <w:pStyle w:val="Normal1"/>
        <w:numPr>
          <w:ilvl w:val="0"/>
          <w:numId w:val="2"/>
        </w:numPr>
        <w:tabs>
          <w:tab w:val="left" w:pos="0"/>
          <w:tab w:val="left" w:pos="444"/>
          <w:tab w:val="left" w:pos="912"/>
          <w:tab w:val="left" w:pos="1344"/>
          <w:tab w:val="left" w:pos="1776"/>
          <w:tab w:val="left" w:pos="2160"/>
        </w:tabs>
        <w:rPr>
          <w:rFonts w:ascii="Arial" w:eastAsia="Arial" w:hAnsi="Arial" w:cs="Arial"/>
        </w:rPr>
      </w:pPr>
      <w:r w:rsidRPr="00642E41">
        <w:rPr>
          <w:rFonts w:ascii="Arial" w:eastAsia="Arial" w:hAnsi="Arial" w:cs="Arial"/>
        </w:rPr>
        <w:t>Examine the process of cultural identity development in children.</w:t>
      </w:r>
    </w:p>
    <w:p w14:paraId="4C98989A" w14:textId="77777777" w:rsidR="006E5C39" w:rsidRPr="00642E41" w:rsidRDefault="00CD39C3">
      <w:pPr>
        <w:pStyle w:val="Normal1"/>
        <w:numPr>
          <w:ilvl w:val="0"/>
          <w:numId w:val="2"/>
        </w:numPr>
        <w:tabs>
          <w:tab w:val="left" w:pos="0"/>
          <w:tab w:val="left" w:pos="444"/>
          <w:tab w:val="left" w:pos="912"/>
          <w:tab w:val="left" w:pos="1344"/>
          <w:tab w:val="left" w:pos="1776"/>
          <w:tab w:val="left" w:pos="2160"/>
        </w:tabs>
        <w:rPr>
          <w:rFonts w:ascii="Arial" w:eastAsia="Arial" w:hAnsi="Arial" w:cs="Arial"/>
        </w:rPr>
      </w:pPr>
      <w:r w:rsidRPr="00642E41">
        <w:rPr>
          <w:rFonts w:ascii="Arial" w:eastAsia="TTE2731E98t00" w:hAnsi="Arial" w:cs="Arial"/>
        </w:rPr>
        <w:t>Analyze the significant role of education in reinforcing or contradicting bias and prejudice.</w:t>
      </w:r>
    </w:p>
    <w:p w14:paraId="4C98989B" w14:textId="77777777" w:rsidR="006E5C39" w:rsidRPr="00642E41" w:rsidRDefault="00CD39C3">
      <w:pPr>
        <w:pStyle w:val="Normal1"/>
        <w:numPr>
          <w:ilvl w:val="0"/>
          <w:numId w:val="2"/>
        </w:numPr>
        <w:tabs>
          <w:tab w:val="left" w:pos="0"/>
          <w:tab w:val="left" w:pos="444"/>
          <w:tab w:val="left" w:pos="912"/>
          <w:tab w:val="left" w:pos="1344"/>
          <w:tab w:val="left" w:pos="1776"/>
          <w:tab w:val="left" w:pos="2160"/>
        </w:tabs>
        <w:rPr>
          <w:rFonts w:ascii="Arial" w:eastAsia="Arial" w:hAnsi="Arial" w:cs="Arial"/>
        </w:rPr>
      </w:pPr>
      <w:r w:rsidRPr="00642E41">
        <w:rPr>
          <w:rFonts w:ascii="Arial" w:eastAsia="TTE2731E98t00" w:hAnsi="Arial" w:cs="Arial"/>
        </w:rPr>
        <w:t>Design curriculum that is linguistically and culturally relevant, inclusive, and developmentally appropriate.</w:t>
      </w:r>
    </w:p>
    <w:p w14:paraId="4C98989C" w14:textId="77777777" w:rsidR="006E5C39" w:rsidRPr="00642E41" w:rsidRDefault="00CD39C3">
      <w:pPr>
        <w:pStyle w:val="Normal1"/>
        <w:numPr>
          <w:ilvl w:val="0"/>
          <w:numId w:val="2"/>
        </w:numPr>
        <w:tabs>
          <w:tab w:val="left" w:pos="0"/>
          <w:tab w:val="left" w:pos="444"/>
          <w:tab w:val="left" w:pos="912"/>
          <w:tab w:val="left" w:pos="1344"/>
          <w:tab w:val="left" w:pos="1776"/>
          <w:tab w:val="left" w:pos="2160"/>
        </w:tabs>
        <w:rPr>
          <w:rFonts w:ascii="Arial" w:eastAsia="Arial" w:hAnsi="Arial" w:cs="Arial"/>
        </w:rPr>
      </w:pPr>
      <w:r w:rsidRPr="00642E41">
        <w:rPr>
          <w:rFonts w:ascii="Arial" w:eastAsia="TTE2731E98t00" w:hAnsi="Arial" w:cs="Arial"/>
        </w:rPr>
        <w:t>Evaluate the impact of personal experiences and social identity on teaching effectiveness.</w:t>
      </w:r>
    </w:p>
    <w:p w14:paraId="4C98989D" w14:textId="77777777" w:rsidR="006E5C39" w:rsidRDefault="006E5C39">
      <w:pPr>
        <w:pStyle w:val="Normal1"/>
        <w:tabs>
          <w:tab w:val="left" w:pos="0"/>
          <w:tab w:val="left" w:pos="444"/>
          <w:tab w:val="left" w:pos="912"/>
          <w:tab w:val="left" w:pos="1344"/>
          <w:tab w:val="left" w:pos="1776"/>
          <w:tab w:val="left" w:pos="2160"/>
        </w:tabs>
        <w:rPr>
          <w:rFonts w:ascii="Arial" w:eastAsia="Arial" w:hAnsi="Arial" w:cs="Arial"/>
        </w:rPr>
      </w:pPr>
    </w:p>
    <w:p w14:paraId="4C98989F" w14:textId="15BAA55B" w:rsidR="006E5C39" w:rsidRDefault="006E5C39">
      <w:pPr>
        <w:pStyle w:val="Normal1"/>
        <w:tabs>
          <w:tab w:val="left" w:pos="0"/>
          <w:tab w:val="left" w:pos="444"/>
          <w:tab w:val="left" w:pos="912"/>
          <w:tab w:val="left" w:pos="1344"/>
          <w:tab w:val="left" w:pos="1776"/>
          <w:tab w:val="left" w:pos="2160"/>
        </w:tabs>
        <w:rPr>
          <w:rFonts w:ascii="Arial" w:eastAsia="Arial" w:hAnsi="Arial" w:cs="Arial"/>
        </w:rPr>
      </w:pPr>
    </w:p>
    <w:sectPr w:rsidR="006E5C39" w:rsidSect="00642E41">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8C9865" w14:textId="77777777" w:rsidR="00642E41" w:rsidRDefault="00642E41" w:rsidP="00642E41">
      <w:pPr>
        <w:spacing w:line="240" w:lineRule="auto"/>
        <w:ind w:left="0" w:hanging="2"/>
      </w:pPr>
      <w:r>
        <w:separator/>
      </w:r>
    </w:p>
  </w:endnote>
  <w:endnote w:type="continuationSeparator" w:id="0">
    <w:p w14:paraId="66FB7010" w14:textId="77777777" w:rsidR="00642E41" w:rsidRDefault="00642E41" w:rsidP="00642E4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TE2731E98t00">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87975" w14:textId="77777777" w:rsidR="00642E41" w:rsidRDefault="00642E41">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676417490"/>
      <w:docPartObj>
        <w:docPartGallery w:val="Page Numbers (Bottom of Page)"/>
        <w:docPartUnique/>
      </w:docPartObj>
    </w:sdtPr>
    <w:sdtContent>
      <w:sdt>
        <w:sdtPr>
          <w:rPr>
            <w:rFonts w:ascii="Arial" w:hAnsi="Arial" w:cs="Arial"/>
          </w:rPr>
          <w:id w:val="-1705238520"/>
          <w:docPartObj>
            <w:docPartGallery w:val="Page Numbers (Top of Page)"/>
            <w:docPartUnique/>
          </w:docPartObj>
        </w:sdtPr>
        <w:sdtContent>
          <w:p w14:paraId="725EF6B8" w14:textId="6A8FA569" w:rsidR="00642E41" w:rsidRPr="00642E41" w:rsidRDefault="00642E41" w:rsidP="00642E41">
            <w:pPr>
              <w:pStyle w:val="Footer"/>
              <w:ind w:left="0" w:hanging="2"/>
              <w:jc w:val="right"/>
              <w:rPr>
                <w:rFonts w:ascii="Arial" w:hAnsi="Arial" w:cs="Arial"/>
              </w:rPr>
            </w:pPr>
            <w:r w:rsidRPr="00642E41">
              <w:rPr>
                <w:rFonts w:ascii="Arial" w:hAnsi="Arial" w:cs="Arial"/>
              </w:rPr>
              <w:t xml:space="preserve">Page </w:t>
            </w:r>
            <w:r w:rsidRPr="00642E41">
              <w:rPr>
                <w:rFonts w:ascii="Arial" w:hAnsi="Arial" w:cs="Arial"/>
                <w:bCs/>
              </w:rPr>
              <w:fldChar w:fldCharType="begin"/>
            </w:r>
            <w:r w:rsidRPr="00642E41">
              <w:rPr>
                <w:rFonts w:ascii="Arial" w:hAnsi="Arial" w:cs="Arial"/>
                <w:bCs/>
              </w:rPr>
              <w:instrText xml:space="preserve"> PAGE </w:instrText>
            </w:r>
            <w:r w:rsidRPr="00642E41">
              <w:rPr>
                <w:rFonts w:ascii="Arial" w:hAnsi="Arial" w:cs="Arial"/>
                <w:bCs/>
              </w:rPr>
              <w:fldChar w:fldCharType="separate"/>
            </w:r>
            <w:r>
              <w:rPr>
                <w:rFonts w:ascii="Arial" w:hAnsi="Arial" w:cs="Arial"/>
                <w:bCs/>
                <w:noProof/>
              </w:rPr>
              <w:t>2</w:t>
            </w:r>
            <w:r w:rsidRPr="00642E41">
              <w:rPr>
                <w:rFonts w:ascii="Arial" w:hAnsi="Arial" w:cs="Arial"/>
                <w:bCs/>
              </w:rPr>
              <w:fldChar w:fldCharType="end"/>
            </w:r>
            <w:r w:rsidRPr="00642E41">
              <w:rPr>
                <w:rFonts w:ascii="Arial" w:hAnsi="Arial" w:cs="Arial"/>
              </w:rPr>
              <w:t xml:space="preserve"> of </w:t>
            </w:r>
            <w:r w:rsidRPr="00642E41">
              <w:rPr>
                <w:rFonts w:ascii="Arial" w:hAnsi="Arial" w:cs="Arial"/>
                <w:bCs/>
              </w:rPr>
              <w:fldChar w:fldCharType="begin"/>
            </w:r>
            <w:r w:rsidRPr="00642E41">
              <w:rPr>
                <w:rFonts w:ascii="Arial" w:hAnsi="Arial" w:cs="Arial"/>
                <w:bCs/>
              </w:rPr>
              <w:instrText xml:space="preserve"> NUMPAGES  </w:instrText>
            </w:r>
            <w:r w:rsidRPr="00642E41">
              <w:rPr>
                <w:rFonts w:ascii="Arial" w:hAnsi="Arial" w:cs="Arial"/>
                <w:bCs/>
              </w:rPr>
              <w:fldChar w:fldCharType="separate"/>
            </w:r>
            <w:r>
              <w:rPr>
                <w:rFonts w:ascii="Arial" w:hAnsi="Arial" w:cs="Arial"/>
                <w:bCs/>
                <w:noProof/>
              </w:rPr>
              <w:t>2</w:t>
            </w:r>
            <w:r w:rsidRPr="00642E41">
              <w:rPr>
                <w:rFonts w:ascii="Arial" w:hAnsi="Arial" w:cs="Arial"/>
                <w:b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4BAE1" w14:textId="77777777" w:rsidR="00642E41" w:rsidRDefault="00642E41">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A5CB6" w14:textId="77777777" w:rsidR="00642E41" w:rsidRDefault="00642E41" w:rsidP="00642E41">
      <w:pPr>
        <w:spacing w:line="240" w:lineRule="auto"/>
        <w:ind w:left="0" w:hanging="2"/>
      </w:pPr>
      <w:r>
        <w:separator/>
      </w:r>
    </w:p>
  </w:footnote>
  <w:footnote w:type="continuationSeparator" w:id="0">
    <w:p w14:paraId="180F9AEE" w14:textId="77777777" w:rsidR="00642E41" w:rsidRDefault="00642E41" w:rsidP="00642E41">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6C85E" w14:textId="77777777" w:rsidR="00642E41" w:rsidRDefault="00642E41">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A9687" w14:textId="1645FE66" w:rsidR="00642E41" w:rsidRDefault="00642E41" w:rsidP="00642E41">
    <w:pPr>
      <w:pStyle w:val="Header"/>
      <w:ind w:left="0" w:hanging="2"/>
      <w:jc w:val="right"/>
    </w:pPr>
    <w:r>
      <w:rPr>
        <w:rFonts w:ascii="Arial" w:eastAsia="Arial" w:hAnsi="Arial" w:cs="Arial"/>
      </w:rPr>
      <w:t xml:space="preserve">CD 153 </w:t>
    </w:r>
    <w:r>
      <w:rPr>
        <w:rFonts w:ascii="Arial" w:eastAsia="Arial" w:hAnsi="Arial" w:cs="Arial"/>
      </w:rPr>
      <w:t>Teaching in a Diverse</w:t>
    </w:r>
    <w:r w:rsidRPr="00642E41">
      <w:rPr>
        <w:rFonts w:ascii="Arial" w:eastAsia="Arial" w:hAnsi="Arial" w:cs="Arial"/>
      </w:rPr>
      <w:t xml:space="preserve"> </w:t>
    </w:r>
    <w:r>
      <w:rPr>
        <w:rFonts w:ascii="Arial" w:eastAsia="Arial" w:hAnsi="Arial" w:cs="Arial"/>
      </w:rPr>
      <w:t>Society</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2B1A" w14:textId="77777777" w:rsidR="00642E41" w:rsidRDefault="00642E41" w:rsidP="00642E41">
    <w:pPr>
      <w:pStyle w:val="Header"/>
      <w:ind w:leftChars="0" w:left="0" w:firstLineChars="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C0749"/>
    <w:multiLevelType w:val="multilevel"/>
    <w:tmpl w:val="5138608E"/>
    <w:lvl w:ilvl="0">
      <w:start w:val="1"/>
      <w:numFmt w:val="lowerLetter"/>
      <w:lvlText w:val="%1."/>
      <w:lvlJc w:val="left"/>
      <w:pPr>
        <w:ind w:left="915" w:hanging="465"/>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1" w15:restartNumberingAfterBreak="0">
    <w:nsid w:val="30B0176E"/>
    <w:multiLevelType w:val="multilevel"/>
    <w:tmpl w:val="05168A5A"/>
    <w:lvl w:ilvl="0">
      <w:start w:val="1"/>
      <w:numFmt w:val="lowerLetter"/>
      <w:lvlText w:val="%1."/>
      <w:lvlJc w:val="left"/>
      <w:pPr>
        <w:ind w:left="915" w:hanging="465"/>
      </w:pPr>
      <w:rPr>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abstractNum w:abstractNumId="2" w15:restartNumberingAfterBreak="0">
    <w:nsid w:val="4A265763"/>
    <w:multiLevelType w:val="multilevel"/>
    <w:tmpl w:val="91643250"/>
    <w:lvl w:ilvl="0">
      <w:start w:val="1"/>
      <w:numFmt w:val="lowerLetter"/>
      <w:lvlText w:val="%1."/>
      <w:lvlJc w:val="left"/>
      <w:pPr>
        <w:ind w:left="915" w:hanging="465"/>
      </w:pPr>
      <w:rPr>
        <w:strike w:val="0"/>
        <w:vertAlign w:val="baseline"/>
      </w:rPr>
    </w:lvl>
    <w:lvl w:ilvl="1">
      <w:start w:val="1"/>
      <w:numFmt w:val="lowerLetter"/>
      <w:lvlText w:val="%2."/>
      <w:lvlJc w:val="left"/>
      <w:pPr>
        <w:ind w:left="1530" w:hanging="360"/>
      </w:pPr>
      <w:rPr>
        <w:vertAlign w:val="baseline"/>
      </w:rPr>
    </w:lvl>
    <w:lvl w:ilvl="2">
      <w:start w:val="1"/>
      <w:numFmt w:val="lowerRoman"/>
      <w:lvlText w:val="%3."/>
      <w:lvlJc w:val="right"/>
      <w:pPr>
        <w:ind w:left="2250" w:hanging="180"/>
      </w:pPr>
      <w:rPr>
        <w:vertAlign w:val="baseline"/>
      </w:rPr>
    </w:lvl>
    <w:lvl w:ilvl="3">
      <w:start w:val="1"/>
      <w:numFmt w:val="decimal"/>
      <w:lvlText w:val="%4."/>
      <w:lvlJc w:val="left"/>
      <w:pPr>
        <w:ind w:left="2970" w:hanging="360"/>
      </w:pPr>
      <w:rPr>
        <w:vertAlign w:val="baseline"/>
      </w:rPr>
    </w:lvl>
    <w:lvl w:ilvl="4">
      <w:start w:val="1"/>
      <w:numFmt w:val="lowerLetter"/>
      <w:lvlText w:val="%5."/>
      <w:lvlJc w:val="left"/>
      <w:pPr>
        <w:ind w:left="3690" w:hanging="360"/>
      </w:pPr>
      <w:rPr>
        <w:vertAlign w:val="baseline"/>
      </w:rPr>
    </w:lvl>
    <w:lvl w:ilvl="5">
      <w:start w:val="1"/>
      <w:numFmt w:val="lowerRoman"/>
      <w:lvlText w:val="%6."/>
      <w:lvlJc w:val="right"/>
      <w:pPr>
        <w:ind w:left="4410" w:hanging="180"/>
      </w:pPr>
      <w:rPr>
        <w:vertAlign w:val="baseline"/>
      </w:rPr>
    </w:lvl>
    <w:lvl w:ilvl="6">
      <w:start w:val="1"/>
      <w:numFmt w:val="decimal"/>
      <w:lvlText w:val="%7."/>
      <w:lvlJc w:val="left"/>
      <w:pPr>
        <w:ind w:left="5130" w:hanging="360"/>
      </w:pPr>
      <w:rPr>
        <w:vertAlign w:val="baseline"/>
      </w:rPr>
    </w:lvl>
    <w:lvl w:ilvl="7">
      <w:start w:val="1"/>
      <w:numFmt w:val="lowerLetter"/>
      <w:lvlText w:val="%8."/>
      <w:lvlJc w:val="left"/>
      <w:pPr>
        <w:ind w:left="5850" w:hanging="360"/>
      </w:pPr>
      <w:rPr>
        <w:vertAlign w:val="baseline"/>
      </w:rPr>
    </w:lvl>
    <w:lvl w:ilvl="8">
      <w:start w:val="1"/>
      <w:numFmt w:val="lowerRoman"/>
      <w:lvlText w:val="%9."/>
      <w:lvlJc w:val="right"/>
      <w:pPr>
        <w:ind w:left="6570" w:hanging="18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39"/>
    <w:rsid w:val="00642E41"/>
    <w:rsid w:val="006E5C39"/>
    <w:rsid w:val="00CD3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989836"/>
  <w15:docId w15:val="{826C4C06-B671-4555-BD63-5B6BE014B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ourier" w:hAnsi="Courier" w:cs="Courier"/>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1"/>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sz w:val="22"/>
      <w:szCs w:val="22"/>
    </w:rPr>
  </w:style>
  <w:style w:type="paragraph" w:styleId="Heading6">
    <w:name w:val="heading 6"/>
    <w:basedOn w:val="Normal1"/>
    <w:next w:val="Normal1"/>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EndnoteText">
    <w:name w:val="endnote text"/>
    <w:basedOn w:val="Normal"/>
    <w:rPr>
      <w:sz w:val="24"/>
    </w:rPr>
  </w:style>
  <w:style w:type="character" w:styleId="EndnoteReference">
    <w:name w:val="endnote reference"/>
    <w:rPr>
      <w:w w:val="100"/>
      <w:position w:val="-1"/>
      <w:effect w:val="none"/>
      <w:vertAlign w:val="superscript"/>
      <w:cs w:val="0"/>
      <w:em w:val="none"/>
    </w:rPr>
  </w:style>
  <w:style w:type="paragraph" w:styleId="FootnoteText">
    <w:name w:val="footnote text"/>
    <w:basedOn w:val="Normal"/>
    <w:rPr>
      <w:sz w:val="24"/>
    </w:rPr>
  </w:style>
  <w:style w:type="character" w:styleId="FootnoteReference">
    <w:name w:val="footnote reference"/>
    <w:rPr>
      <w:w w:val="100"/>
      <w:position w:val="-1"/>
      <w:effect w:val="none"/>
      <w:vertAlign w:val="superscript"/>
      <w:cs w:val="0"/>
      <w:em w:val="none"/>
    </w:rPr>
  </w:style>
  <w:style w:type="paragraph" w:styleId="TOC1">
    <w:name w:val="toc 1"/>
    <w:basedOn w:val="Normal"/>
    <w:next w:val="Normal"/>
    <w:pPr>
      <w:tabs>
        <w:tab w:val="right" w:leader="dot" w:pos="9360"/>
      </w:tabs>
      <w:suppressAutoHyphens w:val="0"/>
      <w:spacing w:before="480"/>
      <w:ind w:left="720" w:right="720" w:hanging="720"/>
    </w:pPr>
  </w:style>
  <w:style w:type="paragraph" w:styleId="TOC2">
    <w:name w:val="toc 2"/>
    <w:basedOn w:val="Normal"/>
    <w:next w:val="Normal"/>
    <w:pPr>
      <w:tabs>
        <w:tab w:val="right" w:leader="dot" w:pos="9360"/>
      </w:tabs>
      <w:suppressAutoHyphens w:val="0"/>
      <w:ind w:left="1440" w:right="720" w:hanging="720"/>
    </w:pPr>
  </w:style>
  <w:style w:type="paragraph" w:styleId="TOC3">
    <w:name w:val="toc 3"/>
    <w:basedOn w:val="Normal"/>
    <w:next w:val="Normal"/>
    <w:pPr>
      <w:tabs>
        <w:tab w:val="right" w:leader="dot" w:pos="9360"/>
      </w:tabs>
      <w:suppressAutoHyphens w:val="0"/>
      <w:ind w:left="2160" w:right="720" w:hanging="720"/>
    </w:pPr>
  </w:style>
  <w:style w:type="paragraph" w:styleId="TOC4">
    <w:name w:val="toc 4"/>
    <w:basedOn w:val="Normal"/>
    <w:next w:val="Normal"/>
    <w:pPr>
      <w:tabs>
        <w:tab w:val="right" w:leader="dot" w:pos="9360"/>
      </w:tabs>
      <w:suppressAutoHyphens w:val="0"/>
      <w:ind w:left="2880" w:right="720" w:hanging="720"/>
    </w:pPr>
  </w:style>
  <w:style w:type="paragraph" w:styleId="TOC5">
    <w:name w:val="toc 5"/>
    <w:basedOn w:val="Normal"/>
    <w:next w:val="Normal"/>
    <w:pPr>
      <w:tabs>
        <w:tab w:val="right" w:leader="dot" w:pos="9360"/>
      </w:tabs>
      <w:suppressAutoHyphens w:val="0"/>
      <w:ind w:left="3600" w:right="720" w:hanging="720"/>
    </w:pPr>
  </w:style>
  <w:style w:type="paragraph" w:styleId="TOC6">
    <w:name w:val="toc 6"/>
    <w:basedOn w:val="Normal"/>
    <w:next w:val="Normal"/>
    <w:pPr>
      <w:tabs>
        <w:tab w:val="right" w:pos="9360"/>
      </w:tabs>
      <w:suppressAutoHyphens w:val="0"/>
      <w:ind w:left="720" w:hanging="720"/>
    </w:pPr>
  </w:style>
  <w:style w:type="paragraph" w:styleId="TOC7">
    <w:name w:val="toc 7"/>
    <w:basedOn w:val="Normal"/>
    <w:next w:val="Normal"/>
    <w:pPr>
      <w:suppressAutoHyphens w:val="0"/>
      <w:ind w:left="720" w:hanging="720"/>
    </w:pPr>
  </w:style>
  <w:style w:type="paragraph" w:styleId="TOC8">
    <w:name w:val="toc 8"/>
    <w:basedOn w:val="Normal"/>
    <w:next w:val="Normal"/>
    <w:pPr>
      <w:tabs>
        <w:tab w:val="right" w:pos="9360"/>
      </w:tabs>
      <w:suppressAutoHyphens w:val="0"/>
      <w:ind w:left="720" w:hanging="720"/>
    </w:pPr>
  </w:style>
  <w:style w:type="paragraph" w:styleId="TOC9">
    <w:name w:val="toc 9"/>
    <w:basedOn w:val="Normal"/>
    <w:next w:val="Normal"/>
    <w:pPr>
      <w:tabs>
        <w:tab w:val="right" w:leader="dot" w:pos="9360"/>
      </w:tabs>
      <w:suppressAutoHyphens w:val="0"/>
      <w:ind w:left="720" w:hanging="720"/>
    </w:pPr>
  </w:style>
  <w:style w:type="paragraph" w:styleId="Index1">
    <w:name w:val="index 1"/>
    <w:basedOn w:val="Normal"/>
    <w:next w:val="Normal"/>
    <w:pPr>
      <w:tabs>
        <w:tab w:val="right" w:leader="dot" w:pos="9360"/>
      </w:tabs>
      <w:suppressAutoHyphens w:val="0"/>
      <w:ind w:left="1440" w:right="720" w:hanging="1440"/>
    </w:pPr>
  </w:style>
  <w:style w:type="paragraph" w:styleId="Index2">
    <w:name w:val="index 2"/>
    <w:basedOn w:val="Normal"/>
    <w:next w:val="Normal"/>
    <w:pPr>
      <w:tabs>
        <w:tab w:val="right" w:leader="dot" w:pos="9360"/>
      </w:tabs>
      <w:suppressAutoHyphens w:val="0"/>
      <w:ind w:left="1440" w:right="720" w:hanging="720"/>
    </w:pPr>
  </w:style>
  <w:style w:type="paragraph" w:styleId="TOAHeading">
    <w:name w:val="toa heading"/>
    <w:basedOn w:val="Normal"/>
    <w:next w:val="Normal"/>
    <w:pPr>
      <w:tabs>
        <w:tab w:val="right" w:pos="9360"/>
      </w:tabs>
      <w:suppressAutoHyphens w:val="0"/>
    </w:pPr>
  </w:style>
  <w:style w:type="paragraph" w:styleId="Caption">
    <w:name w:val="caption"/>
    <w:basedOn w:val="Normal"/>
    <w:next w:val="Normal"/>
    <w:rPr>
      <w:sz w:val="24"/>
    </w:rPr>
  </w:style>
  <w:style w:type="character" w:customStyle="1" w:styleId="EquationCaption">
    <w:name w:val="_Equation Caption"/>
    <w:rPr>
      <w:w w:val="100"/>
      <w:position w:val="-1"/>
      <w:effect w:val="none"/>
      <w:vertAlign w:val="baseline"/>
      <w:cs w:val="0"/>
      <w:em w:val="none"/>
    </w:rPr>
  </w:style>
  <w:style w:type="character" w:customStyle="1" w:styleId="booktitle1">
    <w:name w:val="booktitle1"/>
    <w:rPr>
      <w:rFonts w:ascii="Trebuchet MS" w:hAnsi="Trebuchet MS" w:hint="default"/>
      <w:b/>
      <w:bCs/>
      <w:w w:val="100"/>
      <w:position w:val="-1"/>
      <w:effect w:val="none"/>
      <w:vertAlign w:val="baseline"/>
      <w:cs w:val="0"/>
      <w:em w:val="none"/>
    </w:rPr>
  </w:style>
  <w:style w:type="character" w:customStyle="1" w:styleId="bookauthor1">
    <w:name w:val="bookauthor1"/>
    <w:basedOn w:val="DefaultParagraphFont"/>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42E41"/>
    <w:pPr>
      <w:widowControl/>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rPr>
  </w:style>
  <w:style w:type="paragraph" w:styleId="Header">
    <w:name w:val="header"/>
    <w:basedOn w:val="Normal"/>
    <w:link w:val="HeaderChar"/>
    <w:uiPriority w:val="99"/>
    <w:unhideWhenUsed/>
    <w:rsid w:val="00642E41"/>
    <w:pPr>
      <w:tabs>
        <w:tab w:val="center" w:pos="4680"/>
        <w:tab w:val="right" w:pos="9360"/>
      </w:tabs>
      <w:spacing w:line="240" w:lineRule="auto"/>
    </w:pPr>
  </w:style>
  <w:style w:type="character" w:customStyle="1" w:styleId="HeaderChar">
    <w:name w:val="Header Char"/>
    <w:basedOn w:val="DefaultParagraphFont"/>
    <w:link w:val="Header"/>
    <w:uiPriority w:val="99"/>
    <w:rsid w:val="00642E41"/>
    <w:rPr>
      <w:position w:val="-1"/>
    </w:rPr>
  </w:style>
  <w:style w:type="paragraph" w:styleId="Footer">
    <w:name w:val="footer"/>
    <w:basedOn w:val="Normal"/>
    <w:link w:val="FooterChar"/>
    <w:uiPriority w:val="99"/>
    <w:unhideWhenUsed/>
    <w:rsid w:val="00642E41"/>
    <w:pPr>
      <w:tabs>
        <w:tab w:val="center" w:pos="4680"/>
        <w:tab w:val="right" w:pos="9360"/>
      </w:tabs>
      <w:spacing w:line="240" w:lineRule="auto"/>
    </w:pPr>
  </w:style>
  <w:style w:type="character" w:customStyle="1" w:styleId="FooterChar">
    <w:name w:val="Footer Char"/>
    <w:basedOn w:val="DefaultParagraphFont"/>
    <w:link w:val="Footer"/>
    <w:uiPriority w:val="99"/>
    <w:rsid w:val="00642E41"/>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TE2731E98t00">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52"/>
    <w:rsid w:val="00324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1B458D92884EFFB2C58F99C8DB03D6">
    <w:name w:val="901B458D92884EFFB2C58F99C8DB03D6"/>
    <w:rsid w:val="00324C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nEqF+JdY8in5+zc1IULb6bbrIA==">AMUW2mVAsHf1VUhmBfTamJtri83olZpsMkbhxE9/eJpGoM2Nx/xs93uMxUnD0nUveCPqQ90nLmtsFXTuMcfx9GVxObwwaP3rneZa6zqy/vMDeJAQb9HMx2M=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1EF2E4F-8644-4159-AB88-C3AE7D156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368C8-E3D2-4FFD-847D-88C426EA0DDA}">
  <ds:schemaRefs>
    <ds:schemaRef ds:uri="http://schemas.microsoft.com/sharepoint/v3/contenttype/forms"/>
  </ds:schemaRefs>
</ds:datastoreItem>
</file>

<file path=customXml/itemProps4.xml><?xml version="1.0" encoding="utf-8"?>
<ds:datastoreItem xmlns:ds="http://schemas.openxmlformats.org/officeDocument/2006/customXml" ds:itemID="{58F9A283-3748-4FC1-9860-48B70EBBBDDC}">
  <ds:schemaRefs>
    <ds:schemaRef ds:uri="http://schemas.microsoft.com/office/infopath/2007/PartnerControls"/>
    <ds:schemaRef ds:uri="http://schemas.microsoft.com/office/2006/documentManagement/types"/>
    <ds:schemaRef ds:uri="http://purl.org/dc/elements/1.1/"/>
    <ds:schemaRef ds:uri="http://www.w3.org/XML/1998/namespace"/>
    <ds:schemaRef ds:uri="http://purl.org/dc/terms/"/>
    <ds:schemaRef ds:uri="ea78034b-63cb-4a0a-b43c-43e4330dc7ca"/>
    <ds:schemaRef ds:uri="1b80911b-71ef-4ff3-b189-2f60f2525452"/>
    <ds:schemaRef ds:uri="http://schemas.openxmlformats.org/package/2006/metadata/core-properties"/>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Grossmont-Cuyamaca Comm Coll</dc:creator>
  <cp:lastModifiedBy>Barbara Prilaman</cp:lastModifiedBy>
  <cp:revision>2</cp:revision>
  <dcterms:created xsi:type="dcterms:W3CDTF">2022-04-28T22:39:00Z</dcterms:created>
  <dcterms:modified xsi:type="dcterms:W3CDTF">2022-04-28T22:39:00Z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