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9B11" w14:textId="77777777" w:rsidR="00D340AC" w:rsidRPr="00AC44EA" w:rsidRDefault="00D340AC" w:rsidP="00AC44EA">
      <w:pPr>
        <w:tabs>
          <w:tab w:val="left" w:pos="0"/>
          <w:tab w:val="left" w:pos="450"/>
          <w:tab w:val="left" w:pos="990"/>
          <w:tab w:val="left" w:pos="2880"/>
          <w:tab w:val="left" w:pos="8010"/>
        </w:tabs>
        <w:suppressAutoHyphens/>
        <w:spacing w:line="238" w:lineRule="auto"/>
        <w:jc w:val="center"/>
        <w:rPr>
          <w:rFonts w:ascii="Segoe UI" w:hAnsi="Segoe UI" w:cs="Segoe UI"/>
          <w:b/>
          <w:sz w:val="22"/>
          <w:szCs w:val="22"/>
        </w:rPr>
      </w:pPr>
      <w:r w:rsidRPr="00AC44EA">
        <w:rPr>
          <w:rFonts w:ascii="Segoe UI" w:hAnsi="Segoe UI" w:cs="Segoe UI"/>
          <w:b/>
          <w:sz w:val="22"/>
          <w:szCs w:val="22"/>
        </w:rPr>
        <w:t>GROSSMONT COLLEGE</w:t>
      </w:r>
    </w:p>
    <w:p w14:paraId="53819A6A" w14:textId="6574FCDB" w:rsidR="00D340AC" w:rsidRPr="00AC44EA" w:rsidRDefault="00AC44EA" w:rsidP="00AC44EA">
      <w:pPr>
        <w:tabs>
          <w:tab w:val="left" w:pos="0"/>
          <w:tab w:val="left" w:pos="450"/>
          <w:tab w:val="left" w:pos="990"/>
          <w:tab w:val="left" w:pos="2880"/>
          <w:tab w:val="center" w:pos="5040"/>
          <w:tab w:val="left" w:pos="8010"/>
        </w:tabs>
        <w:suppressAutoHyphens/>
        <w:spacing w:line="238" w:lineRule="auto"/>
        <w:jc w:val="center"/>
        <w:rPr>
          <w:rFonts w:ascii="Segoe UI" w:hAnsi="Segoe UI" w:cs="Segoe UI"/>
          <w:b/>
          <w:sz w:val="22"/>
          <w:szCs w:val="22"/>
        </w:rPr>
      </w:pPr>
      <w:r w:rsidRPr="00AC44EA">
        <w:rPr>
          <w:rFonts w:ascii="Segoe UI" w:hAnsi="Segoe UI" w:cs="Segoe UI"/>
          <w:b/>
          <w:sz w:val="22"/>
          <w:szCs w:val="22"/>
        </w:rPr>
        <w:t>COURSE OUTLINE OF RECORD</w:t>
      </w:r>
      <w:r w:rsidR="00C57CDE">
        <w:rPr>
          <w:rFonts w:ascii="Segoe UI" w:hAnsi="Segoe UI" w:cs="Segoe UI"/>
          <w:b/>
          <w:sz w:val="22"/>
          <w:szCs w:val="22"/>
        </w:rPr>
        <w:br/>
      </w:r>
    </w:p>
    <w:p w14:paraId="2E0DBA09" w14:textId="561487BE" w:rsidR="00AC44EA" w:rsidRPr="00AC44EA" w:rsidRDefault="005D064D" w:rsidP="00AC44EA">
      <w:pPr>
        <w:tabs>
          <w:tab w:val="left" w:pos="0"/>
          <w:tab w:val="left" w:pos="450"/>
          <w:tab w:val="left" w:pos="990"/>
          <w:tab w:val="left" w:pos="2880"/>
          <w:tab w:val="center" w:pos="5040"/>
          <w:tab w:val="left" w:pos="8010"/>
        </w:tabs>
        <w:suppressAutoHyphens/>
        <w:spacing w:line="238" w:lineRule="auto"/>
        <w:jc w:val="right"/>
        <w:rPr>
          <w:rFonts w:ascii="Segoe UI" w:hAnsi="Segoe UI" w:cs="Segoe UI"/>
        </w:rPr>
      </w:pPr>
      <w:r>
        <w:rPr>
          <w:rFonts w:ascii="Segoe UI" w:hAnsi="Segoe UI" w:cs="Segoe UI"/>
        </w:rPr>
        <w:t>Curriculum Committee Approval: 0</w:t>
      </w:r>
      <w:bookmarkStart w:id="0" w:name="_GoBack"/>
      <w:bookmarkEnd w:id="0"/>
      <w:r w:rsidR="00AC44EA" w:rsidRPr="00AC44EA">
        <w:rPr>
          <w:rFonts w:ascii="Segoe UI" w:hAnsi="Segoe UI" w:cs="Segoe UI"/>
        </w:rPr>
        <w:t>2/02/2021</w:t>
      </w:r>
    </w:p>
    <w:p w14:paraId="5FA6C9D4" w14:textId="77777777" w:rsidR="00AC44EA" w:rsidRPr="00AC44EA" w:rsidRDefault="00AC44EA" w:rsidP="00AC44EA">
      <w:pPr>
        <w:tabs>
          <w:tab w:val="left" w:pos="0"/>
          <w:tab w:val="left" w:pos="450"/>
          <w:tab w:val="left" w:pos="990"/>
          <w:tab w:val="left" w:pos="2880"/>
          <w:tab w:val="center" w:pos="5040"/>
          <w:tab w:val="left" w:pos="8010"/>
        </w:tabs>
        <w:suppressAutoHyphens/>
        <w:spacing w:line="238" w:lineRule="auto"/>
        <w:jc w:val="right"/>
        <w:rPr>
          <w:rFonts w:ascii="Segoe UI" w:hAnsi="Segoe UI" w:cs="Segoe UI"/>
        </w:rPr>
      </w:pPr>
      <w:r w:rsidRPr="00AC44EA">
        <w:rPr>
          <w:rFonts w:ascii="Segoe UI" w:hAnsi="Segoe UI" w:cs="Segoe UI"/>
        </w:rPr>
        <w:t>GCC</w:t>
      </w:r>
      <w:r>
        <w:rPr>
          <w:rFonts w:ascii="Segoe UI" w:hAnsi="Segoe UI" w:cs="Segoe UI"/>
        </w:rPr>
        <w:t>CD Governing Board Approval: 03/16/</w:t>
      </w:r>
      <w:r w:rsidRPr="00AC44EA">
        <w:rPr>
          <w:rFonts w:ascii="Segoe UI" w:hAnsi="Segoe UI" w:cs="Segoe UI"/>
        </w:rPr>
        <w:t>2021</w:t>
      </w:r>
    </w:p>
    <w:p w14:paraId="1C99ACB3"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spacing w:line="238" w:lineRule="auto"/>
        <w:rPr>
          <w:rFonts w:ascii="Segoe UI" w:hAnsi="Segoe UI" w:cs="Segoe UI"/>
          <w:sz w:val="22"/>
          <w:szCs w:val="22"/>
        </w:rPr>
      </w:pPr>
    </w:p>
    <w:p w14:paraId="4E830AF8"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spacing w:line="238" w:lineRule="auto"/>
        <w:rPr>
          <w:rFonts w:ascii="Segoe UI" w:hAnsi="Segoe UI" w:cs="Segoe UI"/>
          <w:b/>
          <w:sz w:val="22"/>
          <w:szCs w:val="22"/>
        </w:rPr>
      </w:pPr>
      <w:r w:rsidRPr="00AC44EA">
        <w:rPr>
          <w:rFonts w:ascii="Segoe UI" w:hAnsi="Segoe UI" w:cs="Segoe UI"/>
          <w:b/>
          <w:sz w:val="22"/>
          <w:szCs w:val="22"/>
          <w:u w:val="single"/>
        </w:rPr>
        <w:t>BUSINESS 120 – FINANCIAL ACCOUNTING</w:t>
      </w:r>
    </w:p>
    <w:p w14:paraId="1448B1ED"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spacing w:line="238" w:lineRule="auto"/>
        <w:rPr>
          <w:rFonts w:ascii="Segoe UI" w:hAnsi="Segoe UI" w:cs="Segoe UI"/>
          <w:sz w:val="22"/>
          <w:szCs w:val="22"/>
        </w:rPr>
      </w:pPr>
    </w:p>
    <w:p w14:paraId="43DE7ECE" w14:textId="77777777" w:rsidR="00D340AC" w:rsidRPr="00AC44EA" w:rsidRDefault="00D340AC" w:rsidP="00AC44EA">
      <w:pPr>
        <w:tabs>
          <w:tab w:val="left" w:pos="0"/>
          <w:tab w:val="left" w:pos="450"/>
          <w:tab w:val="left" w:pos="990"/>
          <w:tab w:val="left" w:pos="1188"/>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1.</w:t>
      </w:r>
      <w:r w:rsidRPr="00AC44EA">
        <w:rPr>
          <w:rFonts w:ascii="Segoe UI" w:hAnsi="Segoe UI" w:cs="Segoe UI"/>
          <w:sz w:val="22"/>
          <w:szCs w:val="22"/>
        </w:rPr>
        <w:tab/>
      </w:r>
      <w:r w:rsidRPr="00AC44EA">
        <w:rPr>
          <w:rFonts w:ascii="Segoe UI" w:hAnsi="Segoe UI" w:cs="Segoe UI"/>
          <w:b/>
          <w:sz w:val="22"/>
          <w:szCs w:val="22"/>
          <w:u w:val="single"/>
        </w:rPr>
        <w:t>Course Number</w:t>
      </w:r>
      <w:r w:rsidRPr="00AC44EA">
        <w:rPr>
          <w:rFonts w:ascii="Segoe UI" w:hAnsi="Segoe UI" w:cs="Segoe UI"/>
          <w:sz w:val="22"/>
          <w:szCs w:val="22"/>
        </w:rPr>
        <w:tab/>
      </w:r>
      <w:r w:rsidRPr="00AC44EA">
        <w:rPr>
          <w:rFonts w:ascii="Segoe UI" w:hAnsi="Segoe UI" w:cs="Segoe UI"/>
          <w:b/>
          <w:sz w:val="22"/>
          <w:szCs w:val="22"/>
          <w:u w:val="single"/>
        </w:rPr>
        <w:t>Course Title</w:t>
      </w:r>
      <w:r w:rsidRPr="00AC44EA">
        <w:rPr>
          <w:rFonts w:ascii="Segoe UI" w:hAnsi="Segoe UI" w:cs="Segoe UI"/>
          <w:sz w:val="22"/>
          <w:szCs w:val="22"/>
        </w:rPr>
        <w:tab/>
      </w:r>
      <w:r w:rsidR="00AC44EA">
        <w:rPr>
          <w:rFonts w:ascii="Segoe UI" w:hAnsi="Segoe UI" w:cs="Segoe UI"/>
          <w:sz w:val="22"/>
          <w:szCs w:val="22"/>
        </w:rPr>
        <w:tab/>
      </w:r>
      <w:r w:rsidRPr="00AC44EA">
        <w:rPr>
          <w:rFonts w:ascii="Segoe UI" w:hAnsi="Segoe UI" w:cs="Segoe UI"/>
          <w:b/>
          <w:sz w:val="22"/>
          <w:szCs w:val="22"/>
          <w:u w:val="single"/>
        </w:rPr>
        <w:t>Semester Units</w:t>
      </w:r>
      <w:r w:rsidRPr="00AC44EA">
        <w:rPr>
          <w:rFonts w:ascii="Segoe UI" w:hAnsi="Segoe UI" w:cs="Segoe UI"/>
          <w:sz w:val="22"/>
          <w:szCs w:val="22"/>
        </w:rPr>
        <w:tab/>
      </w:r>
    </w:p>
    <w:p w14:paraId="49B37708" w14:textId="77777777" w:rsidR="00D340AC" w:rsidRPr="00AC44EA" w:rsidRDefault="00D340AC" w:rsidP="00AC44EA">
      <w:pPr>
        <w:tabs>
          <w:tab w:val="left" w:pos="0"/>
          <w:tab w:val="left" w:pos="450"/>
          <w:tab w:val="left" w:pos="990"/>
          <w:tab w:val="left" w:pos="1188"/>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p>
    <w:p w14:paraId="04EA51B7" w14:textId="77777777" w:rsidR="00AC44EA" w:rsidRDefault="00E84009" w:rsidP="00AC44EA">
      <w:pPr>
        <w:tabs>
          <w:tab w:val="left" w:pos="0"/>
          <w:tab w:val="left" w:pos="450"/>
          <w:tab w:val="left" w:pos="990"/>
          <w:tab w:val="left" w:pos="1188"/>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ab/>
        <w:t>BUS 120</w:t>
      </w:r>
      <w:r w:rsidRPr="00AC44EA">
        <w:rPr>
          <w:rFonts w:ascii="Segoe UI" w:hAnsi="Segoe UI" w:cs="Segoe UI"/>
          <w:sz w:val="22"/>
          <w:szCs w:val="22"/>
        </w:rPr>
        <w:tab/>
      </w:r>
      <w:r w:rsidR="00D340AC" w:rsidRPr="00AC44EA">
        <w:rPr>
          <w:rFonts w:ascii="Segoe UI" w:hAnsi="Segoe UI" w:cs="Segoe UI"/>
          <w:sz w:val="22"/>
          <w:szCs w:val="22"/>
        </w:rPr>
        <w:t>Financial Accounting</w:t>
      </w:r>
      <w:r w:rsidR="00D340AC" w:rsidRPr="00AC44EA">
        <w:rPr>
          <w:rFonts w:ascii="Segoe UI" w:hAnsi="Segoe UI" w:cs="Segoe UI"/>
          <w:sz w:val="22"/>
          <w:szCs w:val="22"/>
        </w:rPr>
        <w:tab/>
        <w:t xml:space="preserve">   </w:t>
      </w:r>
      <w:r w:rsidR="00364583" w:rsidRPr="00AC44EA">
        <w:rPr>
          <w:rFonts w:ascii="Segoe UI" w:hAnsi="Segoe UI" w:cs="Segoe UI"/>
          <w:sz w:val="22"/>
          <w:szCs w:val="22"/>
        </w:rPr>
        <w:t xml:space="preserve"> </w:t>
      </w:r>
      <w:r w:rsidR="00D340AC" w:rsidRPr="00AC44EA">
        <w:rPr>
          <w:rFonts w:ascii="Segoe UI" w:hAnsi="Segoe UI" w:cs="Segoe UI"/>
          <w:sz w:val="22"/>
          <w:szCs w:val="22"/>
        </w:rPr>
        <w:t xml:space="preserve"> </w:t>
      </w:r>
      <w:r w:rsidRPr="00AC44EA">
        <w:rPr>
          <w:rFonts w:ascii="Segoe UI" w:hAnsi="Segoe UI" w:cs="Segoe UI"/>
          <w:sz w:val="22"/>
          <w:szCs w:val="22"/>
        </w:rPr>
        <w:t xml:space="preserve"> </w:t>
      </w:r>
      <w:r w:rsidR="00D340AC" w:rsidRPr="00AC44EA">
        <w:rPr>
          <w:rFonts w:ascii="Segoe UI" w:hAnsi="Segoe UI" w:cs="Segoe UI"/>
          <w:sz w:val="22"/>
          <w:szCs w:val="22"/>
        </w:rPr>
        <w:t xml:space="preserve">   </w:t>
      </w:r>
      <w:r w:rsidR="00AC44EA">
        <w:rPr>
          <w:rFonts w:ascii="Segoe UI" w:hAnsi="Segoe UI" w:cs="Segoe UI"/>
          <w:sz w:val="22"/>
          <w:szCs w:val="22"/>
        </w:rPr>
        <w:tab/>
      </w:r>
      <w:r w:rsidR="00AC44EA">
        <w:rPr>
          <w:rFonts w:ascii="Segoe UI" w:hAnsi="Segoe UI" w:cs="Segoe UI"/>
          <w:sz w:val="22"/>
          <w:szCs w:val="22"/>
        </w:rPr>
        <w:tab/>
      </w:r>
      <w:r w:rsidR="00AC44EA">
        <w:rPr>
          <w:rFonts w:ascii="Segoe UI" w:hAnsi="Segoe UI" w:cs="Segoe UI"/>
          <w:sz w:val="22"/>
          <w:szCs w:val="22"/>
        </w:rPr>
        <w:tab/>
      </w:r>
      <w:r w:rsidR="00D340AC" w:rsidRPr="00AC44EA">
        <w:rPr>
          <w:rFonts w:ascii="Segoe UI" w:hAnsi="Segoe UI" w:cs="Segoe UI"/>
          <w:sz w:val="22"/>
          <w:szCs w:val="22"/>
        </w:rPr>
        <w:t>4</w:t>
      </w:r>
      <w:r w:rsidR="00D340AC" w:rsidRPr="00AC44EA">
        <w:rPr>
          <w:rFonts w:ascii="Segoe UI" w:hAnsi="Segoe UI" w:cs="Segoe UI"/>
          <w:sz w:val="22"/>
          <w:szCs w:val="22"/>
        </w:rPr>
        <w:tab/>
      </w:r>
    </w:p>
    <w:p w14:paraId="2C4D8ADC" w14:textId="77777777" w:rsidR="00AC44EA" w:rsidRDefault="00307C2D" w:rsidP="00AC44EA">
      <w:pPr>
        <w:tabs>
          <w:tab w:val="left" w:pos="0"/>
          <w:tab w:val="left" w:pos="450"/>
          <w:tab w:val="left" w:pos="990"/>
          <w:tab w:val="left" w:pos="1188"/>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ab/>
      </w:r>
    </w:p>
    <w:p w14:paraId="35D4E84C" w14:textId="77777777" w:rsidR="00AC44EA" w:rsidRDefault="00AC44EA" w:rsidP="00AC44EA">
      <w:pPr>
        <w:tabs>
          <w:tab w:val="left" w:pos="0"/>
          <w:tab w:val="left" w:pos="450"/>
          <w:tab w:val="left" w:pos="990"/>
          <w:tab w:val="left" w:pos="1188"/>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Pr>
          <w:rFonts w:ascii="Segoe UI" w:hAnsi="Segoe UI" w:cs="Segoe UI"/>
          <w:sz w:val="22"/>
          <w:szCs w:val="22"/>
        </w:rPr>
        <w:tab/>
      </w:r>
      <w:r w:rsidRPr="00AC44EA">
        <w:rPr>
          <w:rFonts w:ascii="Segoe UI" w:hAnsi="Segoe UI" w:cs="Segoe UI"/>
          <w:b/>
          <w:sz w:val="22"/>
          <w:szCs w:val="22"/>
          <w:u w:val="single"/>
        </w:rPr>
        <w:t xml:space="preserve">Semester Hours: </w:t>
      </w:r>
    </w:p>
    <w:p w14:paraId="43E0854C" w14:textId="2669037D" w:rsidR="00AC44EA" w:rsidRPr="00AC44EA" w:rsidRDefault="00AC44EA" w:rsidP="00F502FE">
      <w:pPr>
        <w:tabs>
          <w:tab w:val="left" w:pos="0"/>
          <w:tab w:val="left" w:pos="450"/>
          <w:tab w:val="left" w:pos="990"/>
          <w:tab w:val="left" w:pos="1188"/>
          <w:tab w:val="left" w:pos="2880"/>
          <w:tab w:val="left" w:pos="2916"/>
          <w:tab w:val="left" w:pos="3690"/>
          <w:tab w:val="left" w:pos="7560"/>
          <w:tab w:val="left" w:pos="8010"/>
          <w:tab w:val="left" w:pos="8640"/>
        </w:tabs>
        <w:suppressAutoHyphens/>
        <w:spacing w:line="238" w:lineRule="auto"/>
        <w:ind w:left="450" w:hanging="450"/>
        <w:rPr>
          <w:rFonts w:ascii="Segoe UI" w:hAnsi="Segoe UI" w:cs="Segoe UI"/>
          <w:sz w:val="22"/>
          <w:szCs w:val="22"/>
        </w:rPr>
      </w:pPr>
      <w:r>
        <w:rPr>
          <w:rFonts w:ascii="Segoe UI" w:hAnsi="Segoe UI" w:cs="Segoe UI"/>
          <w:sz w:val="22"/>
          <w:szCs w:val="22"/>
        </w:rPr>
        <w:tab/>
      </w:r>
      <w:r w:rsidRPr="00AC44EA">
        <w:rPr>
          <w:rFonts w:ascii="Segoe UI" w:hAnsi="Segoe UI" w:cs="Segoe UI"/>
          <w:sz w:val="22"/>
          <w:szCs w:val="22"/>
        </w:rPr>
        <w:t>4 hours lecture</w:t>
      </w:r>
      <w:r>
        <w:rPr>
          <w:rFonts w:ascii="Segoe UI" w:hAnsi="Segoe UI" w:cs="Segoe UI"/>
          <w:sz w:val="22"/>
          <w:szCs w:val="22"/>
        </w:rPr>
        <w:t xml:space="preserve"> 64-72</w:t>
      </w:r>
      <w:r w:rsidRPr="00AC44EA">
        <w:rPr>
          <w:rFonts w:ascii="Segoe UI" w:hAnsi="Segoe UI" w:cs="Segoe UI"/>
          <w:sz w:val="22"/>
          <w:szCs w:val="22"/>
        </w:rPr>
        <w:t xml:space="preserve"> hours</w:t>
      </w:r>
      <w:r w:rsidR="00F502FE">
        <w:rPr>
          <w:rFonts w:ascii="Segoe UI" w:hAnsi="Segoe UI" w:cs="Segoe UI"/>
          <w:sz w:val="22"/>
          <w:szCs w:val="22"/>
        </w:rPr>
        <w:tab/>
        <w:t xml:space="preserve"> 128-144 outside-of-class hours</w:t>
      </w:r>
      <w:r w:rsidR="00F502FE">
        <w:rPr>
          <w:rFonts w:ascii="Segoe UI" w:hAnsi="Segoe UI" w:cs="Segoe UI"/>
          <w:sz w:val="22"/>
          <w:szCs w:val="22"/>
        </w:rPr>
        <w:tab/>
      </w:r>
      <w:r>
        <w:rPr>
          <w:rFonts w:ascii="Segoe UI" w:hAnsi="Segoe UI" w:cs="Segoe UI"/>
          <w:sz w:val="22"/>
          <w:szCs w:val="22"/>
        </w:rPr>
        <w:t xml:space="preserve"> 192-216 total hours</w:t>
      </w:r>
    </w:p>
    <w:p w14:paraId="17669EB6" w14:textId="77777777" w:rsidR="000A35AA" w:rsidRPr="00AC44EA" w:rsidRDefault="00AC44EA" w:rsidP="00AC44EA">
      <w:pPr>
        <w:tabs>
          <w:tab w:val="left" w:pos="0"/>
          <w:tab w:val="left" w:pos="450"/>
          <w:tab w:val="left" w:pos="990"/>
          <w:tab w:val="left" w:pos="1188"/>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
    <w:p w14:paraId="56E36762"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2.</w:t>
      </w:r>
      <w:r w:rsidRPr="00AC44EA">
        <w:rPr>
          <w:rFonts w:ascii="Segoe UI" w:hAnsi="Segoe UI" w:cs="Segoe UI"/>
          <w:sz w:val="22"/>
          <w:szCs w:val="22"/>
        </w:rPr>
        <w:tab/>
      </w:r>
      <w:r w:rsidRPr="00AC44EA">
        <w:rPr>
          <w:rFonts w:ascii="Segoe UI" w:hAnsi="Segoe UI" w:cs="Segoe UI"/>
          <w:b/>
          <w:sz w:val="22"/>
          <w:szCs w:val="22"/>
          <w:u w:val="single"/>
        </w:rPr>
        <w:t>Prerequisites</w:t>
      </w:r>
    </w:p>
    <w:p w14:paraId="6D020E70" w14:textId="77777777" w:rsidR="00E84009" w:rsidRDefault="00110D29"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ab/>
        <w:t>None</w:t>
      </w:r>
    </w:p>
    <w:p w14:paraId="02F0D7DA" w14:textId="77777777" w:rsidR="00AC44EA" w:rsidRPr="00AC44EA" w:rsidRDefault="00AC44EA" w:rsidP="00AC44EA">
      <w:pPr>
        <w:tabs>
          <w:tab w:val="left" w:pos="0"/>
          <w:tab w:val="left" w:pos="450"/>
          <w:tab w:val="left" w:pos="900"/>
          <w:tab w:val="left" w:pos="2160"/>
          <w:tab w:val="left" w:pos="2880"/>
          <w:tab w:val="left" w:pos="2916"/>
          <w:tab w:val="left" w:pos="5568"/>
          <w:tab w:val="left" w:pos="8010"/>
          <w:tab w:val="left" w:pos="8640"/>
        </w:tabs>
        <w:suppressAutoHyphens/>
        <w:spacing w:line="238" w:lineRule="auto"/>
        <w:ind w:left="450" w:hanging="450"/>
        <w:rPr>
          <w:rFonts w:ascii="Segoe UI" w:hAnsi="Segoe UI" w:cs="Segoe UI"/>
          <w:sz w:val="22"/>
          <w:szCs w:val="22"/>
        </w:rPr>
      </w:pPr>
    </w:p>
    <w:p w14:paraId="6C956EBB" w14:textId="77777777" w:rsidR="00E84009" w:rsidRPr="00AC44EA" w:rsidRDefault="00E84009" w:rsidP="00AC44EA">
      <w:pPr>
        <w:pStyle w:val="Heading9"/>
        <w:tabs>
          <w:tab w:val="clear" w:pos="360"/>
          <w:tab w:val="left" w:pos="450"/>
          <w:tab w:val="left" w:pos="990"/>
          <w:tab w:val="left" w:pos="2880"/>
          <w:tab w:val="left" w:pos="8010"/>
        </w:tabs>
        <w:spacing w:line="238" w:lineRule="auto"/>
        <w:ind w:left="450"/>
        <w:rPr>
          <w:rFonts w:ascii="Segoe UI" w:hAnsi="Segoe UI" w:cs="Segoe UI"/>
          <w:b/>
          <w:sz w:val="22"/>
          <w:szCs w:val="22"/>
        </w:rPr>
      </w:pPr>
      <w:r w:rsidRPr="00AC44EA">
        <w:rPr>
          <w:rFonts w:ascii="Segoe UI" w:hAnsi="Segoe UI" w:cs="Segoe UI"/>
          <w:b/>
          <w:sz w:val="22"/>
          <w:szCs w:val="22"/>
        </w:rPr>
        <w:t>Corequisite</w:t>
      </w:r>
    </w:p>
    <w:p w14:paraId="3BC5E00A" w14:textId="77777777" w:rsidR="00E84009" w:rsidRPr="00AC44EA" w:rsidRDefault="00110D29" w:rsidP="00AC44EA">
      <w:pPr>
        <w:tabs>
          <w:tab w:val="left" w:pos="-720"/>
          <w:tab w:val="left" w:pos="0"/>
          <w:tab w:val="left" w:pos="450"/>
          <w:tab w:val="left" w:pos="990"/>
          <w:tab w:val="left" w:pos="2880"/>
          <w:tab w:val="left" w:pos="8010"/>
        </w:tabs>
        <w:suppressAutoHyphens/>
        <w:spacing w:line="238" w:lineRule="auto"/>
        <w:ind w:left="450"/>
        <w:rPr>
          <w:rFonts w:ascii="Segoe UI" w:hAnsi="Segoe UI" w:cs="Segoe UI"/>
          <w:sz w:val="22"/>
          <w:szCs w:val="22"/>
        </w:rPr>
      </w:pPr>
      <w:r w:rsidRPr="00AC44EA">
        <w:rPr>
          <w:rFonts w:ascii="Segoe UI" w:hAnsi="Segoe UI" w:cs="Segoe UI"/>
          <w:sz w:val="22"/>
          <w:szCs w:val="22"/>
        </w:rPr>
        <w:t>None</w:t>
      </w:r>
    </w:p>
    <w:p w14:paraId="3130C3F7"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p>
    <w:p w14:paraId="36DA9686"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b/>
          <w:sz w:val="22"/>
          <w:szCs w:val="22"/>
        </w:rPr>
      </w:pPr>
      <w:r w:rsidRPr="00AC44EA">
        <w:rPr>
          <w:rFonts w:ascii="Segoe UI" w:hAnsi="Segoe UI" w:cs="Segoe UI"/>
          <w:sz w:val="22"/>
          <w:szCs w:val="22"/>
        </w:rPr>
        <w:tab/>
      </w:r>
      <w:r w:rsidRPr="00AC44EA">
        <w:rPr>
          <w:rFonts w:ascii="Segoe UI" w:hAnsi="Segoe UI" w:cs="Segoe UI"/>
          <w:b/>
          <w:sz w:val="22"/>
          <w:szCs w:val="22"/>
          <w:u w:val="single"/>
        </w:rPr>
        <w:t>Recommended Preparation</w:t>
      </w:r>
    </w:p>
    <w:p w14:paraId="7ACD6A91" w14:textId="77777777" w:rsidR="00D340AC" w:rsidRPr="00AC44EA" w:rsidRDefault="00110D29"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ab/>
        <w:t>None</w:t>
      </w:r>
    </w:p>
    <w:p w14:paraId="357E3F5A"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p>
    <w:p w14:paraId="47513124"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b/>
          <w:sz w:val="22"/>
          <w:szCs w:val="22"/>
        </w:rPr>
      </w:pPr>
      <w:r w:rsidRPr="00AC44EA">
        <w:rPr>
          <w:rFonts w:ascii="Segoe UI" w:hAnsi="Segoe UI" w:cs="Segoe UI"/>
          <w:sz w:val="22"/>
          <w:szCs w:val="22"/>
        </w:rPr>
        <w:t>3.</w:t>
      </w:r>
      <w:r w:rsidRPr="00AC44EA">
        <w:rPr>
          <w:rFonts w:ascii="Segoe UI" w:hAnsi="Segoe UI" w:cs="Segoe UI"/>
          <w:sz w:val="22"/>
          <w:szCs w:val="22"/>
        </w:rPr>
        <w:tab/>
      </w:r>
      <w:r w:rsidRPr="00AC44EA">
        <w:rPr>
          <w:rFonts w:ascii="Segoe UI" w:hAnsi="Segoe UI" w:cs="Segoe UI"/>
          <w:b/>
          <w:sz w:val="22"/>
          <w:szCs w:val="22"/>
          <w:u w:val="single"/>
        </w:rPr>
        <w:t>Catalog Description</w:t>
      </w:r>
    </w:p>
    <w:p w14:paraId="10D71CEE" w14:textId="77777777" w:rsidR="00D85BBD" w:rsidRPr="00AC44EA" w:rsidRDefault="0085083E" w:rsidP="00C57CDE">
      <w:pPr>
        <w:pStyle w:val="Default"/>
        <w:tabs>
          <w:tab w:val="left" w:pos="0"/>
          <w:tab w:val="left" w:pos="450"/>
          <w:tab w:val="left" w:pos="990"/>
          <w:tab w:val="left" w:pos="2880"/>
          <w:tab w:val="left" w:pos="8010"/>
        </w:tabs>
        <w:spacing w:line="238" w:lineRule="auto"/>
        <w:ind w:left="440"/>
        <w:jc w:val="both"/>
        <w:rPr>
          <w:rFonts w:ascii="Segoe UI" w:hAnsi="Segoe UI" w:cs="Segoe UI"/>
          <w:sz w:val="22"/>
          <w:szCs w:val="22"/>
        </w:rPr>
      </w:pPr>
      <w:r w:rsidRPr="00AC44EA">
        <w:rPr>
          <w:rFonts w:ascii="Segoe UI" w:hAnsi="Segoe UI" w:cs="Segoe UI"/>
          <w:sz w:val="22"/>
          <w:szCs w:val="22"/>
        </w:rPr>
        <w:t xml:space="preserve">This course introduces the student to the accounting function and how it </w:t>
      </w:r>
      <w:proofErr w:type="gramStart"/>
      <w:r w:rsidRPr="00AC44EA">
        <w:rPr>
          <w:rFonts w:ascii="Segoe UI" w:hAnsi="Segoe UI" w:cs="Segoe UI"/>
          <w:sz w:val="22"/>
          <w:szCs w:val="22"/>
        </w:rPr>
        <w:t>is use</w:t>
      </w:r>
      <w:r w:rsidR="00E84009" w:rsidRPr="00AC44EA">
        <w:rPr>
          <w:rFonts w:ascii="Segoe UI" w:hAnsi="Segoe UI" w:cs="Segoe UI"/>
          <w:sz w:val="22"/>
          <w:szCs w:val="22"/>
        </w:rPr>
        <w:t>d</w:t>
      </w:r>
      <w:proofErr w:type="gramEnd"/>
      <w:r w:rsidR="00E84009" w:rsidRPr="00AC44EA">
        <w:rPr>
          <w:rFonts w:ascii="Segoe UI" w:hAnsi="Segoe UI" w:cs="Segoe UI"/>
          <w:sz w:val="22"/>
          <w:szCs w:val="22"/>
        </w:rPr>
        <w:t xml:space="preserve"> within our economic society. </w:t>
      </w:r>
      <w:r w:rsidRPr="00AC44EA">
        <w:rPr>
          <w:rFonts w:ascii="Segoe UI" w:hAnsi="Segoe UI" w:cs="Segoe UI"/>
          <w:sz w:val="22"/>
          <w:szCs w:val="22"/>
        </w:rPr>
        <w:t>It views accounting as an information-generating system that communicates financial data to support end users in t</w:t>
      </w:r>
      <w:r w:rsidR="00AE0A76" w:rsidRPr="00AC44EA">
        <w:rPr>
          <w:rFonts w:ascii="Segoe UI" w:hAnsi="Segoe UI" w:cs="Segoe UI"/>
          <w:sz w:val="22"/>
          <w:szCs w:val="22"/>
        </w:rPr>
        <w:t xml:space="preserve">heir economic decision-making. </w:t>
      </w:r>
      <w:r w:rsidRPr="00AC44EA">
        <w:rPr>
          <w:rFonts w:ascii="Segoe UI" w:hAnsi="Segoe UI" w:cs="Segoe UI"/>
          <w:sz w:val="22"/>
          <w:szCs w:val="22"/>
        </w:rPr>
        <w:t>This course covers the accounting information system and the recording and reporting of business transactions with a focus on the accounting cycle, the application of generally accepted accounting principles, the classified financial statements, and statement analysis. It also covers issues related to asset, liability, and equity valuation, revenue and expense recognition, cash flow, internal controls and ethics.</w:t>
      </w:r>
      <w:r w:rsidR="00E84009" w:rsidRPr="00AC44EA">
        <w:rPr>
          <w:rFonts w:ascii="Segoe UI" w:hAnsi="Segoe UI" w:cs="Segoe UI"/>
          <w:sz w:val="22"/>
          <w:szCs w:val="22"/>
        </w:rPr>
        <w:t xml:space="preserve"> </w:t>
      </w:r>
      <w:r w:rsidR="00D85BBD" w:rsidRPr="00AC44EA">
        <w:rPr>
          <w:rFonts w:ascii="Segoe UI" w:hAnsi="Segoe UI" w:cs="Segoe UI"/>
          <w:iCs/>
          <w:spacing w:val="-2"/>
          <w:sz w:val="22"/>
          <w:szCs w:val="22"/>
        </w:rPr>
        <w:t xml:space="preserve">This course </w:t>
      </w:r>
      <w:proofErr w:type="gramStart"/>
      <w:r w:rsidR="00D85BBD" w:rsidRPr="00AC44EA">
        <w:rPr>
          <w:rFonts w:ascii="Segoe UI" w:hAnsi="Segoe UI" w:cs="Segoe UI"/>
          <w:iCs/>
          <w:spacing w:val="-2"/>
          <w:sz w:val="22"/>
          <w:szCs w:val="22"/>
        </w:rPr>
        <w:t>is designed</w:t>
      </w:r>
      <w:proofErr w:type="gramEnd"/>
      <w:r w:rsidR="00D85BBD" w:rsidRPr="00AC44EA">
        <w:rPr>
          <w:rFonts w:ascii="Segoe UI" w:hAnsi="Segoe UI" w:cs="Segoe UI"/>
          <w:iCs/>
          <w:spacing w:val="-2"/>
          <w:sz w:val="22"/>
          <w:szCs w:val="22"/>
        </w:rPr>
        <w:t xml:space="preserve"> for students with an understanding of computer applications in word processing and spreadsheets, basic math skills and the ability to write in a businesslike manner.</w:t>
      </w:r>
    </w:p>
    <w:p w14:paraId="277D8AB0"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spacing w:line="238" w:lineRule="auto"/>
        <w:rPr>
          <w:rFonts w:ascii="Segoe UI" w:hAnsi="Segoe UI" w:cs="Segoe UI"/>
          <w:sz w:val="22"/>
          <w:szCs w:val="22"/>
        </w:rPr>
      </w:pPr>
    </w:p>
    <w:p w14:paraId="163E4C92"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4.</w:t>
      </w:r>
      <w:r w:rsidRPr="00AC44EA">
        <w:rPr>
          <w:rFonts w:ascii="Segoe UI" w:hAnsi="Segoe UI" w:cs="Segoe UI"/>
          <w:sz w:val="22"/>
          <w:szCs w:val="22"/>
        </w:rPr>
        <w:tab/>
      </w:r>
      <w:r w:rsidRPr="00AC44EA">
        <w:rPr>
          <w:rFonts w:ascii="Segoe UI" w:hAnsi="Segoe UI" w:cs="Segoe UI"/>
          <w:b/>
          <w:sz w:val="22"/>
          <w:szCs w:val="22"/>
          <w:u w:val="single"/>
        </w:rPr>
        <w:t>Course Objectives</w:t>
      </w:r>
    </w:p>
    <w:p w14:paraId="6F0C2D37"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spacing w:line="238" w:lineRule="auto"/>
        <w:ind w:left="450" w:hanging="450"/>
        <w:rPr>
          <w:rFonts w:ascii="Segoe UI" w:hAnsi="Segoe UI" w:cs="Segoe UI"/>
          <w:sz w:val="22"/>
          <w:szCs w:val="22"/>
        </w:rPr>
      </w:pPr>
      <w:r w:rsidRPr="00AC44EA">
        <w:rPr>
          <w:rFonts w:ascii="Segoe UI" w:hAnsi="Segoe UI" w:cs="Segoe UI"/>
          <w:sz w:val="22"/>
          <w:szCs w:val="22"/>
        </w:rPr>
        <w:tab/>
        <w:t>The student will:</w:t>
      </w:r>
    </w:p>
    <w:p w14:paraId="412F8F51"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firstLine="90"/>
        <w:rPr>
          <w:rFonts w:ascii="Segoe UI" w:hAnsi="Segoe UI" w:cs="Segoe UI"/>
          <w:sz w:val="22"/>
          <w:szCs w:val="22"/>
        </w:rPr>
      </w:pPr>
      <w:r w:rsidRPr="00AC44EA">
        <w:rPr>
          <w:rFonts w:ascii="Segoe UI" w:hAnsi="Segoe UI" w:cs="Segoe UI"/>
          <w:sz w:val="22"/>
          <w:szCs w:val="22"/>
        </w:rPr>
        <w:t>Explain the nature and purpose of generally accepted accounting principles (GAAP).</w:t>
      </w:r>
    </w:p>
    <w:p w14:paraId="5899E579"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sz w:val="22"/>
          <w:szCs w:val="22"/>
        </w:rPr>
      </w:pPr>
      <w:r w:rsidRPr="00AC44EA">
        <w:rPr>
          <w:rFonts w:ascii="Segoe UI" w:hAnsi="Segoe UI" w:cs="Segoe UI"/>
          <w:sz w:val="22"/>
          <w:szCs w:val="22"/>
        </w:rPr>
        <w:t xml:space="preserve">Explain and apply the components of the conceptual framework for financial accounting and reporting, including the qualitative characteristics of accounting </w:t>
      </w:r>
      <w:r w:rsidRPr="00AC44EA">
        <w:rPr>
          <w:rFonts w:ascii="Segoe UI" w:hAnsi="Segoe UI" w:cs="Segoe UI"/>
          <w:color w:val="auto"/>
          <w:sz w:val="22"/>
          <w:szCs w:val="22"/>
        </w:rPr>
        <w:t>information, the assumptions underlying accounting, the basic principles of financial accounting, and the constraints and limitations on accounting information.</w:t>
      </w:r>
    </w:p>
    <w:p w14:paraId="23054500"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firstLine="90"/>
        <w:rPr>
          <w:rFonts w:ascii="Segoe UI" w:hAnsi="Segoe UI" w:cs="Segoe UI"/>
          <w:color w:val="auto"/>
          <w:sz w:val="22"/>
          <w:szCs w:val="22"/>
        </w:rPr>
      </w:pPr>
      <w:r w:rsidRPr="00AC44EA">
        <w:rPr>
          <w:rFonts w:ascii="Segoe UI" w:hAnsi="Segoe UI" w:cs="Segoe UI"/>
          <w:color w:val="auto"/>
          <w:sz w:val="22"/>
          <w:szCs w:val="22"/>
        </w:rPr>
        <w:t>Define and use accou</w:t>
      </w:r>
      <w:r w:rsidR="003037E5" w:rsidRPr="00AC44EA">
        <w:rPr>
          <w:rFonts w:ascii="Segoe UI" w:hAnsi="Segoe UI" w:cs="Segoe UI"/>
          <w:color w:val="auto"/>
          <w:sz w:val="22"/>
          <w:szCs w:val="22"/>
        </w:rPr>
        <w:t>nting and business terminology.</w:t>
      </w:r>
    </w:p>
    <w:p w14:paraId="1C34D603"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t xml:space="preserve">Explain what a system is and how an accounting system </w:t>
      </w:r>
      <w:proofErr w:type="gramStart"/>
      <w:r w:rsidRPr="00AC44EA">
        <w:rPr>
          <w:rFonts w:ascii="Segoe UI" w:hAnsi="Segoe UI" w:cs="Segoe UI"/>
          <w:color w:val="auto"/>
          <w:sz w:val="22"/>
          <w:szCs w:val="22"/>
        </w:rPr>
        <w:t>is designed</w:t>
      </w:r>
      <w:proofErr w:type="gramEnd"/>
      <w:r w:rsidRPr="00AC44EA">
        <w:rPr>
          <w:rFonts w:ascii="Segoe UI" w:hAnsi="Segoe UI" w:cs="Segoe UI"/>
          <w:color w:val="auto"/>
          <w:sz w:val="22"/>
          <w:szCs w:val="22"/>
        </w:rPr>
        <w:t xml:space="preserve"> to satisfy the needs of specific businesses; summarize the purpose of a journal and a ledger</w:t>
      </w:r>
      <w:r w:rsidR="003037E5" w:rsidRPr="00AC44EA">
        <w:rPr>
          <w:rFonts w:ascii="Segoe UI" w:hAnsi="Segoe UI" w:cs="Segoe UI"/>
          <w:color w:val="auto"/>
          <w:sz w:val="22"/>
          <w:szCs w:val="22"/>
        </w:rPr>
        <w:t>.</w:t>
      </w:r>
    </w:p>
    <w:p w14:paraId="3202EFBB"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t>Apply transaction analysis, input transactions into the accounting system, process this input, and prepare and interpret the four basic financial statements</w:t>
      </w:r>
      <w:r w:rsidR="003037E5" w:rsidRPr="00AC44EA">
        <w:rPr>
          <w:rFonts w:ascii="Segoe UI" w:hAnsi="Segoe UI" w:cs="Segoe UI"/>
          <w:color w:val="auto"/>
          <w:sz w:val="22"/>
          <w:szCs w:val="22"/>
        </w:rPr>
        <w:t>.</w:t>
      </w:r>
    </w:p>
    <w:p w14:paraId="35B3AD14"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t>Distinguish between cash basis and accrual basis accounting and their impact on the financial statements, including the matching principle</w:t>
      </w:r>
      <w:r w:rsidR="003037E5" w:rsidRPr="00AC44EA">
        <w:rPr>
          <w:rFonts w:ascii="Segoe UI" w:hAnsi="Segoe UI" w:cs="Segoe UI"/>
          <w:color w:val="auto"/>
          <w:sz w:val="22"/>
          <w:szCs w:val="22"/>
        </w:rPr>
        <w:t>.</w:t>
      </w:r>
    </w:p>
    <w:p w14:paraId="4903B16E"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lastRenderedPageBreak/>
        <w:t xml:space="preserve">Identify and illustrate how the principles of internal controls </w:t>
      </w:r>
      <w:proofErr w:type="gramStart"/>
      <w:r w:rsidRPr="00AC44EA">
        <w:rPr>
          <w:rFonts w:ascii="Segoe UI" w:hAnsi="Segoe UI" w:cs="Segoe UI"/>
          <w:color w:val="auto"/>
          <w:sz w:val="22"/>
          <w:szCs w:val="22"/>
        </w:rPr>
        <w:t>are used</w:t>
      </w:r>
      <w:proofErr w:type="gramEnd"/>
      <w:r w:rsidRPr="00AC44EA">
        <w:rPr>
          <w:rFonts w:ascii="Segoe UI" w:hAnsi="Segoe UI" w:cs="Segoe UI"/>
          <w:color w:val="auto"/>
          <w:sz w:val="22"/>
          <w:szCs w:val="22"/>
        </w:rPr>
        <w:t xml:space="preserve"> to manage and control the firm’s resources and minimize risk</w:t>
      </w:r>
      <w:r w:rsidR="003037E5" w:rsidRPr="00AC44EA">
        <w:rPr>
          <w:rFonts w:ascii="Segoe UI" w:hAnsi="Segoe UI" w:cs="Segoe UI"/>
          <w:color w:val="auto"/>
          <w:sz w:val="22"/>
          <w:szCs w:val="22"/>
        </w:rPr>
        <w:t>.</w:t>
      </w:r>
    </w:p>
    <w:p w14:paraId="2DBAA8A5"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t xml:space="preserve">Explain </w:t>
      </w:r>
      <w:proofErr w:type="gramStart"/>
      <w:r w:rsidRPr="00AC44EA">
        <w:rPr>
          <w:rFonts w:ascii="Segoe UI" w:hAnsi="Segoe UI" w:cs="Segoe UI"/>
          <w:color w:val="auto"/>
          <w:sz w:val="22"/>
          <w:szCs w:val="22"/>
        </w:rPr>
        <w:t>the content, form, and purpose of the basic financial statements (including footnotes) and the annual report, and how they satisfy the information needs of investors, creditors, and other users</w:t>
      </w:r>
      <w:proofErr w:type="gramEnd"/>
      <w:r w:rsidR="003037E5" w:rsidRPr="00AC44EA">
        <w:rPr>
          <w:rFonts w:ascii="Segoe UI" w:hAnsi="Segoe UI" w:cs="Segoe UI"/>
          <w:color w:val="auto"/>
          <w:sz w:val="22"/>
          <w:szCs w:val="22"/>
        </w:rPr>
        <w:t>.</w:t>
      </w:r>
    </w:p>
    <w:p w14:paraId="6CE49A0E"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t>Explain the nature of current asset issues including measuring and reporting receivables and bad debts, measuring and reporting inventory and cost of goods sold</w:t>
      </w:r>
      <w:r w:rsidR="003037E5" w:rsidRPr="00AC44EA">
        <w:rPr>
          <w:rFonts w:ascii="Segoe UI" w:hAnsi="Segoe UI" w:cs="Segoe UI"/>
          <w:color w:val="auto"/>
          <w:sz w:val="22"/>
          <w:szCs w:val="22"/>
        </w:rPr>
        <w:t>.</w:t>
      </w:r>
    </w:p>
    <w:p w14:paraId="18F6FC4E"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t>Explain the valuation and reporting of current liabilities, estimated liabilities, and other contingencies</w:t>
      </w:r>
      <w:r w:rsidR="003037E5" w:rsidRPr="00AC44EA">
        <w:rPr>
          <w:rFonts w:ascii="Segoe UI" w:hAnsi="Segoe UI" w:cs="Segoe UI"/>
          <w:color w:val="auto"/>
          <w:sz w:val="22"/>
          <w:szCs w:val="22"/>
        </w:rPr>
        <w:t>.</w:t>
      </w:r>
    </w:p>
    <w:p w14:paraId="563A017E"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spacing w:line="238" w:lineRule="auto"/>
        <w:ind w:left="900" w:hanging="450"/>
        <w:rPr>
          <w:rFonts w:ascii="Segoe UI" w:hAnsi="Segoe UI" w:cs="Segoe UI"/>
          <w:color w:val="auto"/>
          <w:sz w:val="22"/>
          <w:szCs w:val="22"/>
        </w:rPr>
      </w:pPr>
      <w:r w:rsidRPr="00AC44EA">
        <w:rPr>
          <w:rFonts w:ascii="Segoe UI" w:hAnsi="Segoe UI" w:cs="Segoe UI"/>
          <w:color w:val="auto"/>
          <w:sz w:val="22"/>
          <w:szCs w:val="22"/>
        </w:rPr>
        <w:t>Identify and illustrate issues relating to long-term asset acquisition, use, depreciation, and disposa</w:t>
      </w:r>
      <w:r w:rsidR="00110D29" w:rsidRPr="00AC44EA">
        <w:rPr>
          <w:rFonts w:ascii="Segoe UI" w:hAnsi="Segoe UI" w:cs="Segoe UI"/>
          <w:color w:val="auto"/>
          <w:sz w:val="22"/>
          <w:szCs w:val="22"/>
        </w:rPr>
        <w:t>l</w:t>
      </w:r>
      <w:r w:rsidR="003037E5" w:rsidRPr="00AC44EA">
        <w:rPr>
          <w:rFonts w:ascii="Segoe UI" w:hAnsi="Segoe UI" w:cs="Segoe UI"/>
          <w:color w:val="auto"/>
          <w:sz w:val="22"/>
          <w:szCs w:val="22"/>
        </w:rPr>
        <w:t>.</w:t>
      </w:r>
    </w:p>
    <w:p w14:paraId="0A5831B8" w14:textId="77777777" w:rsidR="00DA26F0" w:rsidRPr="00AC44EA" w:rsidRDefault="004238CF" w:rsidP="00AC44EA">
      <w:pPr>
        <w:pStyle w:val="Default"/>
        <w:numPr>
          <w:ilvl w:val="0"/>
          <w:numId w:val="6"/>
        </w:numPr>
        <w:tabs>
          <w:tab w:val="left" w:pos="0"/>
          <w:tab w:val="left" w:pos="450"/>
          <w:tab w:val="left" w:pos="900"/>
          <w:tab w:val="left" w:pos="990"/>
          <w:tab w:val="left" w:pos="2880"/>
          <w:tab w:val="left" w:pos="8010"/>
        </w:tabs>
        <w:ind w:left="900" w:hanging="450"/>
        <w:rPr>
          <w:rFonts w:ascii="Segoe UI" w:hAnsi="Segoe UI" w:cs="Segoe UI"/>
          <w:color w:val="auto"/>
          <w:sz w:val="22"/>
          <w:szCs w:val="22"/>
        </w:rPr>
      </w:pPr>
      <w:r w:rsidRPr="00AC44EA">
        <w:rPr>
          <w:rFonts w:ascii="Segoe UI" w:hAnsi="Segoe UI" w:cs="Segoe UI"/>
          <w:color w:val="auto"/>
          <w:sz w:val="22"/>
          <w:szCs w:val="22"/>
        </w:rPr>
        <w:t>Distinguish between capital and revenue expenditures</w:t>
      </w:r>
      <w:r w:rsidR="003037E5" w:rsidRPr="00AC44EA">
        <w:rPr>
          <w:rFonts w:ascii="Segoe UI" w:hAnsi="Segoe UI" w:cs="Segoe UI"/>
          <w:color w:val="auto"/>
          <w:sz w:val="22"/>
          <w:szCs w:val="22"/>
        </w:rPr>
        <w:t>.</w:t>
      </w:r>
    </w:p>
    <w:p w14:paraId="74780561"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ind w:left="900" w:hanging="450"/>
        <w:rPr>
          <w:rFonts w:ascii="Segoe UI" w:hAnsi="Segoe UI" w:cs="Segoe UI"/>
          <w:color w:val="auto"/>
          <w:sz w:val="22"/>
          <w:szCs w:val="22"/>
        </w:rPr>
      </w:pPr>
      <w:r w:rsidRPr="00AC44EA">
        <w:rPr>
          <w:rFonts w:ascii="Segoe UI" w:hAnsi="Segoe UI" w:cs="Segoe UI"/>
          <w:color w:val="auto"/>
          <w:sz w:val="22"/>
          <w:szCs w:val="22"/>
        </w:rPr>
        <w:t>Identify and illustrate issues relating to long-term liabilities including valuation of debt, issuance, and retirement</w:t>
      </w:r>
      <w:r w:rsidR="003037E5" w:rsidRPr="00AC44EA">
        <w:rPr>
          <w:rFonts w:ascii="Segoe UI" w:hAnsi="Segoe UI" w:cs="Segoe UI"/>
          <w:color w:val="auto"/>
          <w:sz w:val="22"/>
          <w:szCs w:val="22"/>
        </w:rPr>
        <w:t>.</w:t>
      </w:r>
    </w:p>
    <w:p w14:paraId="3B735A84"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ind w:left="900" w:hanging="450"/>
        <w:rPr>
          <w:rFonts w:ascii="Segoe UI" w:hAnsi="Segoe UI" w:cs="Segoe UI"/>
          <w:color w:val="auto"/>
          <w:sz w:val="22"/>
          <w:szCs w:val="22"/>
        </w:rPr>
      </w:pPr>
      <w:r w:rsidRPr="00AC44EA">
        <w:rPr>
          <w:rFonts w:ascii="Segoe UI" w:hAnsi="Segoe UI" w:cs="Segoe UI"/>
          <w:color w:val="auto"/>
          <w:sz w:val="22"/>
          <w:szCs w:val="22"/>
        </w:rPr>
        <w:t>Identify and illustrate issues relating to stockholders’ equity including issuance, repurchase of capital stock, and dividends</w:t>
      </w:r>
      <w:r w:rsidR="003037E5" w:rsidRPr="00AC44EA">
        <w:rPr>
          <w:rFonts w:ascii="Segoe UI" w:hAnsi="Segoe UI" w:cs="Segoe UI"/>
          <w:color w:val="auto"/>
          <w:sz w:val="22"/>
          <w:szCs w:val="22"/>
        </w:rPr>
        <w:t>.</w:t>
      </w:r>
    </w:p>
    <w:p w14:paraId="53645298"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ind w:left="900" w:hanging="450"/>
        <w:rPr>
          <w:rFonts w:ascii="Segoe UI" w:hAnsi="Segoe UI" w:cs="Segoe UI"/>
          <w:color w:val="auto"/>
          <w:sz w:val="22"/>
          <w:szCs w:val="22"/>
        </w:rPr>
      </w:pPr>
      <w:r w:rsidRPr="00AC44EA">
        <w:rPr>
          <w:rFonts w:ascii="Segoe UI" w:hAnsi="Segoe UI" w:cs="Segoe UI"/>
          <w:color w:val="auto"/>
          <w:sz w:val="22"/>
          <w:szCs w:val="22"/>
        </w:rPr>
        <w:t>Explain the importance of operating, investing and financing activities reported in the Statement of Cash Flows when evaluating solvency and liquidity of the firm</w:t>
      </w:r>
      <w:r w:rsidR="003037E5" w:rsidRPr="00AC44EA">
        <w:rPr>
          <w:rFonts w:ascii="Segoe UI" w:hAnsi="Segoe UI" w:cs="Segoe UI"/>
          <w:color w:val="auto"/>
          <w:sz w:val="22"/>
          <w:szCs w:val="22"/>
        </w:rPr>
        <w:t>.</w:t>
      </w:r>
    </w:p>
    <w:p w14:paraId="4AC1667D"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ind w:left="900" w:hanging="450"/>
        <w:rPr>
          <w:rFonts w:ascii="Segoe UI" w:hAnsi="Segoe UI" w:cs="Segoe UI"/>
          <w:color w:val="auto"/>
          <w:sz w:val="22"/>
          <w:szCs w:val="22"/>
        </w:rPr>
      </w:pPr>
      <w:r w:rsidRPr="00AC44EA">
        <w:rPr>
          <w:rFonts w:ascii="Segoe UI" w:hAnsi="Segoe UI" w:cs="Segoe UI"/>
          <w:color w:val="auto"/>
          <w:sz w:val="22"/>
          <w:szCs w:val="22"/>
        </w:rPr>
        <w:t>Interpret company activity, profitability, and liquidity through selection and application of appropriat</w:t>
      </w:r>
      <w:r w:rsidR="003037E5" w:rsidRPr="00AC44EA">
        <w:rPr>
          <w:rFonts w:ascii="Segoe UI" w:hAnsi="Segoe UI" w:cs="Segoe UI"/>
          <w:color w:val="auto"/>
          <w:sz w:val="22"/>
          <w:szCs w:val="22"/>
        </w:rPr>
        <w:t>e financial analysis tools.</w:t>
      </w:r>
    </w:p>
    <w:p w14:paraId="78859802" w14:textId="77777777" w:rsidR="004238CF" w:rsidRPr="00AC44EA" w:rsidRDefault="004238CF" w:rsidP="00AC44EA">
      <w:pPr>
        <w:pStyle w:val="Default"/>
        <w:numPr>
          <w:ilvl w:val="0"/>
          <w:numId w:val="6"/>
        </w:numPr>
        <w:tabs>
          <w:tab w:val="left" w:pos="0"/>
          <w:tab w:val="left" w:pos="450"/>
          <w:tab w:val="left" w:pos="900"/>
          <w:tab w:val="left" w:pos="990"/>
          <w:tab w:val="left" w:pos="2880"/>
          <w:tab w:val="left" w:pos="8010"/>
        </w:tabs>
        <w:ind w:left="900" w:hanging="450"/>
        <w:rPr>
          <w:rFonts w:ascii="Segoe UI" w:hAnsi="Segoe UI" w:cs="Segoe UI"/>
          <w:color w:val="auto"/>
          <w:sz w:val="22"/>
          <w:szCs w:val="22"/>
        </w:rPr>
      </w:pPr>
      <w:r w:rsidRPr="00AC44EA">
        <w:rPr>
          <w:rFonts w:ascii="Segoe UI" w:hAnsi="Segoe UI" w:cs="Segoe UI"/>
          <w:color w:val="auto"/>
          <w:sz w:val="22"/>
          <w:szCs w:val="22"/>
        </w:rPr>
        <w:t xml:space="preserve">Identify the ethical implications inherent in financial reporting and be able to apply </w:t>
      </w:r>
      <w:r w:rsidR="003037E5" w:rsidRPr="00AC44EA">
        <w:rPr>
          <w:rFonts w:ascii="Segoe UI" w:hAnsi="Segoe UI" w:cs="Segoe UI"/>
          <w:color w:val="auto"/>
          <w:sz w:val="22"/>
          <w:szCs w:val="22"/>
        </w:rPr>
        <w:t>strategies for addressing them.</w:t>
      </w:r>
    </w:p>
    <w:p w14:paraId="38257352"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rPr>
          <w:rFonts w:ascii="Segoe UI" w:hAnsi="Segoe UI" w:cs="Segoe UI"/>
          <w:sz w:val="22"/>
          <w:szCs w:val="22"/>
        </w:rPr>
      </w:pPr>
    </w:p>
    <w:p w14:paraId="0FC5EE87" w14:textId="77777777" w:rsidR="00110D29" w:rsidRPr="00AC44EA" w:rsidRDefault="00D340AC" w:rsidP="00AC44EA">
      <w:pPr>
        <w:tabs>
          <w:tab w:val="left" w:pos="0"/>
          <w:tab w:val="left" w:pos="450"/>
          <w:tab w:val="left" w:pos="900"/>
          <w:tab w:val="left" w:pos="990"/>
          <w:tab w:val="left" w:pos="1188"/>
          <w:tab w:val="left" w:pos="2160"/>
          <w:tab w:val="left" w:pos="2880"/>
          <w:tab w:val="left" w:pos="2916"/>
          <w:tab w:val="left" w:pos="5568"/>
          <w:tab w:val="left" w:pos="7956"/>
          <w:tab w:val="left" w:pos="8010"/>
          <w:tab w:val="left" w:pos="8640"/>
        </w:tabs>
        <w:suppressAutoHyphens/>
        <w:ind w:left="720" w:hanging="720"/>
        <w:rPr>
          <w:rFonts w:ascii="Segoe UI" w:hAnsi="Segoe UI" w:cs="Segoe UI"/>
          <w:sz w:val="22"/>
          <w:szCs w:val="22"/>
          <w:u w:val="single"/>
        </w:rPr>
      </w:pPr>
      <w:r w:rsidRPr="00AC44EA">
        <w:rPr>
          <w:rFonts w:ascii="Segoe UI" w:hAnsi="Segoe UI" w:cs="Segoe UI"/>
          <w:sz w:val="22"/>
          <w:szCs w:val="22"/>
        </w:rPr>
        <w:t>5.</w:t>
      </w:r>
      <w:r w:rsidRPr="00AC44EA">
        <w:rPr>
          <w:rFonts w:ascii="Segoe UI" w:hAnsi="Segoe UI" w:cs="Segoe UI"/>
          <w:sz w:val="22"/>
          <w:szCs w:val="22"/>
        </w:rPr>
        <w:tab/>
      </w:r>
      <w:r w:rsidRPr="00AC44EA">
        <w:rPr>
          <w:rFonts w:ascii="Segoe UI" w:hAnsi="Segoe UI" w:cs="Segoe UI"/>
          <w:b/>
          <w:sz w:val="22"/>
          <w:szCs w:val="22"/>
          <w:u w:val="single"/>
        </w:rPr>
        <w:t>Instructional Facilities</w:t>
      </w:r>
    </w:p>
    <w:p w14:paraId="375C6D70" w14:textId="7DD1DD6F" w:rsidR="00110D29" w:rsidRPr="00AC44EA" w:rsidRDefault="00AC44EA" w:rsidP="00AC44EA">
      <w:pPr>
        <w:tabs>
          <w:tab w:val="left" w:pos="0"/>
          <w:tab w:val="left" w:pos="450"/>
          <w:tab w:val="left" w:pos="900"/>
          <w:tab w:val="left" w:pos="990"/>
          <w:tab w:val="left" w:pos="1188"/>
          <w:tab w:val="left" w:pos="2160"/>
          <w:tab w:val="left" w:pos="2880"/>
          <w:tab w:val="left" w:pos="2916"/>
          <w:tab w:val="left" w:pos="5568"/>
          <w:tab w:val="left" w:pos="7956"/>
          <w:tab w:val="left" w:pos="8010"/>
          <w:tab w:val="left" w:pos="8640"/>
        </w:tabs>
        <w:suppressAutoHyphens/>
        <w:ind w:left="720" w:hanging="720"/>
        <w:rPr>
          <w:rFonts w:ascii="Segoe UI" w:hAnsi="Segoe UI" w:cs="Segoe UI"/>
          <w:sz w:val="22"/>
          <w:szCs w:val="22"/>
        </w:rPr>
      </w:pPr>
      <w:r>
        <w:rPr>
          <w:rFonts w:ascii="Segoe UI" w:hAnsi="Segoe UI" w:cs="Segoe UI"/>
          <w:sz w:val="22"/>
          <w:szCs w:val="22"/>
        </w:rPr>
        <w:tab/>
        <w:t xml:space="preserve">Standard </w:t>
      </w:r>
      <w:r w:rsidR="00C57CDE">
        <w:rPr>
          <w:rFonts w:ascii="Segoe UI" w:hAnsi="Segoe UI" w:cs="Segoe UI"/>
          <w:sz w:val="22"/>
          <w:szCs w:val="22"/>
        </w:rPr>
        <w:t>C</w:t>
      </w:r>
      <w:r>
        <w:rPr>
          <w:rFonts w:ascii="Segoe UI" w:hAnsi="Segoe UI" w:cs="Segoe UI"/>
          <w:sz w:val="22"/>
          <w:szCs w:val="22"/>
        </w:rPr>
        <w:t>lassroom</w:t>
      </w:r>
    </w:p>
    <w:p w14:paraId="6FDF2499" w14:textId="77777777" w:rsidR="008E6F20" w:rsidRPr="00AC44EA" w:rsidRDefault="008E6F20" w:rsidP="00AC44EA">
      <w:pPr>
        <w:tabs>
          <w:tab w:val="left" w:pos="0"/>
          <w:tab w:val="left" w:pos="450"/>
          <w:tab w:val="left" w:pos="900"/>
          <w:tab w:val="left" w:pos="990"/>
          <w:tab w:val="left" w:pos="1200"/>
          <w:tab w:val="left" w:pos="1800"/>
          <w:tab w:val="left" w:pos="2880"/>
          <w:tab w:val="left" w:pos="8010"/>
        </w:tabs>
        <w:suppressAutoHyphens/>
        <w:rPr>
          <w:rFonts w:ascii="Segoe UI" w:hAnsi="Segoe UI" w:cs="Segoe UI"/>
          <w:sz w:val="22"/>
          <w:szCs w:val="22"/>
        </w:rPr>
      </w:pPr>
    </w:p>
    <w:p w14:paraId="5E8BE349" w14:textId="77777777" w:rsidR="00D340AC" w:rsidRPr="00AC44EA" w:rsidRDefault="00D340AC" w:rsidP="00AC44EA">
      <w:pPr>
        <w:tabs>
          <w:tab w:val="left" w:pos="0"/>
          <w:tab w:val="left" w:pos="450"/>
          <w:tab w:val="left" w:pos="900"/>
          <w:tab w:val="left" w:pos="990"/>
          <w:tab w:val="left" w:pos="1188"/>
          <w:tab w:val="left" w:pos="2160"/>
          <w:tab w:val="left" w:pos="2880"/>
          <w:tab w:val="left" w:pos="2916"/>
          <w:tab w:val="left" w:pos="5568"/>
          <w:tab w:val="left" w:pos="7956"/>
          <w:tab w:val="left" w:pos="8010"/>
          <w:tab w:val="left" w:pos="8640"/>
        </w:tabs>
        <w:suppressAutoHyphens/>
        <w:ind w:left="450" w:hanging="450"/>
        <w:rPr>
          <w:rFonts w:ascii="Segoe UI" w:hAnsi="Segoe UI" w:cs="Segoe UI"/>
          <w:sz w:val="22"/>
          <w:szCs w:val="22"/>
        </w:rPr>
      </w:pPr>
      <w:r w:rsidRPr="00AC44EA">
        <w:rPr>
          <w:rFonts w:ascii="Segoe UI" w:hAnsi="Segoe UI" w:cs="Segoe UI"/>
          <w:sz w:val="22"/>
          <w:szCs w:val="22"/>
        </w:rPr>
        <w:t>6.</w:t>
      </w:r>
      <w:r w:rsidRPr="00AC44EA">
        <w:rPr>
          <w:rFonts w:ascii="Segoe UI" w:hAnsi="Segoe UI" w:cs="Segoe UI"/>
          <w:sz w:val="22"/>
          <w:szCs w:val="22"/>
        </w:rPr>
        <w:tab/>
      </w:r>
      <w:r w:rsidRPr="00AC44EA">
        <w:rPr>
          <w:rFonts w:ascii="Segoe UI" w:hAnsi="Segoe UI" w:cs="Segoe UI"/>
          <w:b/>
          <w:sz w:val="22"/>
          <w:szCs w:val="22"/>
          <w:u w:val="single"/>
        </w:rPr>
        <w:t>Special Materials Required of Student</w:t>
      </w:r>
    </w:p>
    <w:p w14:paraId="379B6254" w14:textId="77777777" w:rsidR="00D340AC" w:rsidRPr="00AC44EA" w:rsidRDefault="00FE7E80" w:rsidP="00AC44EA">
      <w:pPr>
        <w:tabs>
          <w:tab w:val="left" w:pos="0"/>
          <w:tab w:val="left" w:pos="450"/>
          <w:tab w:val="left" w:pos="900"/>
          <w:tab w:val="left" w:pos="990"/>
          <w:tab w:val="left" w:pos="1188"/>
          <w:tab w:val="left" w:pos="2160"/>
          <w:tab w:val="left" w:pos="2880"/>
          <w:tab w:val="left" w:pos="2916"/>
          <w:tab w:val="left" w:pos="5568"/>
          <w:tab w:val="left" w:pos="7956"/>
          <w:tab w:val="left" w:pos="8010"/>
          <w:tab w:val="left" w:pos="8640"/>
        </w:tabs>
        <w:suppressAutoHyphens/>
        <w:ind w:left="450"/>
        <w:rPr>
          <w:rFonts w:ascii="Segoe UI" w:hAnsi="Segoe UI" w:cs="Segoe UI"/>
          <w:sz w:val="22"/>
          <w:szCs w:val="22"/>
        </w:rPr>
      </w:pPr>
      <w:r w:rsidRPr="00AC44EA">
        <w:rPr>
          <w:rFonts w:ascii="Segoe UI" w:hAnsi="Segoe UI" w:cs="Segoe UI"/>
          <w:sz w:val="22"/>
          <w:szCs w:val="22"/>
        </w:rPr>
        <w:t>Calculator</w:t>
      </w:r>
    </w:p>
    <w:p w14:paraId="5F17FF30"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rPr>
          <w:rFonts w:ascii="Segoe UI" w:hAnsi="Segoe UI" w:cs="Segoe UI"/>
          <w:sz w:val="22"/>
          <w:szCs w:val="22"/>
        </w:rPr>
      </w:pPr>
    </w:p>
    <w:p w14:paraId="36A5CA00" w14:textId="77777777" w:rsidR="00D340AC" w:rsidRPr="00AC44EA" w:rsidRDefault="00D340AC"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rPr>
          <w:rFonts w:ascii="Segoe UI" w:hAnsi="Segoe UI" w:cs="Segoe UI"/>
          <w:sz w:val="22"/>
          <w:szCs w:val="22"/>
        </w:rPr>
      </w:pPr>
      <w:r w:rsidRPr="00AC44EA">
        <w:rPr>
          <w:rFonts w:ascii="Segoe UI" w:hAnsi="Segoe UI" w:cs="Segoe UI"/>
          <w:sz w:val="22"/>
          <w:szCs w:val="22"/>
        </w:rPr>
        <w:t>7.</w:t>
      </w:r>
      <w:r w:rsidRPr="00AC44EA">
        <w:rPr>
          <w:rFonts w:ascii="Segoe UI" w:hAnsi="Segoe UI" w:cs="Segoe UI"/>
          <w:sz w:val="22"/>
          <w:szCs w:val="22"/>
        </w:rPr>
        <w:tab/>
      </w:r>
      <w:r w:rsidRPr="00AC44EA">
        <w:rPr>
          <w:rFonts w:ascii="Segoe UI" w:hAnsi="Segoe UI" w:cs="Segoe UI"/>
          <w:b/>
          <w:sz w:val="22"/>
          <w:szCs w:val="22"/>
          <w:u w:val="single"/>
        </w:rPr>
        <w:t>Course Content</w:t>
      </w:r>
    </w:p>
    <w:p w14:paraId="11433B9E"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Purposes and</w:t>
      </w:r>
      <w:r w:rsidR="004F6C75" w:rsidRPr="00AC44EA">
        <w:rPr>
          <w:rFonts w:ascii="Segoe UI" w:hAnsi="Segoe UI" w:cs="Segoe UI"/>
          <w:sz w:val="22"/>
          <w:szCs w:val="22"/>
        </w:rPr>
        <w:t xml:space="preserve"> uses of accounting information.</w:t>
      </w:r>
    </w:p>
    <w:p w14:paraId="5B52D92A" w14:textId="77777777" w:rsidR="00F73A74" w:rsidRPr="00AC44EA" w:rsidRDefault="004F6C75"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The accounting cycle.</w:t>
      </w:r>
    </w:p>
    <w:p w14:paraId="14620603"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Cash and accrual accounting</w:t>
      </w:r>
      <w:r w:rsidR="004F6C75" w:rsidRPr="00AC44EA">
        <w:rPr>
          <w:rFonts w:ascii="Segoe UI" w:hAnsi="Segoe UI" w:cs="Segoe UI"/>
          <w:sz w:val="22"/>
          <w:szCs w:val="22"/>
        </w:rPr>
        <w:t>.</w:t>
      </w:r>
    </w:p>
    <w:p w14:paraId="0F8D6E32"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Internal controls</w:t>
      </w:r>
      <w:r w:rsidR="004F6C75" w:rsidRPr="00AC44EA">
        <w:rPr>
          <w:rFonts w:ascii="Segoe UI" w:hAnsi="Segoe UI" w:cs="Segoe UI"/>
          <w:sz w:val="22"/>
          <w:szCs w:val="22"/>
        </w:rPr>
        <w:t>.</w:t>
      </w:r>
    </w:p>
    <w:p w14:paraId="3FC9241E"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Financial reporting rules and disclosure</w:t>
      </w:r>
      <w:r w:rsidR="004F6C75" w:rsidRPr="00AC44EA">
        <w:rPr>
          <w:rFonts w:ascii="Segoe UI" w:hAnsi="Segoe UI" w:cs="Segoe UI"/>
          <w:sz w:val="22"/>
          <w:szCs w:val="22"/>
        </w:rPr>
        <w:t>.</w:t>
      </w:r>
    </w:p>
    <w:p w14:paraId="227B7655"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Current assets</w:t>
      </w:r>
      <w:r w:rsidR="004F6C75" w:rsidRPr="00AC44EA">
        <w:rPr>
          <w:rFonts w:ascii="Segoe UI" w:hAnsi="Segoe UI" w:cs="Segoe UI"/>
          <w:sz w:val="22"/>
          <w:szCs w:val="22"/>
        </w:rPr>
        <w:t>.</w:t>
      </w:r>
    </w:p>
    <w:p w14:paraId="75774FC6"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Current liabilities</w:t>
      </w:r>
      <w:r w:rsidR="004F6C75" w:rsidRPr="00AC44EA">
        <w:rPr>
          <w:rFonts w:ascii="Segoe UI" w:hAnsi="Segoe UI" w:cs="Segoe UI"/>
          <w:sz w:val="22"/>
          <w:szCs w:val="22"/>
        </w:rPr>
        <w:t>.</w:t>
      </w:r>
    </w:p>
    <w:p w14:paraId="7D3C6845"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Long-term assets</w:t>
      </w:r>
      <w:r w:rsidR="004F6C75" w:rsidRPr="00AC44EA">
        <w:rPr>
          <w:rFonts w:ascii="Segoe UI" w:hAnsi="Segoe UI" w:cs="Segoe UI"/>
          <w:sz w:val="22"/>
          <w:szCs w:val="22"/>
        </w:rPr>
        <w:t>.</w:t>
      </w:r>
    </w:p>
    <w:p w14:paraId="11791D53"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Long-term liabilities</w:t>
      </w:r>
      <w:r w:rsidR="004F6C75" w:rsidRPr="00AC44EA">
        <w:rPr>
          <w:rFonts w:ascii="Segoe UI" w:hAnsi="Segoe UI" w:cs="Segoe UI"/>
          <w:sz w:val="22"/>
          <w:szCs w:val="22"/>
        </w:rPr>
        <w:t>.</w:t>
      </w:r>
    </w:p>
    <w:p w14:paraId="6E66AF2C"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Stockholders’ equity and reporting requirements</w:t>
      </w:r>
      <w:r w:rsidR="004F6C75" w:rsidRPr="00AC44EA">
        <w:rPr>
          <w:rFonts w:ascii="Segoe UI" w:hAnsi="Segoe UI" w:cs="Segoe UI"/>
          <w:sz w:val="22"/>
          <w:szCs w:val="22"/>
        </w:rPr>
        <w:t>.</w:t>
      </w:r>
    </w:p>
    <w:p w14:paraId="745B29C3"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Measuring cash flow</w:t>
      </w:r>
      <w:r w:rsidR="004F6C75" w:rsidRPr="00AC44EA">
        <w:rPr>
          <w:rFonts w:ascii="Segoe UI" w:hAnsi="Segoe UI" w:cs="Segoe UI"/>
          <w:sz w:val="22"/>
          <w:szCs w:val="22"/>
        </w:rPr>
        <w:t>.</w:t>
      </w:r>
    </w:p>
    <w:p w14:paraId="685E0490" w14:textId="77777777" w:rsidR="00F73A74" w:rsidRPr="00AC44EA" w:rsidRDefault="00F73A74"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Financial statements and statement analysis</w:t>
      </w:r>
      <w:r w:rsidR="004F6C75" w:rsidRPr="00AC44EA">
        <w:rPr>
          <w:rFonts w:ascii="Segoe UI" w:hAnsi="Segoe UI" w:cs="Segoe UI"/>
          <w:sz w:val="22"/>
          <w:szCs w:val="22"/>
        </w:rPr>
        <w:t>.</w:t>
      </w:r>
    </w:p>
    <w:p w14:paraId="79E209B6" w14:textId="77777777" w:rsidR="00F73A74" w:rsidRPr="00AC44EA" w:rsidRDefault="004F6C75" w:rsidP="00AC44EA">
      <w:pPr>
        <w:pStyle w:val="Default"/>
        <w:numPr>
          <w:ilvl w:val="1"/>
          <w:numId w:val="5"/>
        </w:numPr>
        <w:tabs>
          <w:tab w:val="clear" w:pos="720"/>
          <w:tab w:val="left" w:pos="0"/>
          <w:tab w:val="left" w:pos="450"/>
          <w:tab w:val="num" w:pos="900"/>
          <w:tab w:val="left" w:pos="990"/>
          <w:tab w:val="left" w:pos="2880"/>
          <w:tab w:val="left" w:pos="8010"/>
        </w:tabs>
        <w:ind w:left="900" w:hanging="450"/>
        <w:rPr>
          <w:rFonts w:ascii="Segoe UI" w:hAnsi="Segoe UI" w:cs="Segoe UI"/>
          <w:sz w:val="22"/>
          <w:szCs w:val="22"/>
        </w:rPr>
      </w:pPr>
      <w:r w:rsidRPr="00AC44EA">
        <w:rPr>
          <w:rFonts w:ascii="Segoe UI" w:hAnsi="Segoe UI" w:cs="Segoe UI"/>
          <w:sz w:val="22"/>
          <w:szCs w:val="22"/>
        </w:rPr>
        <w:t>Ethical issues.</w:t>
      </w:r>
    </w:p>
    <w:p w14:paraId="6F9B7F8E"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rPr>
          <w:rFonts w:ascii="Segoe UI" w:hAnsi="Segoe UI" w:cs="Segoe UI"/>
          <w:sz w:val="22"/>
          <w:szCs w:val="22"/>
        </w:rPr>
      </w:pPr>
    </w:p>
    <w:p w14:paraId="3B794EEA"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ind w:left="720" w:hanging="720"/>
        <w:rPr>
          <w:rFonts w:ascii="Segoe UI" w:hAnsi="Segoe UI" w:cs="Segoe UI"/>
          <w:sz w:val="22"/>
          <w:szCs w:val="22"/>
        </w:rPr>
      </w:pPr>
      <w:r w:rsidRPr="00AC44EA">
        <w:rPr>
          <w:rFonts w:ascii="Segoe UI" w:hAnsi="Segoe UI" w:cs="Segoe UI"/>
          <w:sz w:val="22"/>
          <w:szCs w:val="22"/>
        </w:rPr>
        <w:t>8.</w:t>
      </w:r>
      <w:r w:rsidRPr="00AC44EA">
        <w:rPr>
          <w:rFonts w:ascii="Segoe UI" w:hAnsi="Segoe UI" w:cs="Segoe UI"/>
          <w:sz w:val="22"/>
          <w:szCs w:val="22"/>
        </w:rPr>
        <w:tab/>
      </w:r>
      <w:r w:rsidRPr="00AC44EA">
        <w:rPr>
          <w:rFonts w:ascii="Segoe UI" w:hAnsi="Segoe UI" w:cs="Segoe UI"/>
          <w:b/>
          <w:sz w:val="22"/>
          <w:szCs w:val="22"/>
          <w:u w:val="single"/>
        </w:rPr>
        <w:t>Method of Instruction</w:t>
      </w:r>
    </w:p>
    <w:p w14:paraId="37D5493D" w14:textId="77777777" w:rsidR="00D340AC" w:rsidRPr="00AC44EA" w:rsidRDefault="00D340AC" w:rsidP="00AC44EA">
      <w:pPr>
        <w:tabs>
          <w:tab w:val="left" w:pos="0"/>
          <w:tab w:val="left" w:pos="450"/>
          <w:tab w:val="left" w:pos="720"/>
          <w:tab w:val="left" w:pos="900"/>
          <w:tab w:val="left" w:pos="2160"/>
          <w:tab w:val="left" w:pos="2880"/>
          <w:tab w:val="left" w:pos="2916"/>
          <w:tab w:val="left" w:pos="5568"/>
          <w:tab w:val="left" w:pos="7956"/>
          <w:tab w:val="left" w:pos="8010"/>
          <w:tab w:val="left" w:pos="8640"/>
        </w:tabs>
        <w:suppressAutoHyphens/>
        <w:ind w:left="900" w:hanging="900"/>
        <w:rPr>
          <w:rFonts w:ascii="Segoe UI" w:hAnsi="Segoe UI" w:cs="Segoe UI"/>
          <w:sz w:val="22"/>
          <w:szCs w:val="22"/>
        </w:rPr>
      </w:pPr>
      <w:r w:rsidRPr="00AC44EA">
        <w:rPr>
          <w:rFonts w:ascii="Segoe UI" w:hAnsi="Segoe UI" w:cs="Segoe UI"/>
          <w:sz w:val="22"/>
          <w:szCs w:val="22"/>
        </w:rPr>
        <w:tab/>
        <w:t>a.</w:t>
      </w:r>
      <w:r w:rsidRPr="00AC44EA">
        <w:rPr>
          <w:rFonts w:ascii="Segoe UI" w:hAnsi="Segoe UI" w:cs="Segoe UI"/>
          <w:sz w:val="22"/>
          <w:szCs w:val="22"/>
        </w:rPr>
        <w:tab/>
      </w:r>
      <w:r w:rsidR="00AC44EA">
        <w:rPr>
          <w:rFonts w:ascii="Segoe UI" w:hAnsi="Segoe UI" w:cs="Segoe UI"/>
          <w:sz w:val="22"/>
          <w:szCs w:val="22"/>
        </w:rPr>
        <w:tab/>
      </w:r>
      <w:r w:rsidRPr="00AC44EA">
        <w:rPr>
          <w:rFonts w:ascii="Segoe UI" w:hAnsi="Segoe UI" w:cs="Segoe UI"/>
          <w:sz w:val="22"/>
          <w:szCs w:val="22"/>
        </w:rPr>
        <w:t>Lecture, discussion, question and answer, and illustration.</w:t>
      </w:r>
    </w:p>
    <w:p w14:paraId="0C678806" w14:textId="77777777" w:rsidR="00D340AC" w:rsidRPr="00AC44EA" w:rsidRDefault="00D340AC" w:rsidP="00AC44EA">
      <w:pPr>
        <w:tabs>
          <w:tab w:val="left" w:pos="0"/>
          <w:tab w:val="left" w:pos="450"/>
          <w:tab w:val="left" w:pos="720"/>
          <w:tab w:val="left" w:pos="990"/>
          <w:tab w:val="left" w:pos="1080"/>
          <w:tab w:val="left" w:pos="2160"/>
          <w:tab w:val="left" w:pos="2880"/>
          <w:tab w:val="left" w:pos="2916"/>
          <w:tab w:val="left" w:pos="5568"/>
          <w:tab w:val="left" w:pos="7956"/>
          <w:tab w:val="left" w:pos="8010"/>
          <w:tab w:val="left" w:pos="8640"/>
        </w:tabs>
        <w:suppressAutoHyphens/>
        <w:ind w:left="900" w:hanging="900"/>
        <w:rPr>
          <w:rFonts w:ascii="Segoe UI" w:hAnsi="Segoe UI" w:cs="Segoe UI"/>
          <w:sz w:val="22"/>
          <w:szCs w:val="22"/>
        </w:rPr>
      </w:pPr>
      <w:r w:rsidRPr="00AC44EA">
        <w:rPr>
          <w:rFonts w:ascii="Segoe UI" w:hAnsi="Segoe UI" w:cs="Segoe UI"/>
          <w:sz w:val="22"/>
          <w:szCs w:val="22"/>
        </w:rPr>
        <w:tab/>
        <w:t>b.</w:t>
      </w:r>
      <w:r w:rsidRPr="00AC44EA">
        <w:rPr>
          <w:rFonts w:ascii="Segoe UI" w:hAnsi="Segoe UI" w:cs="Segoe UI"/>
          <w:sz w:val="22"/>
          <w:szCs w:val="22"/>
        </w:rPr>
        <w:tab/>
      </w:r>
      <w:r w:rsidR="00AC44EA">
        <w:rPr>
          <w:rFonts w:ascii="Segoe UI" w:hAnsi="Segoe UI" w:cs="Segoe UI"/>
          <w:sz w:val="22"/>
          <w:szCs w:val="22"/>
        </w:rPr>
        <w:tab/>
      </w:r>
      <w:r w:rsidRPr="00AC44EA">
        <w:rPr>
          <w:rFonts w:ascii="Segoe UI" w:hAnsi="Segoe UI" w:cs="Segoe UI"/>
          <w:sz w:val="22"/>
          <w:szCs w:val="22"/>
        </w:rPr>
        <w:t>Preview of assignments and review of completed assignments.</w:t>
      </w:r>
    </w:p>
    <w:p w14:paraId="7ADA0001" w14:textId="77777777" w:rsidR="00D340AC" w:rsidRPr="00AC44EA" w:rsidRDefault="00D340AC" w:rsidP="00AC44EA">
      <w:pPr>
        <w:tabs>
          <w:tab w:val="left" w:pos="0"/>
          <w:tab w:val="left" w:pos="450"/>
          <w:tab w:val="left" w:pos="720"/>
          <w:tab w:val="left" w:pos="990"/>
          <w:tab w:val="left" w:pos="2160"/>
          <w:tab w:val="left" w:pos="2880"/>
          <w:tab w:val="left" w:pos="2916"/>
          <w:tab w:val="left" w:pos="5568"/>
          <w:tab w:val="left" w:pos="7956"/>
          <w:tab w:val="left" w:pos="8010"/>
          <w:tab w:val="left" w:pos="8640"/>
        </w:tabs>
        <w:suppressAutoHyphens/>
        <w:ind w:left="900" w:hanging="900"/>
        <w:rPr>
          <w:rFonts w:ascii="Segoe UI" w:hAnsi="Segoe UI" w:cs="Segoe UI"/>
          <w:sz w:val="22"/>
          <w:szCs w:val="22"/>
        </w:rPr>
      </w:pPr>
      <w:r w:rsidRPr="00AC44EA">
        <w:rPr>
          <w:rFonts w:ascii="Segoe UI" w:hAnsi="Segoe UI" w:cs="Segoe UI"/>
          <w:sz w:val="22"/>
          <w:szCs w:val="22"/>
        </w:rPr>
        <w:tab/>
        <w:t>c.</w:t>
      </w:r>
      <w:r w:rsidRPr="00AC44EA">
        <w:rPr>
          <w:rFonts w:ascii="Segoe UI" w:hAnsi="Segoe UI" w:cs="Segoe UI"/>
          <w:sz w:val="22"/>
          <w:szCs w:val="22"/>
        </w:rPr>
        <w:tab/>
      </w:r>
      <w:r w:rsidR="00AC44EA">
        <w:rPr>
          <w:rFonts w:ascii="Segoe UI" w:hAnsi="Segoe UI" w:cs="Segoe UI"/>
          <w:sz w:val="22"/>
          <w:szCs w:val="22"/>
        </w:rPr>
        <w:tab/>
      </w:r>
      <w:r w:rsidRPr="00AC44EA">
        <w:rPr>
          <w:rFonts w:ascii="Segoe UI" w:hAnsi="Segoe UI" w:cs="Segoe UI"/>
          <w:sz w:val="22"/>
          <w:szCs w:val="22"/>
        </w:rPr>
        <w:t>Assignment of case problems for group discussion and response.</w:t>
      </w:r>
    </w:p>
    <w:p w14:paraId="4883C82F" w14:textId="27D4A73F" w:rsidR="00AC44EA" w:rsidRDefault="00AC44EA" w:rsidP="004F6F2C">
      <w:pPr>
        <w:tabs>
          <w:tab w:val="left" w:pos="0"/>
          <w:tab w:val="left" w:pos="10032"/>
        </w:tabs>
        <w:suppressAutoHyphens/>
        <w:rPr>
          <w:rFonts w:ascii="Segoe UI" w:hAnsi="Segoe UI" w:cs="Segoe UI"/>
          <w:sz w:val="22"/>
          <w:szCs w:val="22"/>
        </w:rPr>
      </w:pPr>
    </w:p>
    <w:p w14:paraId="02A39F6D" w14:textId="77777777"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rPr>
          <w:rFonts w:ascii="Segoe UI" w:hAnsi="Segoe UI" w:cs="Segoe UI"/>
          <w:b/>
          <w:sz w:val="22"/>
          <w:szCs w:val="22"/>
        </w:rPr>
      </w:pPr>
      <w:r w:rsidRPr="00AC44EA">
        <w:rPr>
          <w:rFonts w:ascii="Segoe UI" w:hAnsi="Segoe UI" w:cs="Segoe UI"/>
          <w:sz w:val="22"/>
          <w:szCs w:val="22"/>
        </w:rPr>
        <w:lastRenderedPageBreak/>
        <w:t>9.</w:t>
      </w:r>
      <w:r w:rsidRPr="00AC44EA">
        <w:rPr>
          <w:rFonts w:ascii="Segoe UI" w:hAnsi="Segoe UI" w:cs="Segoe UI"/>
          <w:sz w:val="22"/>
          <w:szCs w:val="22"/>
        </w:rPr>
        <w:tab/>
      </w:r>
      <w:r w:rsidRPr="00AC44EA">
        <w:rPr>
          <w:rFonts w:ascii="Segoe UI" w:hAnsi="Segoe UI" w:cs="Segoe UI"/>
          <w:b/>
          <w:sz w:val="22"/>
          <w:szCs w:val="22"/>
          <w:u w:val="single"/>
        </w:rPr>
        <w:t>Methods of Evaluating Student Performance</w:t>
      </w:r>
    </w:p>
    <w:p w14:paraId="5A27BEBC" w14:textId="77777777" w:rsidR="00D340AC" w:rsidRPr="00AC44EA" w:rsidRDefault="00D340AC" w:rsidP="00AC44EA">
      <w:pPr>
        <w:tabs>
          <w:tab w:val="left" w:pos="0"/>
          <w:tab w:val="left" w:pos="450"/>
          <w:tab w:val="left" w:pos="720"/>
          <w:tab w:val="left" w:pos="900"/>
          <w:tab w:val="left" w:pos="2160"/>
          <w:tab w:val="left" w:pos="2880"/>
          <w:tab w:val="left" w:pos="2916"/>
          <w:tab w:val="left" w:pos="5568"/>
          <w:tab w:val="left" w:pos="7956"/>
          <w:tab w:val="left" w:pos="8010"/>
          <w:tab w:val="left" w:pos="8640"/>
        </w:tabs>
        <w:suppressAutoHyphens/>
        <w:ind w:left="900" w:hanging="900"/>
        <w:rPr>
          <w:rFonts w:ascii="Segoe UI" w:hAnsi="Segoe UI" w:cs="Segoe UI"/>
          <w:sz w:val="22"/>
          <w:szCs w:val="22"/>
        </w:rPr>
      </w:pPr>
      <w:r w:rsidRPr="00AC44EA">
        <w:rPr>
          <w:rFonts w:ascii="Segoe UI" w:hAnsi="Segoe UI" w:cs="Segoe UI"/>
          <w:sz w:val="22"/>
          <w:szCs w:val="22"/>
        </w:rPr>
        <w:tab/>
        <w:t>a.</w:t>
      </w:r>
      <w:r w:rsidRPr="00AC44EA">
        <w:rPr>
          <w:rFonts w:ascii="Segoe UI" w:hAnsi="Segoe UI" w:cs="Segoe UI"/>
          <w:sz w:val="22"/>
          <w:szCs w:val="22"/>
        </w:rPr>
        <w:tab/>
      </w:r>
      <w:r w:rsidR="00AC44EA">
        <w:rPr>
          <w:rFonts w:ascii="Segoe UI" w:hAnsi="Segoe UI" w:cs="Segoe UI"/>
          <w:sz w:val="22"/>
          <w:szCs w:val="22"/>
        </w:rPr>
        <w:tab/>
      </w:r>
      <w:r w:rsidRPr="00AC44EA">
        <w:rPr>
          <w:rFonts w:ascii="Segoe UI" w:hAnsi="Segoe UI" w:cs="Segoe UI"/>
          <w:sz w:val="22"/>
          <w:szCs w:val="22"/>
        </w:rPr>
        <w:t>Examinations including a written final, and quiz results.</w:t>
      </w:r>
    </w:p>
    <w:p w14:paraId="41CD1D99" w14:textId="77777777" w:rsidR="00D340AC" w:rsidRPr="00AC44EA" w:rsidRDefault="00D340AC" w:rsidP="00AC44EA">
      <w:pPr>
        <w:tabs>
          <w:tab w:val="left" w:pos="0"/>
          <w:tab w:val="left" w:pos="450"/>
          <w:tab w:val="left" w:pos="720"/>
          <w:tab w:val="left" w:pos="900"/>
          <w:tab w:val="left" w:pos="2160"/>
          <w:tab w:val="left" w:pos="2880"/>
          <w:tab w:val="left" w:pos="2916"/>
          <w:tab w:val="left" w:pos="5568"/>
          <w:tab w:val="left" w:pos="7956"/>
          <w:tab w:val="left" w:pos="8010"/>
          <w:tab w:val="left" w:pos="8640"/>
        </w:tabs>
        <w:suppressAutoHyphens/>
        <w:ind w:left="900" w:hanging="900"/>
        <w:rPr>
          <w:rFonts w:ascii="Segoe UI" w:hAnsi="Segoe UI" w:cs="Segoe UI"/>
          <w:sz w:val="22"/>
          <w:szCs w:val="22"/>
        </w:rPr>
      </w:pPr>
      <w:r w:rsidRPr="00AC44EA">
        <w:rPr>
          <w:rFonts w:ascii="Segoe UI" w:hAnsi="Segoe UI" w:cs="Segoe UI"/>
          <w:sz w:val="22"/>
          <w:szCs w:val="22"/>
        </w:rPr>
        <w:tab/>
        <w:t>b.</w:t>
      </w:r>
      <w:r w:rsidRPr="00AC44EA">
        <w:rPr>
          <w:rFonts w:ascii="Segoe UI" w:hAnsi="Segoe UI" w:cs="Segoe UI"/>
          <w:sz w:val="22"/>
          <w:szCs w:val="22"/>
        </w:rPr>
        <w:tab/>
      </w:r>
      <w:r w:rsidR="00AC44EA">
        <w:rPr>
          <w:rFonts w:ascii="Segoe UI" w:hAnsi="Segoe UI" w:cs="Segoe UI"/>
          <w:sz w:val="22"/>
          <w:szCs w:val="22"/>
        </w:rPr>
        <w:tab/>
      </w:r>
      <w:r w:rsidRPr="00AC44EA">
        <w:rPr>
          <w:rFonts w:ascii="Segoe UI" w:hAnsi="Segoe UI" w:cs="Segoe UI"/>
          <w:sz w:val="22"/>
          <w:szCs w:val="22"/>
        </w:rPr>
        <w:t>Successful completion of homework assignments and case problems.</w:t>
      </w:r>
    </w:p>
    <w:p w14:paraId="74F54541" w14:textId="77777777" w:rsidR="00D340AC" w:rsidRPr="00AC44EA" w:rsidRDefault="00D340AC" w:rsidP="00AC44EA">
      <w:pPr>
        <w:pStyle w:val="BodyTextIndent"/>
        <w:tabs>
          <w:tab w:val="clear" w:pos="1188"/>
          <w:tab w:val="left" w:pos="450"/>
          <w:tab w:val="left" w:pos="900"/>
          <w:tab w:val="left" w:pos="2880"/>
          <w:tab w:val="left" w:pos="8010"/>
        </w:tabs>
        <w:ind w:left="900" w:hanging="900"/>
        <w:rPr>
          <w:rFonts w:ascii="Segoe UI" w:hAnsi="Segoe UI" w:cs="Segoe UI"/>
          <w:szCs w:val="22"/>
        </w:rPr>
      </w:pPr>
      <w:r w:rsidRPr="00AC44EA">
        <w:rPr>
          <w:rFonts w:ascii="Segoe UI" w:hAnsi="Segoe UI" w:cs="Segoe UI"/>
          <w:szCs w:val="22"/>
        </w:rPr>
        <w:tab/>
        <w:t>c.</w:t>
      </w:r>
      <w:r w:rsidRPr="00AC44EA">
        <w:rPr>
          <w:rFonts w:ascii="Segoe UI" w:hAnsi="Segoe UI" w:cs="Segoe UI"/>
          <w:szCs w:val="22"/>
        </w:rPr>
        <w:tab/>
      </w:r>
      <w:r w:rsidR="00AC44EA">
        <w:rPr>
          <w:rFonts w:ascii="Segoe UI" w:hAnsi="Segoe UI" w:cs="Segoe UI"/>
          <w:szCs w:val="22"/>
        </w:rPr>
        <w:tab/>
      </w:r>
      <w:r w:rsidRPr="00AC44EA">
        <w:rPr>
          <w:rFonts w:ascii="Segoe UI" w:hAnsi="Segoe UI" w:cs="Segoe UI"/>
          <w:szCs w:val="22"/>
        </w:rPr>
        <w:t>Progress and comprehension of course materials demonstrated through classroom participation.</w:t>
      </w:r>
    </w:p>
    <w:p w14:paraId="006EC42E" w14:textId="77777777" w:rsidR="003037E5" w:rsidRPr="00AC44EA" w:rsidRDefault="003037E5" w:rsidP="00AC44EA">
      <w:pPr>
        <w:pStyle w:val="Default"/>
        <w:tabs>
          <w:tab w:val="left" w:pos="0"/>
          <w:tab w:val="left" w:pos="450"/>
          <w:tab w:val="left" w:pos="900"/>
          <w:tab w:val="left" w:pos="990"/>
          <w:tab w:val="left" w:pos="2880"/>
          <w:tab w:val="left" w:pos="8010"/>
        </w:tabs>
        <w:rPr>
          <w:rFonts w:ascii="Segoe UI" w:hAnsi="Segoe UI" w:cs="Segoe UI"/>
          <w:color w:val="auto"/>
          <w:sz w:val="22"/>
          <w:szCs w:val="22"/>
        </w:rPr>
      </w:pPr>
    </w:p>
    <w:p w14:paraId="3468CC0A" w14:textId="77777777" w:rsidR="00364583" w:rsidRPr="00AC44EA" w:rsidRDefault="00364583"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rPr>
          <w:rFonts w:ascii="Segoe UI" w:hAnsi="Segoe UI" w:cs="Segoe UI"/>
          <w:b/>
          <w:sz w:val="22"/>
          <w:szCs w:val="22"/>
        </w:rPr>
      </w:pPr>
      <w:r w:rsidRPr="00AC44EA">
        <w:rPr>
          <w:rFonts w:ascii="Segoe UI" w:hAnsi="Segoe UI" w:cs="Segoe UI"/>
          <w:sz w:val="22"/>
          <w:szCs w:val="22"/>
        </w:rPr>
        <w:t>10.</w:t>
      </w:r>
      <w:r w:rsidRPr="00AC44EA">
        <w:rPr>
          <w:rFonts w:ascii="Segoe UI" w:hAnsi="Segoe UI" w:cs="Segoe UI"/>
          <w:sz w:val="22"/>
          <w:szCs w:val="22"/>
        </w:rPr>
        <w:tab/>
      </w:r>
      <w:proofErr w:type="gramStart"/>
      <w:r w:rsidRPr="00AC44EA">
        <w:rPr>
          <w:rFonts w:ascii="Segoe UI" w:hAnsi="Segoe UI" w:cs="Segoe UI"/>
          <w:b/>
          <w:sz w:val="22"/>
          <w:szCs w:val="22"/>
          <w:u w:val="single"/>
        </w:rPr>
        <w:t>Outside</w:t>
      </w:r>
      <w:proofErr w:type="gramEnd"/>
      <w:r w:rsidRPr="00AC44EA">
        <w:rPr>
          <w:rFonts w:ascii="Segoe UI" w:hAnsi="Segoe UI" w:cs="Segoe UI"/>
          <w:b/>
          <w:sz w:val="22"/>
          <w:szCs w:val="22"/>
          <w:u w:val="single"/>
        </w:rPr>
        <w:t xml:space="preserve"> Class Assignments</w:t>
      </w:r>
    </w:p>
    <w:p w14:paraId="33685F5F" w14:textId="77777777" w:rsidR="00110D29" w:rsidRPr="00AC44EA" w:rsidRDefault="00364583" w:rsidP="00AC44EA">
      <w:pPr>
        <w:tabs>
          <w:tab w:val="left" w:pos="0"/>
          <w:tab w:val="left" w:pos="450"/>
          <w:tab w:val="left" w:pos="720"/>
          <w:tab w:val="left" w:pos="900"/>
          <w:tab w:val="left" w:pos="1188"/>
          <w:tab w:val="left" w:pos="2160"/>
          <w:tab w:val="left" w:pos="2880"/>
          <w:tab w:val="left" w:pos="2916"/>
          <w:tab w:val="left" w:pos="5568"/>
          <w:tab w:val="left" w:pos="7956"/>
          <w:tab w:val="left" w:pos="8010"/>
          <w:tab w:val="left" w:pos="8640"/>
        </w:tabs>
        <w:suppressAutoHyphens/>
        <w:rPr>
          <w:rFonts w:ascii="Segoe UI" w:hAnsi="Segoe UI" w:cs="Segoe UI"/>
          <w:sz w:val="22"/>
          <w:szCs w:val="22"/>
        </w:rPr>
      </w:pPr>
      <w:r w:rsidRPr="00AC44EA">
        <w:rPr>
          <w:rFonts w:ascii="Segoe UI" w:hAnsi="Segoe UI" w:cs="Segoe UI"/>
          <w:sz w:val="22"/>
          <w:szCs w:val="22"/>
        </w:rPr>
        <w:tab/>
      </w:r>
      <w:r w:rsidR="00110D29" w:rsidRPr="00AC44EA">
        <w:rPr>
          <w:rFonts w:ascii="Segoe UI" w:hAnsi="Segoe UI" w:cs="Segoe UI"/>
          <w:sz w:val="22"/>
          <w:szCs w:val="22"/>
        </w:rPr>
        <w:t xml:space="preserve">a. </w:t>
      </w:r>
      <w:r w:rsidR="00AC44EA">
        <w:rPr>
          <w:rFonts w:ascii="Segoe UI" w:hAnsi="Segoe UI" w:cs="Segoe UI"/>
          <w:sz w:val="22"/>
          <w:szCs w:val="22"/>
        </w:rPr>
        <w:tab/>
      </w:r>
      <w:r w:rsidR="00AC44EA">
        <w:rPr>
          <w:rFonts w:ascii="Segoe UI" w:hAnsi="Segoe UI" w:cs="Segoe UI"/>
          <w:sz w:val="22"/>
          <w:szCs w:val="22"/>
        </w:rPr>
        <w:tab/>
      </w:r>
      <w:r w:rsidR="00110D29" w:rsidRPr="00AC44EA">
        <w:rPr>
          <w:rFonts w:ascii="Segoe UI" w:hAnsi="Segoe UI" w:cs="Segoe UI"/>
          <w:sz w:val="22"/>
          <w:szCs w:val="22"/>
        </w:rPr>
        <w:t>Text and related homework assignments</w:t>
      </w:r>
    </w:p>
    <w:p w14:paraId="461F8648" w14:textId="77777777" w:rsidR="00110D29" w:rsidRPr="00AC44EA" w:rsidRDefault="00110D29" w:rsidP="00AC44EA">
      <w:pPr>
        <w:tabs>
          <w:tab w:val="left" w:pos="0"/>
          <w:tab w:val="left" w:pos="450"/>
          <w:tab w:val="left" w:pos="900"/>
          <w:tab w:val="left" w:pos="1188"/>
          <w:tab w:val="left" w:pos="2160"/>
          <w:tab w:val="left" w:pos="2880"/>
          <w:tab w:val="left" w:pos="2916"/>
          <w:tab w:val="left" w:pos="5568"/>
          <w:tab w:val="left" w:pos="7956"/>
          <w:tab w:val="left" w:pos="8010"/>
          <w:tab w:val="left" w:pos="8640"/>
        </w:tabs>
        <w:suppressAutoHyphens/>
        <w:ind w:left="450" w:hanging="450"/>
        <w:rPr>
          <w:rFonts w:ascii="Segoe UI" w:hAnsi="Segoe UI" w:cs="Segoe UI"/>
          <w:sz w:val="22"/>
          <w:szCs w:val="22"/>
        </w:rPr>
      </w:pPr>
      <w:r w:rsidRPr="00AC44EA">
        <w:rPr>
          <w:rFonts w:ascii="Segoe UI" w:hAnsi="Segoe UI" w:cs="Segoe UI"/>
          <w:sz w:val="22"/>
          <w:szCs w:val="22"/>
        </w:rPr>
        <w:t xml:space="preserve"> </w:t>
      </w:r>
      <w:r w:rsidRPr="00AC44EA">
        <w:rPr>
          <w:rFonts w:ascii="Segoe UI" w:hAnsi="Segoe UI" w:cs="Segoe UI"/>
          <w:sz w:val="22"/>
          <w:szCs w:val="22"/>
        </w:rPr>
        <w:tab/>
        <w:t xml:space="preserve">b. </w:t>
      </w:r>
      <w:r w:rsidR="00AC44EA">
        <w:rPr>
          <w:rFonts w:ascii="Segoe UI" w:hAnsi="Segoe UI" w:cs="Segoe UI"/>
          <w:sz w:val="22"/>
          <w:szCs w:val="22"/>
        </w:rPr>
        <w:tab/>
      </w:r>
      <w:r w:rsidRPr="00AC44EA">
        <w:rPr>
          <w:rFonts w:ascii="Segoe UI" w:hAnsi="Segoe UI" w:cs="Segoe UI"/>
          <w:sz w:val="22"/>
          <w:szCs w:val="22"/>
        </w:rPr>
        <w:t>Accumulation of accounting data using journals and ledgers</w:t>
      </w:r>
    </w:p>
    <w:p w14:paraId="426F5448" w14:textId="77777777" w:rsidR="00110D29" w:rsidRPr="00AC44EA" w:rsidRDefault="00110D29" w:rsidP="00AC44EA">
      <w:pPr>
        <w:tabs>
          <w:tab w:val="left" w:pos="0"/>
          <w:tab w:val="left" w:pos="450"/>
          <w:tab w:val="left" w:pos="900"/>
          <w:tab w:val="left" w:pos="1188"/>
          <w:tab w:val="left" w:pos="2160"/>
          <w:tab w:val="left" w:pos="2880"/>
          <w:tab w:val="left" w:pos="2916"/>
          <w:tab w:val="left" w:pos="5568"/>
          <w:tab w:val="left" w:pos="7956"/>
          <w:tab w:val="left" w:pos="8010"/>
          <w:tab w:val="left" w:pos="8640"/>
        </w:tabs>
        <w:suppressAutoHyphens/>
        <w:ind w:left="450" w:hanging="450"/>
        <w:rPr>
          <w:rFonts w:ascii="Segoe UI" w:hAnsi="Segoe UI" w:cs="Segoe UI"/>
          <w:sz w:val="22"/>
          <w:szCs w:val="22"/>
        </w:rPr>
      </w:pPr>
      <w:r w:rsidRPr="00AC44EA">
        <w:rPr>
          <w:rFonts w:ascii="Segoe UI" w:hAnsi="Segoe UI" w:cs="Segoe UI"/>
          <w:sz w:val="22"/>
          <w:szCs w:val="22"/>
        </w:rPr>
        <w:tab/>
        <w:t xml:space="preserve">c. </w:t>
      </w:r>
      <w:r w:rsidR="00AC44EA">
        <w:rPr>
          <w:rFonts w:ascii="Segoe UI" w:hAnsi="Segoe UI" w:cs="Segoe UI"/>
          <w:sz w:val="22"/>
          <w:szCs w:val="22"/>
        </w:rPr>
        <w:tab/>
      </w:r>
      <w:r w:rsidRPr="00AC44EA">
        <w:rPr>
          <w:rFonts w:ascii="Segoe UI" w:hAnsi="Segoe UI" w:cs="Segoe UI"/>
          <w:sz w:val="22"/>
          <w:szCs w:val="22"/>
        </w:rPr>
        <w:t>Preparation of formal financial statements</w:t>
      </w:r>
    </w:p>
    <w:p w14:paraId="44012154" w14:textId="77777777" w:rsidR="00110D29" w:rsidRPr="00AC44EA" w:rsidRDefault="00110D29" w:rsidP="00AC44EA">
      <w:pPr>
        <w:tabs>
          <w:tab w:val="left" w:pos="0"/>
          <w:tab w:val="left" w:pos="450"/>
          <w:tab w:val="left" w:pos="900"/>
          <w:tab w:val="left" w:pos="1188"/>
          <w:tab w:val="left" w:pos="2160"/>
          <w:tab w:val="left" w:pos="2880"/>
          <w:tab w:val="left" w:pos="2916"/>
          <w:tab w:val="left" w:pos="5568"/>
          <w:tab w:val="left" w:pos="7956"/>
          <w:tab w:val="left" w:pos="8010"/>
          <w:tab w:val="left" w:pos="8640"/>
        </w:tabs>
        <w:suppressAutoHyphens/>
        <w:ind w:left="450" w:hanging="450"/>
        <w:rPr>
          <w:rFonts w:ascii="Segoe UI" w:hAnsi="Segoe UI" w:cs="Segoe UI"/>
          <w:sz w:val="22"/>
          <w:szCs w:val="22"/>
        </w:rPr>
      </w:pPr>
      <w:r w:rsidRPr="00AC44EA">
        <w:rPr>
          <w:rFonts w:ascii="Segoe UI" w:hAnsi="Segoe UI" w:cs="Segoe UI"/>
          <w:sz w:val="22"/>
          <w:szCs w:val="22"/>
        </w:rPr>
        <w:tab/>
        <w:t xml:space="preserve">d. </w:t>
      </w:r>
      <w:r w:rsidR="00AC44EA">
        <w:rPr>
          <w:rFonts w:ascii="Segoe UI" w:hAnsi="Segoe UI" w:cs="Segoe UI"/>
          <w:sz w:val="22"/>
          <w:szCs w:val="22"/>
        </w:rPr>
        <w:tab/>
      </w:r>
      <w:r w:rsidRPr="00AC44EA">
        <w:rPr>
          <w:rFonts w:ascii="Segoe UI" w:hAnsi="Segoe UI" w:cs="Segoe UI"/>
          <w:sz w:val="22"/>
          <w:szCs w:val="22"/>
        </w:rPr>
        <w:t>Analysis of published corporate annual reports.</w:t>
      </w:r>
    </w:p>
    <w:p w14:paraId="7A685ED1" w14:textId="77777777" w:rsidR="003037E5" w:rsidRPr="00AC44EA" w:rsidRDefault="003037E5" w:rsidP="00AC44EA">
      <w:pPr>
        <w:tabs>
          <w:tab w:val="left" w:pos="0"/>
          <w:tab w:val="left" w:pos="450"/>
          <w:tab w:val="left" w:pos="990"/>
          <w:tab w:val="left" w:pos="1188"/>
          <w:tab w:val="left" w:pos="2160"/>
          <w:tab w:val="left" w:pos="2880"/>
          <w:tab w:val="left" w:pos="2916"/>
          <w:tab w:val="left" w:pos="5568"/>
          <w:tab w:val="left" w:pos="7956"/>
          <w:tab w:val="left" w:pos="8010"/>
          <w:tab w:val="left" w:pos="8640"/>
        </w:tabs>
        <w:suppressAutoHyphens/>
        <w:ind w:left="450" w:hanging="450"/>
        <w:rPr>
          <w:rFonts w:ascii="Segoe UI" w:hAnsi="Segoe UI" w:cs="Segoe UI"/>
          <w:sz w:val="22"/>
          <w:szCs w:val="22"/>
        </w:rPr>
      </w:pPr>
    </w:p>
    <w:p w14:paraId="110A66D3" w14:textId="3FA0E202" w:rsidR="00D340AC" w:rsidRPr="00AC44EA" w:rsidRDefault="00D340AC" w:rsidP="00AC44EA">
      <w:pPr>
        <w:tabs>
          <w:tab w:val="left" w:pos="0"/>
          <w:tab w:val="left" w:pos="450"/>
          <w:tab w:val="left" w:pos="720"/>
          <w:tab w:val="left" w:pos="990"/>
          <w:tab w:val="left" w:pos="1188"/>
          <w:tab w:val="left" w:pos="2160"/>
          <w:tab w:val="left" w:pos="2880"/>
          <w:tab w:val="left" w:pos="2916"/>
          <w:tab w:val="left" w:pos="5568"/>
          <w:tab w:val="left" w:pos="7956"/>
          <w:tab w:val="left" w:pos="8010"/>
          <w:tab w:val="left" w:pos="8640"/>
        </w:tabs>
        <w:suppressAutoHyphens/>
        <w:ind w:left="720" w:hanging="720"/>
        <w:rPr>
          <w:rFonts w:ascii="Segoe UI" w:hAnsi="Segoe UI" w:cs="Segoe UI"/>
          <w:b/>
          <w:sz w:val="22"/>
          <w:szCs w:val="22"/>
        </w:rPr>
      </w:pPr>
      <w:r w:rsidRPr="00AC44EA">
        <w:rPr>
          <w:rFonts w:ascii="Segoe UI" w:hAnsi="Segoe UI" w:cs="Segoe UI"/>
          <w:sz w:val="22"/>
          <w:szCs w:val="22"/>
        </w:rPr>
        <w:t>11.</w:t>
      </w:r>
      <w:r w:rsidRPr="00AC44EA">
        <w:rPr>
          <w:rFonts w:ascii="Segoe UI" w:hAnsi="Segoe UI" w:cs="Segoe UI"/>
          <w:sz w:val="22"/>
          <w:szCs w:val="22"/>
        </w:rPr>
        <w:tab/>
      </w:r>
      <w:r w:rsidR="00F502FE" w:rsidRPr="00F502FE">
        <w:rPr>
          <w:rFonts w:ascii="Segoe UI" w:hAnsi="Segoe UI" w:cs="Segoe UI"/>
          <w:b/>
          <w:sz w:val="22"/>
          <w:szCs w:val="22"/>
          <w:u w:val="single"/>
        </w:rPr>
        <w:t xml:space="preserve">Representative </w:t>
      </w:r>
      <w:r w:rsidRPr="00AC44EA">
        <w:rPr>
          <w:rFonts w:ascii="Segoe UI" w:hAnsi="Segoe UI" w:cs="Segoe UI"/>
          <w:b/>
          <w:sz w:val="22"/>
          <w:szCs w:val="22"/>
          <w:u w:val="single"/>
        </w:rPr>
        <w:t>Texts</w:t>
      </w:r>
    </w:p>
    <w:p w14:paraId="57175989" w14:textId="77777777" w:rsidR="00D340AC" w:rsidRPr="00AC44EA" w:rsidRDefault="00D340AC" w:rsidP="004F6F2C">
      <w:pPr>
        <w:tabs>
          <w:tab w:val="left" w:pos="0"/>
          <w:tab w:val="left" w:pos="450"/>
          <w:tab w:val="left" w:pos="990"/>
          <w:tab w:val="left" w:pos="1668"/>
          <w:tab w:val="left" w:pos="2160"/>
          <w:tab w:val="left" w:pos="2880"/>
          <w:tab w:val="left" w:pos="2916"/>
          <w:tab w:val="left" w:pos="5568"/>
          <w:tab w:val="left" w:pos="7956"/>
          <w:tab w:val="left" w:pos="8010"/>
          <w:tab w:val="left" w:pos="8640"/>
        </w:tabs>
        <w:suppressAutoHyphens/>
        <w:ind w:left="900" w:hanging="900"/>
        <w:rPr>
          <w:rFonts w:ascii="Segoe UI" w:hAnsi="Segoe UI" w:cs="Segoe UI"/>
          <w:sz w:val="22"/>
          <w:szCs w:val="22"/>
        </w:rPr>
      </w:pPr>
      <w:r w:rsidRPr="00AC44EA">
        <w:rPr>
          <w:rFonts w:ascii="Segoe UI" w:hAnsi="Segoe UI" w:cs="Segoe UI"/>
          <w:sz w:val="22"/>
          <w:szCs w:val="22"/>
        </w:rPr>
        <w:tab/>
      </w:r>
      <w:proofErr w:type="gramStart"/>
      <w:r w:rsidRPr="00AC44EA">
        <w:rPr>
          <w:rFonts w:ascii="Segoe UI" w:hAnsi="Segoe UI" w:cs="Segoe UI"/>
          <w:sz w:val="22"/>
          <w:szCs w:val="22"/>
        </w:rPr>
        <w:t>a</w:t>
      </w:r>
      <w:proofErr w:type="gramEnd"/>
      <w:r w:rsidRPr="00AC44EA">
        <w:rPr>
          <w:rFonts w:ascii="Segoe UI" w:hAnsi="Segoe UI" w:cs="Segoe UI"/>
          <w:sz w:val="22"/>
          <w:szCs w:val="22"/>
        </w:rPr>
        <w:t>.</w:t>
      </w:r>
      <w:r w:rsidRPr="00AC44EA">
        <w:rPr>
          <w:rFonts w:ascii="Segoe UI" w:hAnsi="Segoe UI" w:cs="Segoe UI"/>
          <w:sz w:val="22"/>
          <w:szCs w:val="22"/>
        </w:rPr>
        <w:tab/>
      </w:r>
      <w:r w:rsidR="004F6F2C">
        <w:rPr>
          <w:rFonts w:ascii="Segoe UI" w:hAnsi="Segoe UI" w:cs="Segoe UI"/>
          <w:sz w:val="22"/>
          <w:szCs w:val="22"/>
        </w:rPr>
        <w:t>Representative</w:t>
      </w:r>
      <w:r w:rsidRPr="00AC44EA">
        <w:rPr>
          <w:rFonts w:ascii="Segoe UI" w:hAnsi="Segoe UI" w:cs="Segoe UI"/>
          <w:sz w:val="22"/>
          <w:szCs w:val="22"/>
        </w:rPr>
        <w:t xml:space="preserve"> Text(s):</w:t>
      </w:r>
    </w:p>
    <w:p w14:paraId="35D2AF0B" w14:textId="77777777" w:rsidR="00D340AC" w:rsidRPr="00AC44EA" w:rsidRDefault="00E84009" w:rsidP="004F6F2C">
      <w:pPr>
        <w:tabs>
          <w:tab w:val="left" w:pos="0"/>
          <w:tab w:val="left" w:pos="450"/>
          <w:tab w:val="left" w:pos="900"/>
          <w:tab w:val="left" w:pos="1170"/>
          <w:tab w:val="left" w:pos="1620"/>
          <w:tab w:val="left" w:pos="2160"/>
          <w:tab w:val="left" w:pos="2880"/>
          <w:tab w:val="left" w:pos="2916"/>
          <w:tab w:val="left" w:pos="5568"/>
          <w:tab w:val="left" w:pos="7956"/>
          <w:tab w:val="left" w:pos="8010"/>
          <w:tab w:val="left" w:pos="8640"/>
        </w:tabs>
        <w:suppressAutoHyphens/>
        <w:ind w:left="1620" w:hanging="1620"/>
        <w:rPr>
          <w:rFonts w:ascii="Segoe UI" w:hAnsi="Segoe UI" w:cs="Segoe UI"/>
          <w:sz w:val="22"/>
          <w:szCs w:val="22"/>
        </w:rPr>
      </w:pPr>
      <w:r w:rsidRPr="00AC44EA">
        <w:rPr>
          <w:rFonts w:ascii="Segoe UI" w:hAnsi="Segoe UI" w:cs="Segoe UI"/>
          <w:sz w:val="22"/>
          <w:szCs w:val="22"/>
        </w:rPr>
        <w:tab/>
      </w:r>
      <w:r w:rsidRPr="00AC44EA">
        <w:rPr>
          <w:rFonts w:ascii="Segoe UI" w:hAnsi="Segoe UI" w:cs="Segoe UI"/>
          <w:sz w:val="22"/>
          <w:szCs w:val="22"/>
        </w:rPr>
        <w:tab/>
      </w:r>
      <w:r w:rsidR="00FE7E80" w:rsidRPr="00AC44EA">
        <w:rPr>
          <w:rFonts w:ascii="Segoe UI" w:hAnsi="Segoe UI" w:cs="Segoe UI"/>
          <w:sz w:val="22"/>
          <w:szCs w:val="22"/>
        </w:rPr>
        <w:t xml:space="preserve">Wild, John J.  </w:t>
      </w:r>
      <w:r w:rsidR="00FE7E80" w:rsidRPr="00AC44EA">
        <w:rPr>
          <w:rFonts w:ascii="Segoe UI" w:hAnsi="Segoe UI" w:cs="Segoe UI"/>
          <w:i/>
          <w:sz w:val="22"/>
          <w:szCs w:val="22"/>
        </w:rPr>
        <w:t>Financial Accounting Fundamentals</w:t>
      </w:r>
      <w:r w:rsidR="00D340AC" w:rsidRPr="00AC44EA">
        <w:rPr>
          <w:rFonts w:ascii="Segoe UI" w:hAnsi="Segoe UI" w:cs="Segoe UI"/>
          <w:i/>
          <w:sz w:val="22"/>
          <w:szCs w:val="22"/>
        </w:rPr>
        <w:t>.</w:t>
      </w:r>
      <w:r w:rsidR="00D340AC" w:rsidRPr="00AC44EA">
        <w:rPr>
          <w:rFonts w:ascii="Segoe UI" w:hAnsi="Segoe UI" w:cs="Segoe UI"/>
          <w:sz w:val="22"/>
          <w:szCs w:val="22"/>
        </w:rPr>
        <w:t xml:space="preserve">  </w:t>
      </w:r>
      <w:r w:rsidR="00D132D4" w:rsidRPr="00AC44EA">
        <w:rPr>
          <w:rFonts w:ascii="Segoe UI" w:hAnsi="Segoe UI" w:cs="Segoe UI"/>
          <w:sz w:val="22"/>
          <w:szCs w:val="22"/>
        </w:rPr>
        <w:t xml:space="preserve">New York: </w:t>
      </w:r>
      <w:r w:rsidR="00FE7E80" w:rsidRPr="00AC44EA">
        <w:rPr>
          <w:rFonts w:ascii="Segoe UI" w:hAnsi="Segoe UI" w:cs="Segoe UI"/>
          <w:sz w:val="22"/>
          <w:szCs w:val="22"/>
        </w:rPr>
        <w:t>McGraw-Hill</w:t>
      </w:r>
      <w:r w:rsidR="00D132D4" w:rsidRPr="00AC44EA">
        <w:rPr>
          <w:rFonts w:ascii="Segoe UI" w:hAnsi="Segoe UI" w:cs="Segoe UI"/>
          <w:sz w:val="22"/>
          <w:szCs w:val="22"/>
        </w:rPr>
        <w:t xml:space="preserve">, </w:t>
      </w:r>
      <w:r w:rsidR="00110D29" w:rsidRPr="00AC44EA">
        <w:rPr>
          <w:rFonts w:ascii="Segoe UI" w:hAnsi="Segoe UI" w:cs="Segoe UI"/>
          <w:sz w:val="22"/>
          <w:szCs w:val="22"/>
        </w:rPr>
        <w:t>2019</w:t>
      </w:r>
      <w:r w:rsidR="00D340AC" w:rsidRPr="00AC44EA">
        <w:rPr>
          <w:rFonts w:ascii="Segoe UI" w:hAnsi="Segoe UI" w:cs="Segoe UI"/>
          <w:sz w:val="22"/>
          <w:szCs w:val="22"/>
        </w:rPr>
        <w:t>.</w:t>
      </w:r>
    </w:p>
    <w:p w14:paraId="6E91FD67" w14:textId="77777777" w:rsidR="00D340AC" w:rsidRPr="00AC44EA" w:rsidRDefault="00D340AC" w:rsidP="004F6F2C">
      <w:pPr>
        <w:tabs>
          <w:tab w:val="left" w:pos="0"/>
          <w:tab w:val="left" w:pos="450"/>
          <w:tab w:val="left" w:pos="900"/>
          <w:tab w:val="left" w:pos="1188"/>
          <w:tab w:val="left" w:pos="1668"/>
          <w:tab w:val="left" w:pos="2160"/>
          <w:tab w:val="left" w:pos="2880"/>
          <w:tab w:val="left" w:pos="2916"/>
          <w:tab w:val="left" w:pos="5568"/>
          <w:tab w:val="left" w:pos="7956"/>
          <w:tab w:val="left" w:pos="8010"/>
          <w:tab w:val="left" w:pos="8640"/>
        </w:tabs>
        <w:suppressAutoHyphens/>
        <w:ind w:left="1188" w:hanging="1188"/>
        <w:rPr>
          <w:rFonts w:ascii="Segoe UI" w:hAnsi="Segoe UI" w:cs="Segoe UI"/>
          <w:sz w:val="22"/>
          <w:szCs w:val="22"/>
        </w:rPr>
      </w:pPr>
      <w:r w:rsidRPr="00AC44EA">
        <w:rPr>
          <w:rFonts w:ascii="Segoe UI" w:hAnsi="Segoe UI" w:cs="Segoe UI"/>
          <w:sz w:val="22"/>
          <w:szCs w:val="22"/>
        </w:rPr>
        <w:tab/>
        <w:t>b.</w:t>
      </w:r>
      <w:r w:rsidRPr="00AC44EA">
        <w:rPr>
          <w:rFonts w:ascii="Segoe UI" w:hAnsi="Segoe UI" w:cs="Segoe UI"/>
          <w:sz w:val="22"/>
          <w:szCs w:val="22"/>
        </w:rPr>
        <w:tab/>
        <w:t>Supplementary texts and workbooks:</w:t>
      </w:r>
    </w:p>
    <w:p w14:paraId="71B35266" w14:textId="77777777" w:rsidR="00FE7E80" w:rsidRPr="00AC44EA" w:rsidRDefault="00FE7E80" w:rsidP="004F6F2C">
      <w:pPr>
        <w:tabs>
          <w:tab w:val="left" w:pos="0"/>
          <w:tab w:val="left" w:pos="450"/>
          <w:tab w:val="left" w:pos="900"/>
          <w:tab w:val="left" w:pos="1188"/>
          <w:tab w:val="left" w:pos="1668"/>
          <w:tab w:val="left" w:pos="2160"/>
          <w:tab w:val="left" w:pos="2880"/>
          <w:tab w:val="left" w:pos="2916"/>
          <w:tab w:val="left" w:pos="5568"/>
          <w:tab w:val="left" w:pos="7956"/>
          <w:tab w:val="left" w:pos="8010"/>
          <w:tab w:val="left" w:pos="8640"/>
        </w:tabs>
        <w:suppressAutoHyphens/>
        <w:ind w:left="1188" w:hanging="1188"/>
        <w:rPr>
          <w:rFonts w:ascii="Segoe UI" w:hAnsi="Segoe UI" w:cs="Segoe UI"/>
          <w:sz w:val="22"/>
          <w:szCs w:val="22"/>
        </w:rPr>
      </w:pPr>
      <w:r w:rsidRPr="00AC44EA">
        <w:rPr>
          <w:rFonts w:ascii="Segoe UI" w:hAnsi="Segoe UI" w:cs="Segoe UI"/>
          <w:sz w:val="22"/>
          <w:szCs w:val="22"/>
        </w:rPr>
        <w:tab/>
      </w:r>
      <w:r w:rsidRPr="00AC44EA">
        <w:rPr>
          <w:rFonts w:ascii="Segoe UI" w:hAnsi="Segoe UI" w:cs="Segoe UI"/>
          <w:sz w:val="22"/>
          <w:szCs w:val="22"/>
        </w:rPr>
        <w:tab/>
        <w:t>Homework Manager Plus to accompany above-referenced text.</w:t>
      </w:r>
    </w:p>
    <w:p w14:paraId="076D082C" w14:textId="77777777" w:rsidR="00D340AC" w:rsidRPr="00AC44EA" w:rsidRDefault="00D340AC" w:rsidP="00AC44EA">
      <w:pPr>
        <w:tabs>
          <w:tab w:val="left" w:pos="0"/>
          <w:tab w:val="left" w:pos="450"/>
          <w:tab w:val="left" w:pos="720"/>
          <w:tab w:val="left" w:pos="990"/>
          <w:tab w:val="left" w:pos="1188"/>
          <w:tab w:val="left" w:pos="1668"/>
          <w:tab w:val="left" w:pos="2160"/>
          <w:tab w:val="left" w:pos="2880"/>
          <w:tab w:val="left" w:pos="2916"/>
          <w:tab w:val="left" w:pos="5568"/>
          <w:tab w:val="left" w:pos="7956"/>
          <w:tab w:val="left" w:pos="8010"/>
          <w:tab w:val="left" w:pos="8640"/>
        </w:tabs>
        <w:suppressAutoHyphens/>
        <w:ind w:left="1668" w:hanging="1668"/>
        <w:rPr>
          <w:rFonts w:ascii="Segoe UI" w:hAnsi="Segoe UI" w:cs="Segoe UI"/>
          <w:sz w:val="22"/>
          <w:szCs w:val="22"/>
        </w:rPr>
      </w:pPr>
    </w:p>
    <w:p w14:paraId="7CDF2FDC" w14:textId="77777777" w:rsidR="000A35AA" w:rsidRPr="00AC44EA" w:rsidRDefault="000A35AA" w:rsidP="00AC44EA">
      <w:pPr>
        <w:tabs>
          <w:tab w:val="left" w:pos="0"/>
          <w:tab w:val="left" w:pos="450"/>
          <w:tab w:val="left" w:pos="720"/>
          <w:tab w:val="left" w:pos="900"/>
          <w:tab w:val="left" w:pos="990"/>
          <w:tab w:val="left" w:pos="1260"/>
          <w:tab w:val="left" w:pos="1620"/>
          <w:tab w:val="left" w:pos="1980"/>
          <w:tab w:val="left" w:pos="2880"/>
          <w:tab w:val="left" w:pos="8010"/>
        </w:tabs>
        <w:suppressAutoHyphens/>
        <w:spacing w:line="240" w:lineRule="atLeast"/>
        <w:ind w:left="900" w:hanging="450"/>
        <w:rPr>
          <w:rFonts w:ascii="Segoe UI" w:hAnsi="Segoe UI" w:cs="Segoe UI"/>
          <w:b/>
          <w:sz w:val="22"/>
          <w:szCs w:val="22"/>
          <w:u w:val="single"/>
        </w:rPr>
      </w:pPr>
      <w:r w:rsidRPr="00AC44EA">
        <w:rPr>
          <w:rFonts w:ascii="Segoe UI" w:hAnsi="Segoe UI" w:cs="Segoe UI"/>
          <w:b/>
          <w:sz w:val="22"/>
          <w:szCs w:val="22"/>
          <w:u w:val="single"/>
        </w:rPr>
        <w:t>Addendum: Student Learning Outcomes</w:t>
      </w:r>
    </w:p>
    <w:p w14:paraId="193C0DC0" w14:textId="77777777" w:rsidR="000A35AA" w:rsidRPr="00AC44EA" w:rsidRDefault="000A35AA" w:rsidP="00AC44EA">
      <w:pPr>
        <w:tabs>
          <w:tab w:val="left" w:pos="0"/>
          <w:tab w:val="left" w:pos="450"/>
          <w:tab w:val="left" w:pos="990"/>
          <w:tab w:val="left" w:pos="2880"/>
          <w:tab w:val="left" w:pos="8010"/>
        </w:tabs>
        <w:ind w:firstLine="450"/>
        <w:rPr>
          <w:rFonts w:ascii="Segoe UI" w:hAnsi="Segoe UI" w:cs="Segoe UI"/>
          <w:sz w:val="22"/>
          <w:szCs w:val="22"/>
        </w:rPr>
      </w:pPr>
      <w:r w:rsidRPr="00AC44EA">
        <w:rPr>
          <w:rFonts w:ascii="Segoe UI" w:hAnsi="Segoe UI" w:cs="Segoe UI"/>
          <w:sz w:val="22"/>
          <w:szCs w:val="22"/>
        </w:rPr>
        <w:t>Upon completion of this course, our students will be able to do the following:</w:t>
      </w:r>
    </w:p>
    <w:p w14:paraId="2FE837EC" w14:textId="77777777" w:rsidR="000A35AA" w:rsidRPr="00AC44EA" w:rsidRDefault="000A35AA" w:rsidP="004F6F2C">
      <w:pPr>
        <w:tabs>
          <w:tab w:val="left" w:pos="0"/>
          <w:tab w:val="left" w:pos="720"/>
          <w:tab w:val="left" w:pos="990"/>
          <w:tab w:val="left" w:pos="2880"/>
          <w:tab w:val="left" w:pos="8010"/>
        </w:tabs>
        <w:ind w:left="720"/>
        <w:rPr>
          <w:rFonts w:ascii="Segoe UI" w:hAnsi="Segoe UI" w:cs="Segoe UI"/>
          <w:sz w:val="22"/>
          <w:szCs w:val="22"/>
        </w:rPr>
      </w:pPr>
      <w:r w:rsidRPr="00AC44EA">
        <w:rPr>
          <w:rFonts w:ascii="Segoe UI" w:hAnsi="Segoe UI" w:cs="Segoe UI"/>
          <w:sz w:val="22"/>
          <w:szCs w:val="22"/>
        </w:rPr>
        <w:t>Generate and understand what financial statements are, from where and how they originate, and what information they provide about a business entity’s strengths and weaknesses.</w:t>
      </w:r>
    </w:p>
    <w:p w14:paraId="7AB622E9" w14:textId="77777777" w:rsidR="00D340AC" w:rsidRPr="00AC44EA" w:rsidRDefault="00D340AC" w:rsidP="00AC44EA">
      <w:pPr>
        <w:tabs>
          <w:tab w:val="left" w:pos="0"/>
          <w:tab w:val="left" w:pos="450"/>
          <w:tab w:val="left" w:pos="720"/>
          <w:tab w:val="left" w:pos="990"/>
          <w:tab w:val="left" w:pos="1188"/>
          <w:tab w:val="left" w:pos="1668"/>
          <w:tab w:val="left" w:pos="2160"/>
          <w:tab w:val="left" w:pos="2880"/>
          <w:tab w:val="left" w:pos="2916"/>
          <w:tab w:val="left" w:pos="5568"/>
          <w:tab w:val="left" w:pos="7956"/>
          <w:tab w:val="left" w:pos="8010"/>
          <w:tab w:val="left" w:pos="8640"/>
        </w:tabs>
        <w:suppressAutoHyphens/>
        <w:rPr>
          <w:rFonts w:ascii="Segoe UI" w:hAnsi="Segoe UI" w:cs="Segoe UI"/>
          <w:sz w:val="22"/>
          <w:szCs w:val="22"/>
        </w:rPr>
      </w:pPr>
    </w:p>
    <w:p w14:paraId="38663E1B" w14:textId="77777777" w:rsidR="00D340AC" w:rsidRPr="00AC44EA" w:rsidRDefault="00D340AC" w:rsidP="00AC44EA">
      <w:pPr>
        <w:tabs>
          <w:tab w:val="left" w:pos="0"/>
          <w:tab w:val="left" w:pos="450"/>
          <w:tab w:val="left" w:pos="720"/>
          <w:tab w:val="left" w:pos="990"/>
          <w:tab w:val="left" w:pos="1188"/>
          <w:tab w:val="left" w:pos="1668"/>
          <w:tab w:val="left" w:pos="2160"/>
          <w:tab w:val="left" w:pos="2880"/>
          <w:tab w:val="left" w:pos="2916"/>
          <w:tab w:val="left" w:pos="5568"/>
          <w:tab w:val="left" w:pos="7956"/>
          <w:tab w:val="left" w:pos="8010"/>
          <w:tab w:val="left" w:pos="8640"/>
        </w:tabs>
        <w:suppressAutoHyphens/>
        <w:rPr>
          <w:rFonts w:ascii="Segoe UI" w:hAnsi="Segoe UI" w:cs="Segoe UI"/>
          <w:sz w:val="22"/>
          <w:szCs w:val="22"/>
        </w:rPr>
      </w:pPr>
    </w:p>
    <w:sectPr w:rsidR="00D340AC" w:rsidRPr="00AC44EA" w:rsidSect="00AC44EA">
      <w:headerReference w:type="default" r:id="rId8"/>
      <w:footerReference w:type="default" r:id="rId9"/>
      <w:endnotePr>
        <w:numFmt w:val="decimal"/>
      </w:endnotePr>
      <w:pgSz w:w="12240" w:h="15840"/>
      <w:pgMar w:top="720" w:right="720" w:bottom="720" w:left="720" w:header="720" w:footer="43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4E937" w14:textId="77777777" w:rsidR="00D60608" w:rsidRDefault="00D60608">
      <w:pPr>
        <w:spacing w:line="20" w:lineRule="exact"/>
        <w:rPr>
          <w:sz w:val="24"/>
        </w:rPr>
      </w:pPr>
    </w:p>
  </w:endnote>
  <w:endnote w:type="continuationSeparator" w:id="0">
    <w:p w14:paraId="56513075" w14:textId="77777777" w:rsidR="00D60608" w:rsidRDefault="00D60608">
      <w:r>
        <w:rPr>
          <w:sz w:val="24"/>
        </w:rPr>
        <w:t xml:space="preserve"> </w:t>
      </w:r>
    </w:p>
  </w:endnote>
  <w:endnote w:type="continuationNotice" w:id="1">
    <w:p w14:paraId="7CECE1F7" w14:textId="77777777" w:rsidR="00D60608" w:rsidRDefault="00D606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eb">
    <w:altName w:val="Trebuchet MS"/>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921602375"/>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25C73F90" w14:textId="32F5E0D9" w:rsidR="00AC44EA" w:rsidRPr="00C57CDE" w:rsidRDefault="00AC44EA" w:rsidP="00AC44EA">
            <w:pPr>
              <w:pStyle w:val="Footer"/>
              <w:jc w:val="right"/>
              <w:rPr>
                <w:rFonts w:ascii="Segoe UI" w:hAnsi="Segoe UI" w:cs="Segoe UI"/>
              </w:rPr>
            </w:pPr>
            <w:r w:rsidRPr="00C57CDE">
              <w:rPr>
                <w:rFonts w:ascii="Segoe UI" w:hAnsi="Segoe UI" w:cs="Segoe UI"/>
              </w:rPr>
              <w:t xml:space="preserve">Page </w:t>
            </w:r>
            <w:r w:rsidRPr="00C57CDE">
              <w:rPr>
                <w:rFonts w:ascii="Segoe UI" w:hAnsi="Segoe UI" w:cs="Segoe UI"/>
                <w:bCs/>
                <w:sz w:val="24"/>
                <w:szCs w:val="24"/>
              </w:rPr>
              <w:fldChar w:fldCharType="begin"/>
            </w:r>
            <w:r w:rsidRPr="00C57CDE">
              <w:rPr>
                <w:rFonts w:ascii="Segoe UI" w:hAnsi="Segoe UI" w:cs="Segoe UI"/>
                <w:bCs/>
              </w:rPr>
              <w:instrText xml:space="preserve"> PAGE </w:instrText>
            </w:r>
            <w:r w:rsidRPr="00C57CDE">
              <w:rPr>
                <w:rFonts w:ascii="Segoe UI" w:hAnsi="Segoe UI" w:cs="Segoe UI"/>
                <w:bCs/>
                <w:sz w:val="24"/>
                <w:szCs w:val="24"/>
              </w:rPr>
              <w:fldChar w:fldCharType="separate"/>
            </w:r>
            <w:r w:rsidR="00D24893">
              <w:rPr>
                <w:rFonts w:ascii="Segoe UI" w:hAnsi="Segoe UI" w:cs="Segoe UI"/>
                <w:bCs/>
                <w:noProof/>
              </w:rPr>
              <w:t>3</w:t>
            </w:r>
            <w:r w:rsidRPr="00C57CDE">
              <w:rPr>
                <w:rFonts w:ascii="Segoe UI" w:hAnsi="Segoe UI" w:cs="Segoe UI"/>
                <w:bCs/>
                <w:sz w:val="24"/>
                <w:szCs w:val="24"/>
              </w:rPr>
              <w:fldChar w:fldCharType="end"/>
            </w:r>
            <w:r w:rsidRPr="00C57CDE">
              <w:rPr>
                <w:rFonts w:ascii="Segoe UI" w:hAnsi="Segoe UI" w:cs="Segoe UI"/>
              </w:rPr>
              <w:t xml:space="preserve"> of </w:t>
            </w:r>
            <w:r w:rsidRPr="00C57CDE">
              <w:rPr>
                <w:rFonts w:ascii="Segoe UI" w:hAnsi="Segoe UI" w:cs="Segoe UI"/>
                <w:bCs/>
                <w:sz w:val="24"/>
                <w:szCs w:val="24"/>
              </w:rPr>
              <w:fldChar w:fldCharType="begin"/>
            </w:r>
            <w:r w:rsidRPr="00C57CDE">
              <w:rPr>
                <w:rFonts w:ascii="Segoe UI" w:hAnsi="Segoe UI" w:cs="Segoe UI"/>
                <w:bCs/>
              </w:rPr>
              <w:instrText xml:space="preserve"> NUMPAGES  </w:instrText>
            </w:r>
            <w:r w:rsidRPr="00C57CDE">
              <w:rPr>
                <w:rFonts w:ascii="Segoe UI" w:hAnsi="Segoe UI" w:cs="Segoe UI"/>
                <w:bCs/>
                <w:sz w:val="24"/>
                <w:szCs w:val="24"/>
              </w:rPr>
              <w:fldChar w:fldCharType="separate"/>
            </w:r>
            <w:r w:rsidR="00D24893">
              <w:rPr>
                <w:rFonts w:ascii="Segoe UI" w:hAnsi="Segoe UI" w:cs="Segoe UI"/>
                <w:bCs/>
                <w:noProof/>
              </w:rPr>
              <w:t>3</w:t>
            </w:r>
            <w:r w:rsidRPr="00C57CDE">
              <w:rPr>
                <w:rFonts w:ascii="Segoe UI" w:hAnsi="Segoe UI" w:cs="Segoe UI"/>
                <w:bCs/>
                <w:sz w:val="24"/>
                <w:szCs w:val="24"/>
              </w:rPr>
              <w:fldChar w:fldCharType="end"/>
            </w:r>
          </w:p>
        </w:sdtContent>
      </w:sdt>
    </w:sdtContent>
  </w:sdt>
  <w:p w14:paraId="67DE3055" w14:textId="77777777" w:rsidR="00AC44EA" w:rsidRDefault="00AC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DEB17" w14:textId="77777777" w:rsidR="00D60608" w:rsidRDefault="00D60608">
      <w:r>
        <w:rPr>
          <w:sz w:val="24"/>
        </w:rPr>
        <w:separator/>
      </w:r>
    </w:p>
  </w:footnote>
  <w:footnote w:type="continuationSeparator" w:id="0">
    <w:p w14:paraId="0ECEBFA7" w14:textId="77777777" w:rsidR="00D60608" w:rsidRDefault="00D6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75F6" w14:textId="77777777" w:rsidR="00AC44EA" w:rsidRPr="00C57CDE" w:rsidRDefault="00AC44EA" w:rsidP="00AC44EA">
    <w:pPr>
      <w:pStyle w:val="Header"/>
      <w:jc w:val="right"/>
      <w:rPr>
        <w:rFonts w:ascii="Segoe UI" w:hAnsi="Segoe UI" w:cs="Segoe UI"/>
      </w:rPr>
    </w:pPr>
    <w:r w:rsidRPr="00C57CDE">
      <w:rPr>
        <w:rFonts w:ascii="Segoe UI" w:hAnsi="Segoe UI" w:cs="Segoe UI"/>
      </w:rPr>
      <w:t>BUS 120 | Financial Accounting</w:t>
    </w:r>
  </w:p>
  <w:p w14:paraId="0643537C" w14:textId="77777777" w:rsidR="00AC44EA" w:rsidRDefault="00AC4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3582FC"/>
    <w:multiLevelType w:val="multilevel"/>
    <w:tmpl w:val="79C6365A"/>
    <w:lvl w:ilvl="0">
      <w:start w:val="4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none"/>
      <w:lvlText w:val="a."/>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5E794D"/>
    <w:multiLevelType w:val="hybridMultilevel"/>
    <w:tmpl w:val="C63C65B6"/>
    <w:lvl w:ilvl="0" w:tplc="0D607272">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4BA1AB"/>
    <w:multiLevelType w:val="hybridMultilevel"/>
    <w:tmpl w:val="8E3414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1114B3"/>
    <w:multiLevelType w:val="hybridMultilevel"/>
    <w:tmpl w:val="CB622168"/>
    <w:lvl w:ilvl="0" w:tplc="0B2E2B6A">
      <w:start w:val="2"/>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38B11D69"/>
    <w:multiLevelType w:val="hybridMultilevel"/>
    <w:tmpl w:val="69F8B3DE"/>
    <w:lvl w:ilvl="0" w:tplc="38BCF756">
      <w:start w:val="2"/>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3C3210C0"/>
    <w:multiLevelType w:val="multilevel"/>
    <w:tmpl w:val="6E5E063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AA7665"/>
    <w:multiLevelType w:val="hybridMultilevel"/>
    <w:tmpl w:val="8FE18B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F42544"/>
    <w:multiLevelType w:val="singleLevel"/>
    <w:tmpl w:val="A4AA869A"/>
    <w:lvl w:ilvl="0">
      <w:start w:val="11"/>
      <w:numFmt w:val="lowerLetter"/>
      <w:lvlText w:val="%1."/>
      <w:lvlJc w:val="left"/>
      <w:pPr>
        <w:tabs>
          <w:tab w:val="num" w:pos="1185"/>
        </w:tabs>
        <w:ind w:left="1185" w:hanging="465"/>
      </w:pPr>
      <w:rPr>
        <w:rFonts w:hint="default"/>
      </w:rPr>
    </w:lvl>
  </w:abstractNum>
  <w:abstractNum w:abstractNumId="8" w15:restartNumberingAfterBreak="0">
    <w:nsid w:val="56071955"/>
    <w:multiLevelType w:val="hybridMultilevel"/>
    <w:tmpl w:val="4CEA241A"/>
    <w:lvl w:ilvl="0" w:tplc="15A270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2774513"/>
    <w:multiLevelType w:val="multilevel"/>
    <w:tmpl w:val="2C5AE502"/>
    <w:lvl w:ilvl="0">
      <w:start w:val="1"/>
      <w:numFmt w:val="lowerLetter"/>
      <w:lvlText w:val="%1."/>
      <w:lvlJc w:val="left"/>
      <w:pPr>
        <w:tabs>
          <w:tab w:val="num" w:pos="360"/>
        </w:tabs>
        <w:ind w:left="360" w:firstLine="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right"/>
      <w:pPr>
        <w:tabs>
          <w:tab w:val="num" w:pos="1080"/>
        </w:tabs>
        <w:ind w:left="10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7C5C2D7B"/>
    <w:multiLevelType w:val="hybridMultilevel"/>
    <w:tmpl w:val="3F1682FC"/>
    <w:lvl w:ilvl="0" w:tplc="401E266C">
      <w:start w:val="2"/>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7"/>
  </w:num>
  <w:num w:numId="2">
    <w:abstractNumId w:val="8"/>
  </w:num>
  <w:num w:numId="3">
    <w:abstractNumId w:val="6"/>
  </w:num>
  <w:num w:numId="4">
    <w:abstractNumId w:val="2"/>
  </w:num>
  <w:num w:numId="5">
    <w:abstractNumId w:val="0"/>
  </w:num>
  <w:num w:numId="6">
    <w:abstractNumId w:val="9"/>
  </w:num>
  <w:num w:numId="7">
    <w:abstractNumId w:val="5"/>
  </w:num>
  <w:num w:numId="8">
    <w:abstractNumId w:val="1"/>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13"/>
    <w:rsid w:val="000A1CAF"/>
    <w:rsid w:val="000A35AA"/>
    <w:rsid w:val="000D0CF9"/>
    <w:rsid w:val="00110D29"/>
    <w:rsid w:val="001629D3"/>
    <w:rsid w:val="00164CF6"/>
    <w:rsid w:val="001D3737"/>
    <w:rsid w:val="001E240E"/>
    <w:rsid w:val="00212816"/>
    <w:rsid w:val="002D20EB"/>
    <w:rsid w:val="003031AF"/>
    <w:rsid w:val="003037E5"/>
    <w:rsid w:val="00307C2D"/>
    <w:rsid w:val="00343316"/>
    <w:rsid w:val="003562D5"/>
    <w:rsid w:val="00364583"/>
    <w:rsid w:val="003D489B"/>
    <w:rsid w:val="0041657A"/>
    <w:rsid w:val="004238CF"/>
    <w:rsid w:val="004476E6"/>
    <w:rsid w:val="004A04B0"/>
    <w:rsid w:val="004F6C75"/>
    <w:rsid w:val="004F6F2C"/>
    <w:rsid w:val="004F7F13"/>
    <w:rsid w:val="005020BF"/>
    <w:rsid w:val="005812FC"/>
    <w:rsid w:val="005D064D"/>
    <w:rsid w:val="0064126E"/>
    <w:rsid w:val="00697BEC"/>
    <w:rsid w:val="0071477E"/>
    <w:rsid w:val="007A329A"/>
    <w:rsid w:val="007E050E"/>
    <w:rsid w:val="00826751"/>
    <w:rsid w:val="0085083E"/>
    <w:rsid w:val="008724ED"/>
    <w:rsid w:val="008E5926"/>
    <w:rsid w:val="008E6F20"/>
    <w:rsid w:val="00911E65"/>
    <w:rsid w:val="00913A78"/>
    <w:rsid w:val="00A40E3A"/>
    <w:rsid w:val="00AC44EA"/>
    <w:rsid w:val="00AE0A76"/>
    <w:rsid w:val="00B054AA"/>
    <w:rsid w:val="00B73578"/>
    <w:rsid w:val="00B92F16"/>
    <w:rsid w:val="00BC0AD6"/>
    <w:rsid w:val="00C30DFD"/>
    <w:rsid w:val="00C57CDE"/>
    <w:rsid w:val="00C605B4"/>
    <w:rsid w:val="00CF0D8B"/>
    <w:rsid w:val="00D132D4"/>
    <w:rsid w:val="00D24893"/>
    <w:rsid w:val="00D340AC"/>
    <w:rsid w:val="00D60608"/>
    <w:rsid w:val="00D85BBD"/>
    <w:rsid w:val="00DA26F0"/>
    <w:rsid w:val="00E826AD"/>
    <w:rsid w:val="00E84009"/>
    <w:rsid w:val="00E95E14"/>
    <w:rsid w:val="00EC25B4"/>
    <w:rsid w:val="00EF7B88"/>
    <w:rsid w:val="00F02833"/>
    <w:rsid w:val="00F07535"/>
    <w:rsid w:val="00F502FE"/>
    <w:rsid w:val="00F5682F"/>
    <w:rsid w:val="00F572C2"/>
    <w:rsid w:val="00F73A74"/>
    <w:rsid w:val="00FA7473"/>
    <w:rsid w:val="00FB478B"/>
    <w:rsid w:val="00FC098E"/>
    <w:rsid w:val="00FE7E80"/>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008E2"/>
  <w15:chartTrackingRefBased/>
  <w15:docId w15:val="{29E17D2E-BEA6-4791-BF79-FC01907F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paragraph" w:styleId="Heading9">
    <w:name w:val="heading 9"/>
    <w:basedOn w:val="Normal"/>
    <w:next w:val="Normal"/>
    <w:qFormat/>
    <w:rsid w:val="00E84009"/>
    <w:pPr>
      <w:keepNext/>
      <w:tabs>
        <w:tab w:val="left" w:pos="-720"/>
        <w:tab w:val="left" w:pos="0"/>
        <w:tab w:val="left" w:pos="360"/>
      </w:tabs>
      <w:suppressAutoHyphens/>
      <w:spacing w:line="240" w:lineRule="exact"/>
      <w:ind w:left="360"/>
      <w:outlineLvl w:val="8"/>
    </w:pPr>
    <w:rPr>
      <w:rFonts w:ascii="Arial" w:hAnsi="Arial"/>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 w:val="left" w:pos="1188"/>
        <w:tab w:val="left" w:pos="2160"/>
        <w:tab w:val="left" w:pos="2916"/>
        <w:tab w:val="left" w:pos="5568"/>
        <w:tab w:val="left" w:pos="7956"/>
        <w:tab w:val="left" w:pos="8640"/>
      </w:tabs>
      <w:suppressAutoHyphens/>
      <w:ind w:left="1188" w:hanging="1188"/>
    </w:pPr>
    <w:rPr>
      <w:rFonts w:ascii="Arial" w:hAnsi="Arial"/>
      <w:sz w:val="22"/>
    </w:rPr>
  </w:style>
  <w:style w:type="paragraph" w:styleId="BalloonText">
    <w:name w:val="Balloon Text"/>
    <w:basedOn w:val="Normal"/>
    <w:semiHidden/>
    <w:rsid w:val="0064126E"/>
    <w:rPr>
      <w:rFonts w:ascii="Tahoma" w:hAnsi="Tahoma" w:cs="Tahoma"/>
      <w:sz w:val="16"/>
      <w:szCs w:val="16"/>
    </w:rPr>
  </w:style>
  <w:style w:type="paragraph" w:customStyle="1" w:styleId="Default">
    <w:name w:val="Default"/>
    <w:rsid w:val="004238CF"/>
    <w:pPr>
      <w:autoSpaceDE w:val="0"/>
      <w:autoSpaceDN w:val="0"/>
      <w:adjustRightInd w:val="0"/>
    </w:pPr>
    <w:rPr>
      <w:rFonts w:ascii="Myriad Web" w:hAnsi="Myriad Web" w:cs="Myriad Web"/>
      <w:color w:val="000000"/>
      <w:sz w:val="24"/>
      <w:szCs w:val="24"/>
    </w:rPr>
  </w:style>
  <w:style w:type="paragraph" w:styleId="Header">
    <w:name w:val="header"/>
    <w:basedOn w:val="Normal"/>
    <w:link w:val="HeaderChar"/>
    <w:uiPriority w:val="99"/>
    <w:rsid w:val="00AC44EA"/>
    <w:pPr>
      <w:tabs>
        <w:tab w:val="center" w:pos="4680"/>
        <w:tab w:val="right" w:pos="9360"/>
      </w:tabs>
    </w:pPr>
  </w:style>
  <w:style w:type="character" w:customStyle="1" w:styleId="HeaderChar">
    <w:name w:val="Header Char"/>
    <w:basedOn w:val="DefaultParagraphFont"/>
    <w:link w:val="Header"/>
    <w:uiPriority w:val="99"/>
    <w:rsid w:val="00AC44EA"/>
    <w:rPr>
      <w:rFonts w:ascii="Courier" w:hAnsi="Courier"/>
      <w:snapToGrid w:val="0"/>
    </w:rPr>
  </w:style>
  <w:style w:type="paragraph" w:styleId="Footer">
    <w:name w:val="footer"/>
    <w:basedOn w:val="Normal"/>
    <w:link w:val="FooterChar"/>
    <w:uiPriority w:val="99"/>
    <w:rsid w:val="00AC44EA"/>
    <w:pPr>
      <w:tabs>
        <w:tab w:val="center" w:pos="4680"/>
        <w:tab w:val="right" w:pos="9360"/>
      </w:tabs>
    </w:pPr>
  </w:style>
  <w:style w:type="character" w:customStyle="1" w:styleId="FooterChar">
    <w:name w:val="Footer Char"/>
    <w:basedOn w:val="DefaultParagraphFont"/>
    <w:link w:val="Footer"/>
    <w:uiPriority w:val="99"/>
    <w:rsid w:val="00AC44EA"/>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9100-8A1A-4DD6-9F64-09FB9959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4673</Characters>
  <Application>Microsoft Office Word</Application>
  <DocSecurity>0</DocSecurity>
  <Lines>133</Lines>
  <Paragraphs>99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Guiette</dc:creator>
  <cp:keywords/>
  <dc:description/>
  <cp:lastModifiedBy>Windows User</cp:lastModifiedBy>
  <cp:revision>3</cp:revision>
  <cp:lastPrinted>2021-06-09T17:46:00Z</cp:lastPrinted>
  <dcterms:created xsi:type="dcterms:W3CDTF">2021-06-09T17:45:00Z</dcterms:created>
  <dcterms:modified xsi:type="dcterms:W3CDTF">2021-06-09T17:46:00Z</dcterms:modified>
</cp:coreProperties>
</file>