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1BF49" w14:textId="632CF5EC" w:rsidR="006E27A4" w:rsidRPr="0030261A" w:rsidRDefault="006E27A4" w:rsidP="00DD41E9">
      <w:pPr>
        <w:tabs>
          <w:tab w:val="center" w:pos="5040"/>
        </w:tabs>
        <w:suppressAutoHyphens/>
        <w:spacing w:line="240" w:lineRule="atLeast"/>
        <w:jc w:val="center"/>
        <w:rPr>
          <w:rFonts w:ascii="Arial" w:hAnsi="Arial"/>
        </w:rPr>
      </w:pPr>
      <w:r w:rsidRPr="0030261A">
        <w:rPr>
          <w:rFonts w:ascii="Arial" w:hAnsi="Arial"/>
        </w:rPr>
        <w:t>GROSSMONT COLLEGE</w:t>
      </w:r>
    </w:p>
    <w:p w14:paraId="7E344170" w14:textId="4B5FA8C5" w:rsidR="006E27A4" w:rsidRDefault="00DD41E9" w:rsidP="00DD41E9">
      <w:pPr>
        <w:tabs>
          <w:tab w:val="center" w:pos="5040"/>
        </w:tabs>
        <w:suppressAutoHyphens/>
        <w:spacing w:line="240" w:lineRule="atLeast"/>
        <w:jc w:val="center"/>
        <w:rPr>
          <w:rFonts w:ascii="Arial" w:hAnsi="Arial"/>
        </w:rPr>
      </w:pPr>
      <w:r w:rsidRPr="00DD41E9">
        <w:rPr>
          <w:rFonts w:ascii="Arial" w:hAnsi="Arial"/>
        </w:rPr>
        <w:t>COURSE OUTLINE OF RECORD</w:t>
      </w:r>
    </w:p>
    <w:p w14:paraId="2FDA611D" w14:textId="77777777" w:rsidR="006028AD" w:rsidRDefault="006028AD" w:rsidP="00DD41E9">
      <w:pPr>
        <w:tabs>
          <w:tab w:val="center" w:pos="5040"/>
        </w:tabs>
        <w:suppressAutoHyphens/>
        <w:spacing w:line="240" w:lineRule="atLeast"/>
        <w:jc w:val="center"/>
        <w:rPr>
          <w:rFonts w:ascii="Arial" w:hAnsi="Arial"/>
        </w:rPr>
      </w:pPr>
    </w:p>
    <w:p w14:paraId="1E86573A" w14:textId="00D13FA1" w:rsidR="00DD41E9" w:rsidRDefault="00DD41E9" w:rsidP="00DD41E9">
      <w:pPr>
        <w:tabs>
          <w:tab w:val="center" w:pos="5040"/>
          <w:tab w:val="right" w:pos="10530"/>
        </w:tabs>
        <w:suppressAutoHyphens/>
        <w:spacing w:line="240" w:lineRule="atLeast"/>
        <w:jc w:val="center"/>
        <w:rPr>
          <w:rFonts w:ascii="Arial" w:hAnsi="Arial"/>
        </w:rPr>
      </w:pPr>
      <w:r>
        <w:rPr>
          <w:rFonts w:ascii="Arial" w:hAnsi="Arial"/>
        </w:rPr>
        <w:tab/>
      </w:r>
      <w:r>
        <w:rPr>
          <w:rFonts w:ascii="Arial" w:hAnsi="Arial"/>
        </w:rPr>
        <w:tab/>
        <w:t>Curriculum Committee Approval: 02/22/2022</w:t>
      </w:r>
    </w:p>
    <w:p w14:paraId="67E7BB71" w14:textId="51204197" w:rsidR="00DD41E9" w:rsidRDefault="00DD41E9" w:rsidP="00DD41E9">
      <w:pPr>
        <w:tabs>
          <w:tab w:val="center" w:pos="5040"/>
          <w:tab w:val="right" w:pos="10530"/>
        </w:tabs>
        <w:suppressAutoHyphens/>
        <w:spacing w:line="240" w:lineRule="atLeast"/>
        <w:jc w:val="center"/>
        <w:rPr>
          <w:rFonts w:ascii="Arial" w:hAnsi="Arial"/>
        </w:rPr>
      </w:pPr>
      <w:r>
        <w:rPr>
          <w:rFonts w:ascii="Arial" w:hAnsi="Arial"/>
        </w:rPr>
        <w:tab/>
      </w:r>
      <w:r>
        <w:rPr>
          <w:rFonts w:ascii="Arial" w:hAnsi="Arial"/>
        </w:rPr>
        <w:tab/>
        <w:t>GCCCD Governing Board Approval: 03/08/2022</w:t>
      </w:r>
    </w:p>
    <w:p w14:paraId="35BF516F" w14:textId="35CFD14E" w:rsidR="006E27A4" w:rsidRPr="0030261A" w:rsidRDefault="006E27A4" w:rsidP="00DD41E9">
      <w:pPr>
        <w:tabs>
          <w:tab w:val="center" w:pos="5040"/>
        </w:tabs>
        <w:suppressAutoHyphens/>
        <w:spacing w:line="240" w:lineRule="atLeast"/>
        <w:jc w:val="center"/>
        <w:rPr>
          <w:rFonts w:ascii="Arial" w:hAnsi="Arial"/>
        </w:rPr>
      </w:pPr>
    </w:p>
    <w:p w14:paraId="07A3F0F6" w14:textId="77777777" w:rsidR="006E27A4" w:rsidRPr="0030261A" w:rsidRDefault="006E27A4" w:rsidP="006E27A4">
      <w:pPr>
        <w:pStyle w:val="Heading1"/>
      </w:pPr>
      <w:r w:rsidRPr="0030261A">
        <w:t xml:space="preserve">AMERICAN SIGN LANGUAGE </w:t>
      </w:r>
      <w:r w:rsidR="00487F17" w:rsidRPr="0030261A">
        <w:t>221 – AMERICAN SIGN LANGUAGE IV</w:t>
      </w:r>
    </w:p>
    <w:p w14:paraId="375FB47B" w14:textId="77777777" w:rsidR="006E27A4" w:rsidRPr="0030261A" w:rsidRDefault="006E27A4" w:rsidP="006E27A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6D9BA57A" w14:textId="259A46CF" w:rsidR="006E27A4" w:rsidRPr="0030261A" w:rsidRDefault="006E27A4" w:rsidP="00DD41E9">
      <w:pPr>
        <w:tabs>
          <w:tab w:val="left" w:pos="0"/>
          <w:tab w:val="left" w:pos="450"/>
          <w:tab w:val="left" w:pos="2964"/>
          <w:tab w:val="left" w:pos="5490"/>
          <w:tab w:val="left" w:pos="7716"/>
          <w:tab w:val="left" w:pos="8010"/>
        </w:tabs>
        <w:suppressAutoHyphens/>
        <w:spacing w:line="240" w:lineRule="atLeast"/>
        <w:rPr>
          <w:rFonts w:ascii="Arial" w:hAnsi="Arial"/>
        </w:rPr>
      </w:pPr>
      <w:r w:rsidRPr="0030261A">
        <w:rPr>
          <w:rFonts w:ascii="Arial" w:hAnsi="Arial"/>
        </w:rPr>
        <w:t xml:space="preserve"> 1.</w:t>
      </w:r>
      <w:r w:rsidRPr="0030261A">
        <w:rPr>
          <w:rFonts w:ascii="Arial" w:hAnsi="Arial"/>
        </w:rPr>
        <w:tab/>
      </w:r>
      <w:r w:rsidRPr="0030261A">
        <w:rPr>
          <w:rFonts w:ascii="Arial" w:hAnsi="Arial"/>
          <w:u w:val="single"/>
        </w:rPr>
        <w:t>Course Number</w:t>
      </w:r>
      <w:r w:rsidRPr="0030261A">
        <w:rPr>
          <w:rFonts w:ascii="Arial" w:hAnsi="Arial"/>
        </w:rPr>
        <w:tab/>
      </w:r>
      <w:r w:rsidRPr="0030261A">
        <w:rPr>
          <w:rFonts w:ascii="Arial" w:hAnsi="Arial"/>
          <w:u w:val="single"/>
        </w:rPr>
        <w:t>Course Title</w:t>
      </w:r>
      <w:r w:rsidR="00487F17" w:rsidRPr="0030261A">
        <w:rPr>
          <w:rFonts w:ascii="Arial" w:hAnsi="Arial"/>
        </w:rPr>
        <w:tab/>
      </w:r>
      <w:r w:rsidR="00DD41E9">
        <w:rPr>
          <w:rFonts w:ascii="Arial" w:hAnsi="Arial"/>
        </w:rPr>
        <w:tab/>
      </w:r>
      <w:r w:rsidRPr="0030261A">
        <w:rPr>
          <w:rFonts w:ascii="Arial" w:hAnsi="Arial"/>
          <w:u w:val="single"/>
        </w:rPr>
        <w:t>Semester Units</w:t>
      </w:r>
      <w:r w:rsidRPr="0030261A">
        <w:rPr>
          <w:rFonts w:ascii="Arial" w:hAnsi="Arial"/>
        </w:rPr>
        <w:tab/>
      </w:r>
      <w:r w:rsidR="00487F17" w:rsidRPr="0030261A">
        <w:rPr>
          <w:rFonts w:ascii="Arial" w:hAnsi="Arial"/>
        </w:rPr>
        <w:tab/>
      </w:r>
    </w:p>
    <w:p w14:paraId="07282E83" w14:textId="77777777" w:rsidR="006E27A4" w:rsidRPr="0030261A" w:rsidRDefault="006E27A4" w:rsidP="00DD41E9">
      <w:pPr>
        <w:tabs>
          <w:tab w:val="left" w:pos="0"/>
          <w:tab w:val="left" w:pos="450"/>
          <w:tab w:val="left" w:pos="2964"/>
          <w:tab w:val="left" w:pos="5472"/>
          <w:tab w:val="left" w:pos="6099"/>
          <w:tab w:val="left" w:pos="7716"/>
          <w:tab w:val="left" w:pos="7920"/>
        </w:tabs>
        <w:suppressAutoHyphens/>
        <w:spacing w:line="240" w:lineRule="atLeast"/>
        <w:rPr>
          <w:rFonts w:ascii="Arial" w:hAnsi="Arial"/>
        </w:rPr>
      </w:pPr>
    </w:p>
    <w:p w14:paraId="2B8D0E5D" w14:textId="7D138D2D" w:rsidR="006E27A4" w:rsidRPr="0030261A" w:rsidRDefault="006E27A4" w:rsidP="00DD41E9">
      <w:pPr>
        <w:tabs>
          <w:tab w:val="left" w:pos="0"/>
          <w:tab w:val="left" w:pos="450"/>
          <w:tab w:val="left" w:pos="2964"/>
          <w:tab w:val="left" w:pos="5472"/>
          <w:tab w:val="left" w:pos="6030"/>
          <w:tab w:val="left" w:pos="6783"/>
          <w:tab w:val="left" w:pos="8010"/>
          <w:tab w:val="left" w:pos="8370"/>
        </w:tabs>
        <w:suppressAutoHyphens/>
        <w:spacing w:line="240" w:lineRule="atLeast"/>
        <w:rPr>
          <w:rFonts w:ascii="Arial" w:hAnsi="Arial"/>
        </w:rPr>
      </w:pPr>
      <w:r w:rsidRPr="0030261A">
        <w:rPr>
          <w:rFonts w:ascii="Arial" w:hAnsi="Arial"/>
        </w:rPr>
        <w:tab/>
        <w:t>ASL 221</w:t>
      </w:r>
      <w:r w:rsidRPr="0030261A">
        <w:rPr>
          <w:rFonts w:ascii="Arial" w:hAnsi="Arial"/>
        </w:rPr>
        <w:tab/>
        <w:t>American Sign</w:t>
      </w:r>
      <w:r w:rsidR="00DD41E9" w:rsidRPr="00DD41E9">
        <w:rPr>
          <w:rFonts w:ascii="Arial" w:hAnsi="Arial"/>
        </w:rPr>
        <w:t xml:space="preserve"> </w:t>
      </w:r>
      <w:r w:rsidR="00DD41E9" w:rsidRPr="0030261A">
        <w:rPr>
          <w:rFonts w:ascii="Arial" w:hAnsi="Arial"/>
        </w:rPr>
        <w:t>Language IV</w:t>
      </w:r>
      <w:r w:rsidR="00487F17" w:rsidRPr="0030261A">
        <w:rPr>
          <w:rFonts w:ascii="Arial" w:hAnsi="Arial"/>
        </w:rPr>
        <w:tab/>
      </w:r>
      <w:r w:rsidRPr="0030261A">
        <w:rPr>
          <w:rFonts w:ascii="Arial" w:hAnsi="Arial"/>
        </w:rPr>
        <w:tab/>
      </w:r>
      <w:r w:rsidR="00DD41E9">
        <w:rPr>
          <w:rFonts w:ascii="Arial" w:hAnsi="Arial"/>
        </w:rPr>
        <w:tab/>
      </w:r>
      <w:r w:rsidR="00DD41E9">
        <w:rPr>
          <w:rFonts w:ascii="Arial" w:hAnsi="Arial"/>
        </w:rPr>
        <w:tab/>
      </w:r>
      <w:r w:rsidR="00DD41E9">
        <w:rPr>
          <w:rFonts w:ascii="Arial" w:hAnsi="Arial"/>
        </w:rPr>
        <w:tab/>
      </w:r>
      <w:r w:rsidRPr="0030261A">
        <w:rPr>
          <w:rFonts w:ascii="Arial" w:hAnsi="Arial"/>
        </w:rPr>
        <w:t>4</w:t>
      </w:r>
      <w:r w:rsidRPr="0030261A">
        <w:rPr>
          <w:rFonts w:ascii="Arial" w:hAnsi="Arial"/>
        </w:rPr>
        <w:tab/>
      </w:r>
      <w:r w:rsidR="00487F17" w:rsidRPr="0030261A">
        <w:rPr>
          <w:rFonts w:ascii="Arial" w:hAnsi="Arial"/>
        </w:rPr>
        <w:tab/>
      </w:r>
    </w:p>
    <w:p w14:paraId="4DE47A2B" w14:textId="3373AABC" w:rsidR="00DD41E9" w:rsidRDefault="006A0F5F" w:rsidP="00DD41E9">
      <w:pPr>
        <w:tabs>
          <w:tab w:val="left" w:pos="0"/>
          <w:tab w:val="left" w:pos="450"/>
          <w:tab w:val="left" w:pos="2964"/>
          <w:tab w:val="left" w:pos="5472"/>
          <w:tab w:val="left" w:pos="6264"/>
          <w:tab w:val="left" w:pos="7716"/>
          <w:tab w:val="left" w:pos="7920"/>
          <w:tab w:val="left" w:pos="8010"/>
        </w:tabs>
        <w:suppressAutoHyphens/>
        <w:spacing w:line="240" w:lineRule="atLeast"/>
        <w:rPr>
          <w:rFonts w:ascii="Arial" w:hAnsi="Arial"/>
        </w:rPr>
      </w:pPr>
      <w:r>
        <w:rPr>
          <w:rFonts w:ascii="Arial" w:hAnsi="Arial"/>
        </w:rPr>
        <w:tab/>
      </w:r>
      <w:r>
        <w:rPr>
          <w:rFonts w:ascii="Arial" w:hAnsi="Arial"/>
        </w:rPr>
        <w:tab/>
      </w:r>
      <w:r w:rsidR="002721D2" w:rsidRPr="0030261A">
        <w:rPr>
          <w:rFonts w:ascii="Arial" w:hAnsi="Arial"/>
        </w:rPr>
        <w:tab/>
      </w:r>
      <w:r>
        <w:rPr>
          <w:rFonts w:ascii="Arial" w:hAnsi="Arial"/>
        </w:rPr>
        <w:tab/>
      </w:r>
      <w:r>
        <w:rPr>
          <w:rFonts w:ascii="Arial" w:hAnsi="Arial"/>
        </w:rPr>
        <w:tab/>
      </w:r>
      <w:r>
        <w:rPr>
          <w:rFonts w:ascii="Arial" w:hAnsi="Arial"/>
        </w:rPr>
        <w:tab/>
      </w:r>
      <w:r w:rsidR="002721D2">
        <w:rPr>
          <w:rFonts w:ascii="Arial" w:hAnsi="Arial"/>
        </w:rPr>
        <w:tab/>
      </w:r>
    </w:p>
    <w:p w14:paraId="5D6CD728" w14:textId="512FA94C" w:rsidR="006E27A4" w:rsidRDefault="00DD41E9" w:rsidP="00DD41E9">
      <w:pPr>
        <w:tabs>
          <w:tab w:val="left" w:pos="0"/>
          <w:tab w:val="left" w:pos="450"/>
          <w:tab w:val="left" w:pos="2964"/>
          <w:tab w:val="left" w:pos="5472"/>
          <w:tab w:val="left" w:pos="6264"/>
          <w:tab w:val="left" w:pos="7716"/>
          <w:tab w:val="left" w:pos="7920"/>
          <w:tab w:val="left" w:pos="8010"/>
        </w:tabs>
        <w:suppressAutoHyphens/>
        <w:spacing w:line="240" w:lineRule="atLeast"/>
        <w:rPr>
          <w:rFonts w:ascii="Arial" w:hAnsi="Arial"/>
          <w:i/>
          <w:sz w:val="18"/>
          <w:szCs w:val="18"/>
        </w:rPr>
      </w:pPr>
      <w:r>
        <w:rPr>
          <w:rFonts w:ascii="Arial" w:hAnsi="Arial"/>
        </w:rPr>
        <w:tab/>
      </w:r>
      <w:r>
        <w:rPr>
          <w:rFonts w:ascii="Arial" w:hAnsi="Arial"/>
          <w:u w:val="single"/>
        </w:rPr>
        <w:t xml:space="preserve">Semester </w:t>
      </w:r>
      <w:r w:rsidRPr="0030261A">
        <w:rPr>
          <w:rFonts w:ascii="Arial" w:hAnsi="Arial"/>
          <w:u w:val="single"/>
        </w:rPr>
        <w:t>Hours</w:t>
      </w:r>
    </w:p>
    <w:p w14:paraId="3386FD69" w14:textId="50CFBFEB" w:rsidR="00682BB2" w:rsidRPr="00F7120F" w:rsidRDefault="00DD41E9" w:rsidP="00DD41E9">
      <w:pPr>
        <w:tabs>
          <w:tab w:val="left" w:pos="0"/>
          <w:tab w:val="left" w:pos="450"/>
          <w:tab w:val="left" w:pos="2070"/>
          <w:tab w:val="left" w:pos="2964"/>
          <w:tab w:val="left" w:pos="4410"/>
          <w:tab w:val="left" w:pos="5472"/>
          <w:tab w:val="left" w:pos="6264"/>
          <w:tab w:val="left" w:pos="7560"/>
          <w:tab w:val="left" w:pos="7920"/>
          <w:tab w:val="left" w:pos="8010"/>
        </w:tabs>
        <w:suppressAutoHyphens/>
        <w:spacing w:line="240" w:lineRule="atLeast"/>
        <w:rPr>
          <w:rFonts w:ascii="Arial" w:hAnsi="Arial"/>
          <w:bCs/>
          <w:iCs/>
          <w:sz w:val="18"/>
          <w:szCs w:val="18"/>
        </w:rPr>
      </w:pPr>
      <w:r>
        <w:rPr>
          <w:rFonts w:ascii="Arial" w:hAnsi="Arial"/>
          <w:bCs/>
        </w:rPr>
        <w:tab/>
      </w:r>
      <w:r w:rsidRPr="0030261A">
        <w:rPr>
          <w:rFonts w:ascii="Arial" w:hAnsi="Arial"/>
        </w:rPr>
        <w:t>4 hours lecture</w:t>
      </w:r>
      <w:r>
        <w:rPr>
          <w:rFonts w:ascii="Arial" w:hAnsi="Arial"/>
          <w:bCs/>
        </w:rPr>
        <w:t xml:space="preserve"> </w:t>
      </w:r>
      <w:r>
        <w:rPr>
          <w:rFonts w:ascii="Arial" w:hAnsi="Arial"/>
          <w:bCs/>
        </w:rPr>
        <w:tab/>
        <w:t>64-70 total contact hours</w:t>
      </w:r>
      <w:r>
        <w:rPr>
          <w:rFonts w:ascii="Arial" w:hAnsi="Arial"/>
          <w:bCs/>
        </w:rPr>
        <w:tab/>
      </w:r>
      <w:r w:rsidRPr="00F7120F">
        <w:rPr>
          <w:rFonts w:ascii="Arial" w:hAnsi="Arial"/>
          <w:bCs/>
        </w:rPr>
        <w:t xml:space="preserve"> </w:t>
      </w:r>
      <w:r w:rsidR="00682BB2" w:rsidRPr="00F7120F">
        <w:rPr>
          <w:rFonts w:ascii="Arial" w:hAnsi="Arial"/>
          <w:bCs/>
        </w:rPr>
        <w:t>Out</w:t>
      </w:r>
      <w:r>
        <w:rPr>
          <w:rFonts w:ascii="Arial" w:hAnsi="Arial"/>
          <w:bCs/>
        </w:rPr>
        <w:t>side of class hours: 128-144</w:t>
      </w:r>
      <w:r>
        <w:rPr>
          <w:rFonts w:ascii="Arial" w:hAnsi="Arial"/>
          <w:bCs/>
        </w:rPr>
        <w:tab/>
      </w:r>
      <w:r w:rsidR="00682BB2" w:rsidRPr="00F7120F">
        <w:rPr>
          <w:rFonts w:ascii="Arial" w:hAnsi="Arial"/>
          <w:bCs/>
        </w:rPr>
        <w:t>Total hours: 192-216</w:t>
      </w:r>
    </w:p>
    <w:p w14:paraId="5CB483DA" w14:textId="77777777" w:rsidR="007E2DB6" w:rsidRPr="0030261A" w:rsidRDefault="007E2DB6" w:rsidP="006E27A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0B312FA1" w14:textId="74D11085"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30261A">
        <w:rPr>
          <w:rFonts w:ascii="Arial" w:hAnsi="Arial"/>
        </w:rPr>
        <w:t xml:space="preserve"> 2.</w:t>
      </w:r>
      <w:r w:rsidRPr="0030261A">
        <w:rPr>
          <w:rFonts w:ascii="Arial" w:hAnsi="Arial"/>
        </w:rPr>
        <w:tab/>
      </w:r>
      <w:r w:rsidRPr="0030261A">
        <w:rPr>
          <w:rFonts w:ascii="Arial" w:hAnsi="Arial"/>
          <w:u w:val="single"/>
        </w:rPr>
        <w:t>Prerequisites</w:t>
      </w:r>
    </w:p>
    <w:p w14:paraId="78FCF3B3" w14:textId="52B377EA" w:rsidR="008C4F92" w:rsidRPr="0030261A" w:rsidRDefault="006E27A4" w:rsidP="008C4F9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0261A">
        <w:rPr>
          <w:rFonts w:ascii="Arial" w:hAnsi="Arial"/>
        </w:rPr>
        <w:tab/>
      </w:r>
      <w:r w:rsidR="0015423E">
        <w:rPr>
          <w:rFonts w:ascii="Arial" w:hAnsi="Arial"/>
        </w:rPr>
        <w:t xml:space="preserve">A “C” </w:t>
      </w:r>
      <w:r w:rsidR="002721D2">
        <w:rPr>
          <w:rFonts w:ascii="Arial" w:hAnsi="Arial"/>
        </w:rPr>
        <w:t xml:space="preserve">grade or higher </w:t>
      </w:r>
      <w:r w:rsidR="0015423E">
        <w:rPr>
          <w:rFonts w:ascii="Arial" w:hAnsi="Arial"/>
        </w:rPr>
        <w:t xml:space="preserve">or </w:t>
      </w:r>
      <w:r w:rsidR="00DD41E9">
        <w:rPr>
          <w:rFonts w:ascii="Arial" w:hAnsi="Arial"/>
        </w:rPr>
        <w:t>“</w:t>
      </w:r>
      <w:r w:rsidR="0015423E">
        <w:rPr>
          <w:rFonts w:ascii="Arial" w:hAnsi="Arial"/>
        </w:rPr>
        <w:t>Pass</w:t>
      </w:r>
      <w:r w:rsidR="00DD41E9">
        <w:rPr>
          <w:rFonts w:ascii="Arial" w:hAnsi="Arial"/>
        </w:rPr>
        <w:t>”</w:t>
      </w:r>
      <w:r w:rsidR="002721D2">
        <w:rPr>
          <w:rFonts w:ascii="Arial" w:hAnsi="Arial"/>
        </w:rPr>
        <w:t xml:space="preserve"> </w:t>
      </w:r>
      <w:r w:rsidR="008C4F92" w:rsidRPr="0030261A">
        <w:rPr>
          <w:rFonts w:ascii="Arial" w:hAnsi="Arial"/>
        </w:rPr>
        <w:t>in ASL 220 or equivalent.</w:t>
      </w:r>
    </w:p>
    <w:p w14:paraId="1B1E0D6B" w14:textId="77777777" w:rsidR="003F2E2E" w:rsidRPr="0030261A" w:rsidRDefault="003F2E2E" w:rsidP="008C4F9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14:paraId="69D0F8E4" w14:textId="0E7673C8" w:rsidR="003F2E2E" w:rsidRPr="00DD41E9" w:rsidRDefault="003F2E2E" w:rsidP="00DD41E9">
      <w:pPr>
        <w:pStyle w:val="Heading9"/>
        <w:spacing w:before="0" w:after="0"/>
        <w:ind w:left="456"/>
        <w:rPr>
          <w:sz w:val="20"/>
          <w:szCs w:val="20"/>
          <w:u w:val="single"/>
        </w:rPr>
      </w:pPr>
      <w:r w:rsidRPr="0030261A">
        <w:rPr>
          <w:sz w:val="20"/>
          <w:szCs w:val="20"/>
          <w:u w:val="single"/>
        </w:rPr>
        <w:t>Corequisite</w:t>
      </w:r>
    </w:p>
    <w:p w14:paraId="62D5B467" w14:textId="3D33E050" w:rsidR="006E27A4" w:rsidRDefault="003F2E2E" w:rsidP="00DD41E9">
      <w:pPr>
        <w:tabs>
          <w:tab w:val="left" w:pos="0"/>
          <w:tab w:val="left" w:pos="444"/>
          <w:tab w:val="left" w:pos="912"/>
          <w:tab w:val="left" w:pos="1344"/>
          <w:tab w:val="left" w:pos="1776"/>
          <w:tab w:val="left" w:pos="2160"/>
        </w:tabs>
        <w:suppressAutoHyphens/>
        <w:rPr>
          <w:rFonts w:ascii="Arial" w:hAnsi="Arial"/>
        </w:rPr>
      </w:pPr>
      <w:r w:rsidRPr="0030261A">
        <w:rPr>
          <w:rFonts w:ascii="Arial" w:hAnsi="Arial"/>
        </w:rPr>
        <w:tab/>
      </w:r>
      <w:r w:rsidR="00DD41E9">
        <w:rPr>
          <w:rFonts w:ascii="Arial" w:hAnsi="Arial"/>
        </w:rPr>
        <w:t>None</w:t>
      </w:r>
    </w:p>
    <w:p w14:paraId="0A3141FF" w14:textId="765C69CF" w:rsidR="008260DC" w:rsidRDefault="008260DC" w:rsidP="00DD41E9">
      <w:pPr>
        <w:tabs>
          <w:tab w:val="left" w:pos="0"/>
          <w:tab w:val="left" w:pos="444"/>
          <w:tab w:val="left" w:pos="912"/>
          <w:tab w:val="left" w:pos="1344"/>
          <w:tab w:val="left" w:pos="1776"/>
          <w:tab w:val="left" w:pos="2160"/>
        </w:tabs>
        <w:suppressAutoHyphens/>
        <w:rPr>
          <w:rFonts w:ascii="Arial" w:hAnsi="Arial"/>
        </w:rPr>
      </w:pPr>
    </w:p>
    <w:p w14:paraId="52541AD1" w14:textId="4899C29B" w:rsidR="008260DC" w:rsidRPr="008260DC" w:rsidRDefault="008260DC" w:rsidP="00DD41E9">
      <w:pPr>
        <w:tabs>
          <w:tab w:val="left" w:pos="0"/>
          <w:tab w:val="left" w:pos="444"/>
          <w:tab w:val="left" w:pos="912"/>
          <w:tab w:val="left" w:pos="1344"/>
          <w:tab w:val="left" w:pos="1776"/>
          <w:tab w:val="left" w:pos="2160"/>
        </w:tabs>
        <w:suppressAutoHyphens/>
        <w:rPr>
          <w:rFonts w:ascii="Arial" w:hAnsi="Arial"/>
          <w:u w:val="single"/>
        </w:rPr>
      </w:pPr>
      <w:r>
        <w:rPr>
          <w:rFonts w:ascii="Arial" w:hAnsi="Arial"/>
        </w:rPr>
        <w:tab/>
      </w:r>
      <w:r w:rsidRPr="008260DC">
        <w:rPr>
          <w:rFonts w:ascii="Arial" w:hAnsi="Arial"/>
          <w:u w:val="single"/>
        </w:rPr>
        <w:t>Recommended Preparation</w:t>
      </w:r>
    </w:p>
    <w:p w14:paraId="3B76CE00" w14:textId="71A6E207" w:rsidR="00682BB2" w:rsidRDefault="008260DC" w:rsidP="00682BB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14:paraId="2A3A16A3" w14:textId="77777777" w:rsidR="008260DC" w:rsidRPr="0030261A" w:rsidRDefault="008260DC" w:rsidP="00682BB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bookmarkStart w:id="0" w:name="_GoBack"/>
      <w:bookmarkEnd w:id="0"/>
    </w:p>
    <w:p w14:paraId="705D11E9" w14:textId="026473CF"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30261A">
        <w:rPr>
          <w:rFonts w:ascii="Arial" w:hAnsi="Arial"/>
        </w:rPr>
        <w:t xml:space="preserve"> 3.</w:t>
      </w:r>
      <w:r w:rsidRPr="0030261A">
        <w:rPr>
          <w:rFonts w:ascii="Arial" w:hAnsi="Arial"/>
        </w:rPr>
        <w:tab/>
      </w:r>
      <w:r w:rsidRPr="0030261A">
        <w:rPr>
          <w:rFonts w:ascii="Arial" w:hAnsi="Arial"/>
          <w:u w:val="single"/>
        </w:rPr>
        <w:t>Catalog Description</w:t>
      </w:r>
    </w:p>
    <w:p w14:paraId="3D851680" w14:textId="1E944255" w:rsidR="006E27A4" w:rsidRPr="00DD41E9" w:rsidRDefault="006E27A4" w:rsidP="006E27A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0261A">
        <w:rPr>
          <w:rFonts w:ascii="Arial" w:hAnsi="Arial"/>
        </w:rPr>
        <w:tab/>
        <w:t>This course is taught using American Sign Language. This is an advanced course designed to increase vocabulary, examine the use of semantic and body classifiers, expand and develop conversational signing ability through the use of appropriate grammar structures</w:t>
      </w:r>
      <w:r w:rsidR="008C07AD" w:rsidRPr="0030261A">
        <w:rPr>
          <w:rFonts w:ascii="Arial" w:hAnsi="Arial"/>
        </w:rPr>
        <w:t xml:space="preserve"> and storytelling</w:t>
      </w:r>
      <w:r w:rsidRPr="0030261A">
        <w:rPr>
          <w:rFonts w:ascii="Arial" w:hAnsi="Arial"/>
        </w:rPr>
        <w:t>. Popular Deaf culture stories are learned through the development of storytelling techniques.</w:t>
      </w:r>
      <w:r w:rsidR="008C07AD" w:rsidRPr="0030261A">
        <w:rPr>
          <w:rFonts w:ascii="Arial" w:hAnsi="Arial"/>
        </w:rPr>
        <w:t xml:space="preserve"> The rich heritage of</w:t>
      </w:r>
      <w:r w:rsidRPr="0030261A">
        <w:rPr>
          <w:rFonts w:ascii="Arial" w:hAnsi="Arial"/>
        </w:rPr>
        <w:t xml:space="preserve"> Deaf people </w:t>
      </w:r>
      <w:r w:rsidR="008C07AD" w:rsidRPr="0030261A">
        <w:rPr>
          <w:rFonts w:ascii="Arial" w:hAnsi="Arial"/>
        </w:rPr>
        <w:t xml:space="preserve">is studied through biographies of those </w:t>
      </w:r>
      <w:r w:rsidR="00FA2085" w:rsidRPr="0030261A">
        <w:rPr>
          <w:rFonts w:ascii="Arial" w:hAnsi="Arial"/>
        </w:rPr>
        <w:t>who</w:t>
      </w:r>
      <w:r w:rsidRPr="0030261A">
        <w:rPr>
          <w:rFonts w:ascii="Arial" w:hAnsi="Arial"/>
        </w:rPr>
        <w:t xml:space="preserve"> </w:t>
      </w:r>
      <w:r w:rsidR="008C07AD" w:rsidRPr="0030261A">
        <w:rPr>
          <w:rFonts w:ascii="Arial" w:hAnsi="Arial"/>
        </w:rPr>
        <w:t xml:space="preserve">are famous </w:t>
      </w:r>
      <w:r w:rsidR="008C07AD" w:rsidRPr="00DD41E9">
        <w:rPr>
          <w:rFonts w:ascii="Arial" w:hAnsi="Arial"/>
        </w:rPr>
        <w:t xml:space="preserve">for their </w:t>
      </w:r>
      <w:r w:rsidRPr="00DD41E9">
        <w:rPr>
          <w:rFonts w:ascii="Arial" w:hAnsi="Arial"/>
        </w:rPr>
        <w:t>contribut</w:t>
      </w:r>
      <w:r w:rsidR="008C07AD" w:rsidRPr="00DD41E9">
        <w:rPr>
          <w:rFonts w:ascii="Arial" w:hAnsi="Arial"/>
        </w:rPr>
        <w:t>ion.</w:t>
      </w:r>
      <w:r w:rsidR="00117E54" w:rsidRPr="00DD41E9">
        <w:rPr>
          <w:rFonts w:ascii="Arial" w:hAnsi="Arial"/>
        </w:rPr>
        <w:t xml:space="preserve"> This course </w:t>
      </w:r>
      <w:r w:rsidR="00630AEE" w:rsidRPr="00DD41E9">
        <w:rPr>
          <w:rFonts w:ascii="Arial" w:hAnsi="Arial"/>
        </w:rPr>
        <w:t>elevates</w:t>
      </w:r>
      <w:r w:rsidR="00F377C1" w:rsidRPr="00DD41E9">
        <w:rPr>
          <w:rFonts w:ascii="Arial" w:hAnsi="Arial"/>
        </w:rPr>
        <w:t xml:space="preserve"> the</w:t>
      </w:r>
      <w:r w:rsidR="00117E54" w:rsidRPr="00DD41E9">
        <w:rPr>
          <w:rFonts w:ascii="Arial" w:hAnsi="Arial"/>
        </w:rPr>
        <w:t xml:space="preserve"> awareness</w:t>
      </w:r>
      <w:r w:rsidR="00F377C1" w:rsidRPr="00DD41E9">
        <w:rPr>
          <w:rFonts w:ascii="Arial" w:hAnsi="Arial"/>
        </w:rPr>
        <w:t xml:space="preserve"> of equity and inclusion of diverse</w:t>
      </w:r>
      <w:r w:rsidR="00117E54" w:rsidRPr="00DD41E9">
        <w:rPr>
          <w:rFonts w:ascii="Arial" w:hAnsi="Arial"/>
        </w:rPr>
        <w:t xml:space="preserve"> Deaf people </w:t>
      </w:r>
      <w:r w:rsidR="00630AEE" w:rsidRPr="00DD41E9">
        <w:rPr>
          <w:rFonts w:ascii="Arial" w:hAnsi="Arial"/>
        </w:rPr>
        <w:t>by using roleplays and folklore, literature, and humor specific to the Deaf culture.</w:t>
      </w:r>
      <w:r w:rsidR="00117E54" w:rsidRPr="00DD41E9">
        <w:rPr>
          <w:rFonts w:ascii="Arial" w:hAnsi="Arial"/>
        </w:rPr>
        <w:t xml:space="preserve"> </w:t>
      </w:r>
    </w:p>
    <w:p w14:paraId="35BCF3E8" w14:textId="77777777" w:rsidR="006E27A4" w:rsidRPr="0030261A" w:rsidRDefault="006E27A4" w:rsidP="006E27A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0261A">
        <w:rPr>
          <w:rFonts w:ascii="Arial" w:hAnsi="Arial"/>
        </w:rPr>
        <w:t xml:space="preserve"> </w:t>
      </w:r>
    </w:p>
    <w:p w14:paraId="0B2C0115" w14:textId="6B08CB6D"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30261A">
        <w:rPr>
          <w:rFonts w:ascii="Arial" w:hAnsi="Arial"/>
        </w:rPr>
        <w:t xml:space="preserve"> 4.</w:t>
      </w:r>
      <w:r w:rsidRPr="0030261A">
        <w:rPr>
          <w:rFonts w:ascii="Arial" w:hAnsi="Arial"/>
        </w:rPr>
        <w:tab/>
      </w:r>
      <w:r w:rsidRPr="0030261A">
        <w:rPr>
          <w:rFonts w:ascii="Arial" w:hAnsi="Arial"/>
          <w:u w:val="single"/>
        </w:rPr>
        <w:t>Course Objectives</w:t>
      </w:r>
    </w:p>
    <w:p w14:paraId="3232416C" w14:textId="77777777"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30261A">
        <w:rPr>
          <w:rFonts w:ascii="Arial" w:hAnsi="Arial"/>
        </w:rPr>
        <w:tab/>
        <w:t>The student will:</w:t>
      </w:r>
    </w:p>
    <w:p w14:paraId="4D0487F4" w14:textId="77777777" w:rsidR="006E27A4" w:rsidRPr="0030261A" w:rsidRDefault="006E27A4" w:rsidP="006028AD">
      <w:pPr>
        <w:numPr>
          <w:ilvl w:val="0"/>
          <w:numId w:val="1"/>
        </w:numPr>
        <w:tabs>
          <w:tab w:val="left" w:pos="0"/>
          <w:tab w:val="left" w:pos="444"/>
          <w:tab w:val="left" w:pos="1344"/>
          <w:tab w:val="left" w:pos="1776"/>
          <w:tab w:val="left" w:pos="2160"/>
        </w:tabs>
        <w:suppressAutoHyphens/>
        <w:spacing w:line="240" w:lineRule="atLeast"/>
        <w:ind w:hanging="486"/>
        <w:rPr>
          <w:rFonts w:ascii="Arial" w:hAnsi="Arial"/>
        </w:rPr>
      </w:pPr>
      <w:r w:rsidRPr="0030261A">
        <w:rPr>
          <w:rFonts w:ascii="Arial" w:hAnsi="Arial"/>
        </w:rPr>
        <w:t>Expand</w:t>
      </w:r>
      <w:r w:rsidR="00DC7FE0" w:rsidRPr="0030261A">
        <w:rPr>
          <w:rFonts w:ascii="Arial" w:hAnsi="Arial"/>
        </w:rPr>
        <w:t>,</w:t>
      </w:r>
      <w:r w:rsidRPr="0030261A">
        <w:rPr>
          <w:rFonts w:ascii="Arial" w:hAnsi="Arial"/>
        </w:rPr>
        <w:t xml:space="preserve"> </w:t>
      </w:r>
      <w:r w:rsidR="00DC7FE0" w:rsidRPr="0030261A">
        <w:rPr>
          <w:rFonts w:ascii="Arial" w:hAnsi="Arial"/>
        </w:rPr>
        <w:t>practice, and demonstrate advanced vocabulary with accurate signed production.</w:t>
      </w:r>
    </w:p>
    <w:p w14:paraId="41E06C90" w14:textId="77777777" w:rsidR="006E27A4" w:rsidRPr="0030261A" w:rsidRDefault="006E27A4" w:rsidP="006E27A4">
      <w:pPr>
        <w:numPr>
          <w:ilvl w:val="0"/>
          <w:numId w:val="1"/>
        </w:numPr>
        <w:tabs>
          <w:tab w:val="left" w:pos="0"/>
          <w:tab w:val="left" w:pos="444"/>
          <w:tab w:val="left" w:pos="1344"/>
          <w:tab w:val="left" w:pos="1776"/>
          <w:tab w:val="left" w:pos="2160"/>
        </w:tabs>
        <w:suppressAutoHyphens/>
        <w:spacing w:line="240" w:lineRule="atLeast"/>
        <w:ind w:hanging="486"/>
        <w:rPr>
          <w:rFonts w:ascii="Arial" w:hAnsi="Arial"/>
        </w:rPr>
      </w:pPr>
      <w:r w:rsidRPr="0030261A">
        <w:rPr>
          <w:rFonts w:ascii="Arial" w:hAnsi="Arial"/>
        </w:rPr>
        <w:t>Identify and apply descriptive, semantic, and body classifiers.</w:t>
      </w:r>
    </w:p>
    <w:p w14:paraId="59B1B0BE" w14:textId="77777777" w:rsidR="006E27A4" w:rsidRPr="0030261A" w:rsidRDefault="00DC7FE0" w:rsidP="006E27A4">
      <w:pPr>
        <w:numPr>
          <w:ilvl w:val="0"/>
          <w:numId w:val="1"/>
        </w:numPr>
        <w:tabs>
          <w:tab w:val="left" w:pos="0"/>
          <w:tab w:val="left" w:pos="444"/>
          <w:tab w:val="left" w:pos="1344"/>
          <w:tab w:val="left" w:pos="1776"/>
          <w:tab w:val="left" w:pos="2160"/>
        </w:tabs>
        <w:suppressAutoHyphens/>
        <w:spacing w:line="240" w:lineRule="atLeast"/>
        <w:ind w:hanging="486"/>
        <w:rPr>
          <w:rFonts w:ascii="Arial" w:hAnsi="Arial"/>
        </w:rPr>
      </w:pPr>
      <w:r w:rsidRPr="0030261A">
        <w:rPr>
          <w:rFonts w:ascii="Arial" w:hAnsi="Arial"/>
        </w:rPr>
        <w:t>Formulate accurate production and apply correct usage of advanced money signs and concepts.</w:t>
      </w:r>
    </w:p>
    <w:p w14:paraId="10D66076" w14:textId="77777777" w:rsidR="006E27A4" w:rsidRPr="0030261A" w:rsidRDefault="00DC7FE0" w:rsidP="006E27A4">
      <w:pPr>
        <w:numPr>
          <w:ilvl w:val="0"/>
          <w:numId w:val="1"/>
        </w:numPr>
        <w:tabs>
          <w:tab w:val="left" w:pos="0"/>
          <w:tab w:val="left" w:pos="444"/>
          <w:tab w:val="left" w:pos="1344"/>
          <w:tab w:val="left" w:pos="1776"/>
          <w:tab w:val="left" w:pos="2160"/>
        </w:tabs>
        <w:suppressAutoHyphens/>
        <w:spacing w:line="240" w:lineRule="atLeast"/>
        <w:ind w:hanging="486"/>
        <w:rPr>
          <w:rFonts w:ascii="Arial" w:hAnsi="Arial"/>
        </w:rPr>
      </w:pPr>
      <w:r w:rsidRPr="0030261A">
        <w:rPr>
          <w:rFonts w:ascii="Arial" w:hAnsi="Arial"/>
        </w:rPr>
        <w:t>Differentiate between the types of grammar features used in conversations and storytelling.</w:t>
      </w:r>
    </w:p>
    <w:p w14:paraId="0B3F56E0" w14:textId="77777777" w:rsidR="006E27A4" w:rsidRPr="0030261A" w:rsidRDefault="006E27A4" w:rsidP="006E27A4">
      <w:pPr>
        <w:numPr>
          <w:ilvl w:val="0"/>
          <w:numId w:val="1"/>
        </w:numPr>
        <w:tabs>
          <w:tab w:val="left" w:pos="0"/>
          <w:tab w:val="left" w:pos="444"/>
          <w:tab w:val="left" w:pos="1344"/>
          <w:tab w:val="left" w:pos="1776"/>
          <w:tab w:val="left" w:pos="2160"/>
        </w:tabs>
        <w:suppressAutoHyphens/>
        <w:spacing w:line="240" w:lineRule="atLeast"/>
        <w:ind w:hanging="486"/>
        <w:rPr>
          <w:rFonts w:ascii="Arial" w:hAnsi="Arial"/>
        </w:rPr>
      </w:pPr>
      <w:r w:rsidRPr="0030261A">
        <w:rPr>
          <w:rFonts w:ascii="Arial" w:hAnsi="Arial"/>
        </w:rPr>
        <w:t>Examine how the preservation of sign language is conveyed through Deaf folklore.</w:t>
      </w:r>
    </w:p>
    <w:p w14:paraId="17F49835" w14:textId="336012AC" w:rsidR="00B845B2" w:rsidRPr="00DD41E9" w:rsidRDefault="00DC7FE0" w:rsidP="00B845B2">
      <w:pPr>
        <w:numPr>
          <w:ilvl w:val="0"/>
          <w:numId w:val="1"/>
        </w:numPr>
        <w:tabs>
          <w:tab w:val="left" w:pos="0"/>
          <w:tab w:val="left" w:pos="444"/>
          <w:tab w:val="left" w:pos="1344"/>
          <w:tab w:val="left" w:pos="1776"/>
          <w:tab w:val="left" w:pos="2160"/>
        </w:tabs>
        <w:suppressAutoHyphens/>
        <w:spacing w:line="240" w:lineRule="atLeast"/>
        <w:ind w:hanging="486"/>
        <w:rPr>
          <w:rFonts w:ascii="Arial" w:hAnsi="Arial"/>
          <w:bCs/>
          <w:color w:val="000000"/>
        </w:rPr>
      </w:pPr>
      <w:r w:rsidRPr="00DD41E9">
        <w:rPr>
          <w:rFonts w:ascii="Arial" w:hAnsi="Arial"/>
        </w:rPr>
        <w:t xml:space="preserve">Analyze </w:t>
      </w:r>
      <w:r w:rsidR="00B845B2" w:rsidRPr="00DD41E9">
        <w:rPr>
          <w:rFonts w:ascii="Arial" w:hAnsi="Arial"/>
        </w:rPr>
        <w:t xml:space="preserve">how </w:t>
      </w:r>
      <w:r w:rsidR="00B845B2" w:rsidRPr="00DD41E9">
        <w:rPr>
          <w:rFonts w:ascii="Arial" w:hAnsi="Arial"/>
          <w:bCs/>
          <w:color w:val="000000"/>
        </w:rPr>
        <w:t xml:space="preserve">Deaf heritage has been shaped by </w:t>
      </w:r>
      <w:r w:rsidR="00630AEE" w:rsidRPr="00DD41E9">
        <w:rPr>
          <w:rFonts w:ascii="Arial" w:hAnsi="Arial"/>
          <w:bCs/>
          <w:color w:val="000000"/>
        </w:rPr>
        <w:t>diverse</w:t>
      </w:r>
      <w:r w:rsidR="00B845B2" w:rsidRPr="00DD41E9">
        <w:rPr>
          <w:rFonts w:ascii="Arial" w:hAnsi="Arial"/>
          <w:bCs/>
          <w:color w:val="000000"/>
        </w:rPr>
        <w:t xml:space="preserve"> Deaf people.</w:t>
      </w:r>
    </w:p>
    <w:p w14:paraId="1D7FF203" w14:textId="77777777" w:rsidR="009365A1" w:rsidRPr="00DD41E9" w:rsidRDefault="009365A1" w:rsidP="00B845B2">
      <w:pPr>
        <w:numPr>
          <w:ilvl w:val="0"/>
          <w:numId w:val="1"/>
        </w:numPr>
        <w:tabs>
          <w:tab w:val="left" w:pos="0"/>
          <w:tab w:val="left" w:pos="444"/>
          <w:tab w:val="left" w:pos="1344"/>
          <w:tab w:val="left" w:pos="1776"/>
          <w:tab w:val="left" w:pos="2160"/>
        </w:tabs>
        <w:suppressAutoHyphens/>
        <w:spacing w:line="240" w:lineRule="atLeast"/>
        <w:ind w:hanging="486"/>
        <w:rPr>
          <w:rFonts w:ascii="Arial" w:hAnsi="Arial"/>
          <w:bCs/>
          <w:color w:val="000000"/>
        </w:rPr>
      </w:pPr>
      <w:r w:rsidRPr="00DD41E9">
        <w:rPr>
          <w:rFonts w:ascii="Arial" w:hAnsi="Arial"/>
          <w:bCs/>
          <w:color w:val="000000"/>
        </w:rPr>
        <w:t xml:space="preserve">Relay personal experiences related to diversity, equity, and inclusion with others and/or Deaf people. </w:t>
      </w:r>
    </w:p>
    <w:p w14:paraId="50741EE0" w14:textId="77777777" w:rsidR="006E27A4" w:rsidRPr="00F7120F"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p>
    <w:p w14:paraId="28E89CD7" w14:textId="525D2EDB" w:rsidR="006E27A4" w:rsidRPr="00F7120F"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F7120F">
        <w:rPr>
          <w:rFonts w:ascii="Arial" w:hAnsi="Arial"/>
        </w:rPr>
        <w:t xml:space="preserve"> 5.</w:t>
      </w:r>
      <w:r w:rsidRPr="00F7120F">
        <w:rPr>
          <w:rFonts w:ascii="Arial" w:hAnsi="Arial"/>
        </w:rPr>
        <w:tab/>
      </w:r>
      <w:r w:rsidRPr="00F7120F">
        <w:rPr>
          <w:rFonts w:ascii="Arial" w:hAnsi="Arial"/>
          <w:u w:val="single"/>
        </w:rPr>
        <w:t>Instructional Facilities</w:t>
      </w:r>
    </w:p>
    <w:p w14:paraId="7ED5AD28" w14:textId="058DEA10" w:rsidR="006E27A4" w:rsidRPr="00F7120F" w:rsidRDefault="006E27A4" w:rsidP="00682BB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F7120F">
        <w:rPr>
          <w:rFonts w:ascii="Arial" w:hAnsi="Arial"/>
        </w:rPr>
        <w:tab/>
      </w:r>
      <w:r w:rsidR="00395D3C" w:rsidRPr="00F7120F">
        <w:rPr>
          <w:rFonts w:ascii="Arial" w:hAnsi="Arial"/>
        </w:rPr>
        <w:t>Standard classroom</w:t>
      </w:r>
    </w:p>
    <w:p w14:paraId="6660DB8E" w14:textId="77777777"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p>
    <w:p w14:paraId="507493A6" w14:textId="117610DE" w:rsidR="006E27A4" w:rsidRPr="0030261A" w:rsidRDefault="006E27A4" w:rsidP="006E27A4">
      <w:pPr>
        <w:tabs>
          <w:tab w:val="left" w:pos="0"/>
          <w:tab w:val="left" w:pos="444"/>
          <w:tab w:val="left" w:pos="912"/>
          <w:tab w:val="left" w:pos="1344"/>
          <w:tab w:val="left" w:pos="1776"/>
          <w:tab w:val="left" w:pos="2160"/>
        </w:tabs>
        <w:suppressAutoHyphens/>
        <w:spacing w:line="240" w:lineRule="atLeast"/>
        <w:rPr>
          <w:rFonts w:ascii="Arial" w:hAnsi="Arial"/>
        </w:rPr>
      </w:pPr>
      <w:r w:rsidRPr="0030261A">
        <w:rPr>
          <w:rFonts w:ascii="Arial" w:hAnsi="Arial"/>
        </w:rPr>
        <w:t xml:space="preserve"> 6.</w:t>
      </w:r>
      <w:r w:rsidRPr="0030261A">
        <w:rPr>
          <w:rFonts w:ascii="Arial" w:hAnsi="Arial"/>
        </w:rPr>
        <w:tab/>
      </w:r>
      <w:r w:rsidRPr="0030261A">
        <w:rPr>
          <w:rFonts w:ascii="Arial" w:hAnsi="Arial"/>
          <w:u w:val="single"/>
        </w:rPr>
        <w:t>Special Materials Required of Student</w:t>
      </w:r>
    </w:p>
    <w:p w14:paraId="23512066" w14:textId="522D290E" w:rsidR="006E27A4" w:rsidRPr="0030261A" w:rsidRDefault="00DD41E9" w:rsidP="006E27A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Electronic storage media</w:t>
      </w:r>
    </w:p>
    <w:p w14:paraId="552BA75E" w14:textId="559FA8F8"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p>
    <w:p w14:paraId="2A3C9D16" w14:textId="467C7A3F" w:rsidR="006E27A4" w:rsidRPr="00B845B2" w:rsidRDefault="006E27A4" w:rsidP="00642D10">
      <w:pPr>
        <w:tabs>
          <w:tab w:val="left" w:pos="0"/>
          <w:tab w:val="left" w:pos="444"/>
          <w:tab w:val="left" w:pos="912"/>
          <w:tab w:val="left" w:pos="1344"/>
          <w:tab w:val="left" w:pos="1776"/>
          <w:tab w:val="left" w:pos="2160"/>
        </w:tabs>
        <w:suppressAutoHyphens/>
        <w:spacing w:line="233" w:lineRule="auto"/>
        <w:rPr>
          <w:rFonts w:ascii="Arial" w:hAnsi="Arial"/>
          <w:lang w:val="fr-FR"/>
        </w:rPr>
      </w:pPr>
      <w:r w:rsidRPr="00B845B2">
        <w:rPr>
          <w:rFonts w:ascii="Arial" w:hAnsi="Arial"/>
          <w:lang w:val="fr-FR"/>
        </w:rPr>
        <w:t>7.</w:t>
      </w:r>
      <w:r w:rsidRPr="00B845B2">
        <w:rPr>
          <w:rFonts w:ascii="Arial" w:hAnsi="Arial"/>
          <w:lang w:val="fr-FR"/>
        </w:rPr>
        <w:tab/>
      </w:r>
      <w:r w:rsidRPr="00B845B2">
        <w:rPr>
          <w:rFonts w:ascii="Arial" w:hAnsi="Arial"/>
          <w:u w:val="single"/>
          <w:lang w:val="fr-FR"/>
        </w:rPr>
        <w:t>Course Content</w:t>
      </w:r>
    </w:p>
    <w:p w14:paraId="72632384" w14:textId="77777777" w:rsidR="006E27A4" w:rsidRPr="00B845B2" w:rsidRDefault="006E27A4" w:rsidP="00642D10">
      <w:pPr>
        <w:tabs>
          <w:tab w:val="left" w:pos="0"/>
          <w:tab w:val="left" w:pos="444"/>
          <w:tab w:val="left" w:pos="912"/>
          <w:tab w:val="left" w:pos="1344"/>
          <w:tab w:val="left" w:pos="1776"/>
          <w:tab w:val="left" w:pos="2160"/>
        </w:tabs>
        <w:suppressAutoHyphens/>
        <w:spacing w:line="233" w:lineRule="auto"/>
        <w:rPr>
          <w:rFonts w:ascii="Arial" w:hAnsi="Arial"/>
          <w:lang w:val="fr-FR"/>
        </w:rPr>
      </w:pPr>
      <w:r w:rsidRPr="00B845B2">
        <w:rPr>
          <w:rFonts w:ascii="Arial" w:hAnsi="Arial"/>
          <w:lang w:val="fr-FR"/>
        </w:rPr>
        <w:tab/>
        <w:t>a.</w:t>
      </w:r>
      <w:r w:rsidRPr="00B845B2">
        <w:rPr>
          <w:rFonts w:ascii="Arial" w:hAnsi="Arial"/>
          <w:lang w:val="fr-FR"/>
        </w:rPr>
        <w:tab/>
        <w:t xml:space="preserve">Instruction in ASL </w:t>
      </w:r>
      <w:r w:rsidR="00EC722D" w:rsidRPr="00B845B2">
        <w:rPr>
          <w:rFonts w:ascii="Arial" w:hAnsi="Arial"/>
          <w:lang w:val="fr-FR"/>
        </w:rPr>
        <w:t>Classifiers:</w:t>
      </w:r>
    </w:p>
    <w:p w14:paraId="60566694" w14:textId="77777777" w:rsidR="00EC722D" w:rsidRPr="00B845B2" w:rsidRDefault="00A820AB" w:rsidP="00642D10">
      <w:pPr>
        <w:tabs>
          <w:tab w:val="left" w:pos="0"/>
          <w:tab w:val="left" w:pos="444"/>
          <w:tab w:val="left" w:pos="912"/>
          <w:tab w:val="left" w:pos="1344"/>
          <w:tab w:val="left" w:pos="1776"/>
          <w:tab w:val="left" w:pos="2160"/>
        </w:tabs>
        <w:suppressAutoHyphens/>
        <w:spacing w:line="233" w:lineRule="auto"/>
        <w:rPr>
          <w:rFonts w:ascii="Arial" w:hAnsi="Arial"/>
          <w:lang w:val="fr-FR"/>
        </w:rPr>
      </w:pPr>
      <w:r w:rsidRPr="00B845B2">
        <w:rPr>
          <w:rFonts w:ascii="Arial" w:hAnsi="Arial"/>
          <w:lang w:val="fr-FR"/>
        </w:rPr>
        <w:tab/>
      </w:r>
      <w:r w:rsidRPr="00B845B2">
        <w:rPr>
          <w:rFonts w:ascii="Arial" w:hAnsi="Arial"/>
          <w:lang w:val="fr-FR"/>
        </w:rPr>
        <w:tab/>
        <w:t>(1)</w:t>
      </w:r>
      <w:r w:rsidRPr="00B845B2">
        <w:rPr>
          <w:rFonts w:ascii="Arial" w:hAnsi="Arial"/>
          <w:lang w:val="fr-FR"/>
        </w:rPr>
        <w:tab/>
      </w:r>
      <w:r w:rsidR="00EC722D" w:rsidRPr="00B845B2">
        <w:rPr>
          <w:rFonts w:ascii="Arial" w:hAnsi="Arial"/>
          <w:lang w:val="fr-FR"/>
        </w:rPr>
        <w:t xml:space="preserve">Descriptive </w:t>
      </w:r>
      <w:r w:rsidR="006E27A4" w:rsidRPr="00B845B2">
        <w:rPr>
          <w:rFonts w:ascii="Arial" w:hAnsi="Arial"/>
          <w:lang w:val="fr-FR"/>
        </w:rPr>
        <w:t>Classifiers</w:t>
      </w:r>
      <w:r w:rsidR="00E64F1D" w:rsidRPr="00B845B2">
        <w:rPr>
          <w:rFonts w:ascii="Arial" w:hAnsi="Arial"/>
          <w:lang w:val="fr-FR"/>
        </w:rPr>
        <w:t>.</w:t>
      </w:r>
    </w:p>
    <w:p w14:paraId="6DAA1DB2" w14:textId="77777777" w:rsidR="006E27A4" w:rsidRPr="00B845B2" w:rsidRDefault="00A820AB" w:rsidP="00642D10">
      <w:pPr>
        <w:tabs>
          <w:tab w:val="left" w:pos="0"/>
          <w:tab w:val="left" w:pos="444"/>
          <w:tab w:val="left" w:pos="912"/>
          <w:tab w:val="left" w:pos="1344"/>
          <w:tab w:val="left" w:pos="1776"/>
          <w:tab w:val="left" w:pos="2160"/>
        </w:tabs>
        <w:suppressAutoHyphens/>
        <w:spacing w:line="233" w:lineRule="auto"/>
        <w:rPr>
          <w:rFonts w:ascii="Arial" w:hAnsi="Arial"/>
          <w:lang w:val="fr-FR"/>
        </w:rPr>
      </w:pPr>
      <w:r w:rsidRPr="00B845B2">
        <w:rPr>
          <w:rFonts w:ascii="Arial" w:hAnsi="Arial"/>
          <w:lang w:val="fr-FR"/>
        </w:rPr>
        <w:tab/>
      </w:r>
      <w:r w:rsidRPr="00B845B2">
        <w:rPr>
          <w:rFonts w:ascii="Arial" w:hAnsi="Arial"/>
          <w:lang w:val="fr-FR"/>
        </w:rPr>
        <w:tab/>
        <w:t>(2)</w:t>
      </w:r>
      <w:r w:rsidRPr="00B845B2">
        <w:rPr>
          <w:rFonts w:ascii="Arial" w:hAnsi="Arial"/>
          <w:lang w:val="fr-FR"/>
        </w:rPr>
        <w:tab/>
      </w:r>
      <w:r w:rsidR="00EC722D" w:rsidRPr="00B845B2">
        <w:rPr>
          <w:rFonts w:ascii="Arial" w:hAnsi="Arial"/>
          <w:lang w:val="fr-FR"/>
        </w:rPr>
        <w:t>Semantic Classifiers</w:t>
      </w:r>
      <w:r w:rsidR="00E64F1D" w:rsidRPr="00B845B2">
        <w:rPr>
          <w:rFonts w:ascii="Arial" w:hAnsi="Arial"/>
          <w:lang w:val="fr-FR"/>
        </w:rPr>
        <w:t>.</w:t>
      </w:r>
    </w:p>
    <w:p w14:paraId="32421F04" w14:textId="77777777" w:rsidR="006E27A4" w:rsidRPr="00B845B2" w:rsidRDefault="00A820AB" w:rsidP="00642D10">
      <w:pPr>
        <w:tabs>
          <w:tab w:val="left" w:pos="0"/>
          <w:tab w:val="left" w:pos="444"/>
          <w:tab w:val="left" w:pos="912"/>
          <w:tab w:val="left" w:pos="1344"/>
          <w:tab w:val="left" w:pos="1776"/>
          <w:tab w:val="left" w:pos="2160"/>
        </w:tabs>
        <w:suppressAutoHyphens/>
        <w:spacing w:line="233" w:lineRule="auto"/>
        <w:rPr>
          <w:rFonts w:ascii="Arial" w:hAnsi="Arial"/>
          <w:lang w:val="fr-FR"/>
        </w:rPr>
      </w:pPr>
      <w:r w:rsidRPr="00B845B2">
        <w:rPr>
          <w:rFonts w:ascii="Arial" w:hAnsi="Arial"/>
          <w:lang w:val="fr-FR"/>
        </w:rPr>
        <w:tab/>
      </w:r>
      <w:r w:rsidRPr="00B845B2">
        <w:rPr>
          <w:rFonts w:ascii="Arial" w:hAnsi="Arial"/>
          <w:lang w:val="fr-FR"/>
        </w:rPr>
        <w:tab/>
        <w:t>(3)</w:t>
      </w:r>
      <w:r w:rsidRPr="00B845B2">
        <w:rPr>
          <w:rFonts w:ascii="Arial" w:hAnsi="Arial"/>
          <w:lang w:val="fr-FR"/>
        </w:rPr>
        <w:tab/>
      </w:r>
      <w:r w:rsidR="00EC722D" w:rsidRPr="00B845B2">
        <w:rPr>
          <w:rFonts w:ascii="Arial" w:hAnsi="Arial"/>
          <w:lang w:val="fr-FR"/>
        </w:rPr>
        <w:t>Body Classifiers</w:t>
      </w:r>
      <w:r w:rsidR="00E64F1D" w:rsidRPr="00B845B2">
        <w:rPr>
          <w:rFonts w:ascii="Arial" w:hAnsi="Arial"/>
          <w:lang w:val="fr-FR"/>
        </w:rPr>
        <w:t>.</w:t>
      </w:r>
    </w:p>
    <w:p w14:paraId="2DAC9EEA" w14:textId="77777777" w:rsidR="00CA17A5" w:rsidRPr="00DD41E9" w:rsidRDefault="00CA17A5" w:rsidP="00CA17A5">
      <w:pPr>
        <w:tabs>
          <w:tab w:val="left" w:pos="0"/>
          <w:tab w:val="left" w:pos="444"/>
          <w:tab w:val="left" w:pos="912"/>
          <w:tab w:val="left" w:pos="1344"/>
          <w:tab w:val="left" w:pos="1776"/>
          <w:tab w:val="left" w:pos="2160"/>
        </w:tabs>
        <w:suppressAutoHyphens/>
        <w:spacing w:line="233" w:lineRule="auto"/>
        <w:rPr>
          <w:rFonts w:ascii="Arial" w:hAnsi="Arial"/>
          <w:bCs/>
          <w:lang w:val="fr-FR"/>
        </w:rPr>
      </w:pPr>
      <w:r w:rsidRPr="00B845B2">
        <w:rPr>
          <w:rFonts w:ascii="Arial" w:hAnsi="Arial"/>
          <w:b/>
          <w:lang w:val="fr-FR"/>
        </w:rPr>
        <w:tab/>
      </w:r>
      <w:r w:rsidRPr="00B845B2">
        <w:rPr>
          <w:rFonts w:ascii="Arial" w:hAnsi="Arial"/>
          <w:b/>
          <w:lang w:val="fr-FR"/>
        </w:rPr>
        <w:tab/>
      </w:r>
      <w:r w:rsidRPr="00DD41E9">
        <w:rPr>
          <w:rFonts w:ascii="Arial" w:hAnsi="Arial"/>
          <w:bCs/>
          <w:lang w:val="fr-FR"/>
        </w:rPr>
        <w:t>(4)   Body Part Classifiers.</w:t>
      </w:r>
    </w:p>
    <w:p w14:paraId="52595544" w14:textId="77777777" w:rsidR="00CA17A5" w:rsidRPr="00DD41E9" w:rsidRDefault="00CA17A5" w:rsidP="00CA17A5">
      <w:pPr>
        <w:tabs>
          <w:tab w:val="left" w:pos="0"/>
          <w:tab w:val="left" w:pos="444"/>
          <w:tab w:val="left" w:pos="912"/>
          <w:tab w:val="left" w:pos="1344"/>
          <w:tab w:val="left" w:pos="1776"/>
          <w:tab w:val="left" w:pos="2160"/>
        </w:tabs>
        <w:suppressAutoHyphens/>
        <w:spacing w:line="233" w:lineRule="auto"/>
        <w:rPr>
          <w:rFonts w:ascii="Arial" w:hAnsi="Arial"/>
          <w:bCs/>
          <w:lang w:val="fr-FR"/>
        </w:rPr>
      </w:pPr>
      <w:r w:rsidRPr="00DD41E9">
        <w:rPr>
          <w:rFonts w:ascii="Arial" w:hAnsi="Arial"/>
          <w:bCs/>
          <w:lang w:val="fr-FR"/>
        </w:rPr>
        <w:tab/>
      </w:r>
      <w:r w:rsidRPr="00DD41E9">
        <w:rPr>
          <w:rFonts w:ascii="Arial" w:hAnsi="Arial"/>
          <w:bCs/>
          <w:lang w:val="fr-FR"/>
        </w:rPr>
        <w:tab/>
        <w:t xml:space="preserve">(5)   Instrument Classifiers. </w:t>
      </w:r>
    </w:p>
    <w:p w14:paraId="4828FEE0" w14:textId="77777777" w:rsidR="00CA17A5" w:rsidRPr="00DD41E9" w:rsidRDefault="00CA17A5" w:rsidP="00CA17A5">
      <w:pPr>
        <w:tabs>
          <w:tab w:val="left" w:pos="0"/>
          <w:tab w:val="left" w:pos="444"/>
          <w:tab w:val="left" w:pos="912"/>
          <w:tab w:val="left" w:pos="1344"/>
          <w:tab w:val="left" w:pos="1776"/>
          <w:tab w:val="left" w:pos="2160"/>
        </w:tabs>
        <w:suppressAutoHyphens/>
        <w:spacing w:line="233" w:lineRule="auto"/>
        <w:rPr>
          <w:rFonts w:ascii="Arial" w:hAnsi="Arial"/>
          <w:bCs/>
          <w:lang w:val="fr-FR"/>
        </w:rPr>
      </w:pPr>
      <w:r w:rsidRPr="00DD41E9">
        <w:rPr>
          <w:rFonts w:ascii="Arial" w:hAnsi="Arial"/>
          <w:bCs/>
          <w:lang w:val="fr-FR"/>
        </w:rPr>
        <w:tab/>
      </w:r>
      <w:r w:rsidRPr="00DD41E9">
        <w:rPr>
          <w:rFonts w:ascii="Arial" w:hAnsi="Arial"/>
          <w:bCs/>
          <w:lang w:val="fr-FR"/>
        </w:rPr>
        <w:tab/>
        <w:t>(6)</w:t>
      </w:r>
      <w:r w:rsidRPr="00DD41E9">
        <w:rPr>
          <w:rFonts w:ascii="Arial" w:hAnsi="Arial"/>
          <w:bCs/>
          <w:lang w:val="fr-FR"/>
        </w:rPr>
        <w:tab/>
        <w:t>Element Classifiers.</w:t>
      </w:r>
    </w:p>
    <w:p w14:paraId="67C6A3CD" w14:textId="77777777" w:rsidR="00CA17A5" w:rsidRPr="00DD41E9" w:rsidRDefault="00CA17A5" w:rsidP="00CA17A5">
      <w:pPr>
        <w:tabs>
          <w:tab w:val="left" w:pos="0"/>
          <w:tab w:val="left" w:pos="444"/>
          <w:tab w:val="left" w:pos="912"/>
          <w:tab w:val="left" w:pos="1344"/>
          <w:tab w:val="left" w:pos="1776"/>
          <w:tab w:val="left" w:pos="2160"/>
        </w:tabs>
        <w:suppressAutoHyphens/>
        <w:spacing w:line="233" w:lineRule="auto"/>
        <w:rPr>
          <w:rFonts w:ascii="Arial" w:hAnsi="Arial"/>
          <w:bCs/>
          <w:lang w:val="fr-FR"/>
        </w:rPr>
      </w:pPr>
      <w:r w:rsidRPr="00DD41E9">
        <w:rPr>
          <w:rFonts w:ascii="Arial" w:hAnsi="Arial"/>
          <w:bCs/>
          <w:lang w:val="fr-FR"/>
        </w:rPr>
        <w:tab/>
      </w:r>
      <w:r w:rsidRPr="00DD41E9">
        <w:rPr>
          <w:rFonts w:ascii="Arial" w:hAnsi="Arial"/>
          <w:bCs/>
          <w:lang w:val="fr-FR"/>
        </w:rPr>
        <w:tab/>
        <w:t>(7)</w:t>
      </w:r>
      <w:r w:rsidRPr="00DD41E9">
        <w:rPr>
          <w:rFonts w:ascii="Arial" w:hAnsi="Arial"/>
          <w:bCs/>
          <w:lang w:val="fr-FR"/>
        </w:rPr>
        <w:tab/>
        <w:t>Locative Classifiers.</w:t>
      </w:r>
    </w:p>
    <w:p w14:paraId="317841A1" w14:textId="219F67CA" w:rsidR="00CA17A5" w:rsidRPr="00DD41E9" w:rsidRDefault="00CA17A5" w:rsidP="00642D10">
      <w:pPr>
        <w:tabs>
          <w:tab w:val="left" w:pos="0"/>
          <w:tab w:val="left" w:pos="444"/>
          <w:tab w:val="left" w:pos="912"/>
          <w:tab w:val="left" w:pos="1344"/>
          <w:tab w:val="left" w:pos="1776"/>
          <w:tab w:val="left" w:pos="2160"/>
        </w:tabs>
        <w:suppressAutoHyphens/>
        <w:spacing w:line="233" w:lineRule="auto"/>
        <w:rPr>
          <w:rFonts w:ascii="Arial" w:hAnsi="Arial"/>
          <w:bCs/>
        </w:rPr>
      </w:pPr>
      <w:r w:rsidRPr="00DD41E9">
        <w:rPr>
          <w:rFonts w:ascii="Arial" w:hAnsi="Arial"/>
          <w:bCs/>
          <w:lang w:val="fr-FR"/>
        </w:rPr>
        <w:tab/>
      </w:r>
      <w:r w:rsidRPr="00DD41E9">
        <w:rPr>
          <w:rFonts w:ascii="Arial" w:hAnsi="Arial"/>
          <w:bCs/>
          <w:lang w:val="fr-FR"/>
        </w:rPr>
        <w:tab/>
      </w:r>
      <w:r w:rsidRPr="00DD41E9">
        <w:rPr>
          <w:rFonts w:ascii="Arial" w:hAnsi="Arial"/>
          <w:bCs/>
        </w:rPr>
        <w:t>(8)</w:t>
      </w:r>
      <w:r w:rsidRPr="00DD41E9">
        <w:rPr>
          <w:rFonts w:ascii="Arial" w:hAnsi="Arial"/>
          <w:bCs/>
        </w:rPr>
        <w:tab/>
        <w:t>Plural Classifiers.</w:t>
      </w:r>
    </w:p>
    <w:p w14:paraId="6D7A9560"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ab/>
        <w:t>b.</w:t>
      </w:r>
      <w:r w:rsidRPr="0030261A">
        <w:rPr>
          <w:rFonts w:ascii="Arial" w:hAnsi="Arial"/>
        </w:rPr>
        <w:tab/>
        <w:t>Vocabulary Development:</w:t>
      </w:r>
    </w:p>
    <w:p w14:paraId="12C1868E" w14:textId="727AC8E7" w:rsidR="006E27A4" w:rsidRPr="00DD41E9" w:rsidRDefault="006E27A4" w:rsidP="003F124C">
      <w:pPr>
        <w:tabs>
          <w:tab w:val="left" w:pos="0"/>
          <w:tab w:val="left" w:pos="444"/>
          <w:tab w:val="left" w:pos="912"/>
          <w:tab w:val="left" w:pos="1344"/>
          <w:tab w:val="left" w:pos="1776"/>
          <w:tab w:val="left" w:pos="2160"/>
        </w:tabs>
        <w:suppressAutoHyphens/>
        <w:spacing w:line="233" w:lineRule="auto"/>
        <w:ind w:left="1344" w:hanging="1344"/>
        <w:rPr>
          <w:rFonts w:ascii="Arial" w:hAnsi="Arial"/>
        </w:rPr>
      </w:pPr>
      <w:r w:rsidRPr="0030261A">
        <w:rPr>
          <w:rFonts w:ascii="Arial" w:hAnsi="Arial"/>
        </w:rPr>
        <w:tab/>
      </w:r>
      <w:r w:rsidRPr="0030261A">
        <w:rPr>
          <w:rFonts w:ascii="Arial" w:hAnsi="Arial"/>
        </w:rPr>
        <w:tab/>
      </w:r>
      <w:r w:rsidRPr="00DD41E9">
        <w:rPr>
          <w:rFonts w:ascii="Arial" w:hAnsi="Arial"/>
        </w:rPr>
        <w:t xml:space="preserve">(1) </w:t>
      </w:r>
      <w:r w:rsidR="00A820AB" w:rsidRPr="00DD41E9">
        <w:rPr>
          <w:rFonts w:ascii="Arial" w:hAnsi="Arial"/>
        </w:rPr>
        <w:tab/>
      </w:r>
      <w:r w:rsidR="003F124C" w:rsidRPr="00DD41E9">
        <w:rPr>
          <w:rFonts w:ascii="Arial" w:hAnsi="Arial"/>
        </w:rPr>
        <w:t>Description: mobile devices (cell phone, tablet, laptop, computers), homes (apt, condo, trailer), transportation (car, motorcycle, bike).</w:t>
      </w:r>
    </w:p>
    <w:p w14:paraId="2553A0AC" w14:textId="37869E84" w:rsidR="006E27A4" w:rsidRPr="00DD41E9"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DD41E9">
        <w:rPr>
          <w:rFonts w:ascii="Arial" w:hAnsi="Arial"/>
        </w:rPr>
        <w:tab/>
      </w:r>
      <w:r w:rsidRPr="00DD41E9">
        <w:rPr>
          <w:rFonts w:ascii="Arial" w:hAnsi="Arial"/>
        </w:rPr>
        <w:tab/>
        <w:t xml:space="preserve">(2) </w:t>
      </w:r>
      <w:r w:rsidR="00A820AB" w:rsidRPr="00DD41E9">
        <w:rPr>
          <w:rFonts w:ascii="Arial" w:hAnsi="Arial"/>
        </w:rPr>
        <w:tab/>
      </w:r>
      <w:r w:rsidR="003F124C" w:rsidRPr="00DD41E9">
        <w:rPr>
          <w:rFonts w:ascii="Arial" w:hAnsi="Arial"/>
        </w:rPr>
        <w:t>Facts and rules: ranking, culture, games, everyday life</w:t>
      </w:r>
    </w:p>
    <w:p w14:paraId="1447AAF9"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DD41E9">
        <w:rPr>
          <w:rFonts w:ascii="Arial" w:hAnsi="Arial"/>
        </w:rPr>
        <w:tab/>
      </w:r>
      <w:r w:rsidRPr="00DD41E9">
        <w:rPr>
          <w:rFonts w:ascii="Arial" w:hAnsi="Arial"/>
        </w:rPr>
        <w:tab/>
        <w:t xml:space="preserve">(3) </w:t>
      </w:r>
      <w:r w:rsidR="00A820AB" w:rsidRPr="00DD41E9">
        <w:rPr>
          <w:rFonts w:ascii="Arial" w:hAnsi="Arial"/>
        </w:rPr>
        <w:tab/>
      </w:r>
      <w:r w:rsidR="00EC722D" w:rsidRPr="00DD41E9">
        <w:rPr>
          <w:rFonts w:ascii="Arial" w:hAnsi="Arial"/>
        </w:rPr>
        <w:t>Money systems: investment, withdrawal, deposit</w:t>
      </w:r>
      <w:r w:rsidR="00E64F1D" w:rsidRPr="00DD41E9">
        <w:rPr>
          <w:rFonts w:ascii="Arial" w:hAnsi="Arial"/>
        </w:rPr>
        <w:t>.</w:t>
      </w:r>
    </w:p>
    <w:p w14:paraId="1C76C6AF"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ab/>
      </w:r>
      <w:r w:rsidRPr="0030261A">
        <w:rPr>
          <w:rFonts w:ascii="Arial" w:hAnsi="Arial"/>
        </w:rPr>
        <w:tab/>
        <w:t xml:space="preserve">(4) </w:t>
      </w:r>
      <w:r w:rsidR="00A820AB">
        <w:rPr>
          <w:rFonts w:ascii="Arial" w:hAnsi="Arial"/>
        </w:rPr>
        <w:tab/>
      </w:r>
      <w:r w:rsidR="00EC722D" w:rsidRPr="0030261A">
        <w:rPr>
          <w:rFonts w:ascii="Arial" w:hAnsi="Arial"/>
        </w:rPr>
        <w:t>Life Changes: divorce, decision making, personal ethics</w:t>
      </w:r>
      <w:r w:rsidR="00E64F1D" w:rsidRPr="0030261A">
        <w:rPr>
          <w:rFonts w:ascii="Arial" w:hAnsi="Arial"/>
        </w:rPr>
        <w:t>.</w:t>
      </w:r>
    </w:p>
    <w:p w14:paraId="13B0F235" w14:textId="77777777" w:rsidR="008C07AD" w:rsidRPr="00F7120F"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lastRenderedPageBreak/>
        <w:tab/>
      </w:r>
      <w:r w:rsidR="00FF330F" w:rsidRPr="0030261A">
        <w:rPr>
          <w:rFonts w:ascii="Arial" w:hAnsi="Arial"/>
        </w:rPr>
        <w:tab/>
      </w:r>
      <w:r w:rsidRPr="00F7120F">
        <w:rPr>
          <w:rFonts w:ascii="Arial" w:hAnsi="Arial"/>
        </w:rPr>
        <w:t xml:space="preserve">(5) </w:t>
      </w:r>
      <w:r w:rsidR="00A820AB" w:rsidRPr="00F7120F">
        <w:rPr>
          <w:rFonts w:ascii="Arial" w:hAnsi="Arial"/>
        </w:rPr>
        <w:tab/>
      </w:r>
      <w:r w:rsidR="00EC722D" w:rsidRPr="00F7120F">
        <w:rPr>
          <w:rFonts w:ascii="Arial" w:hAnsi="Arial"/>
        </w:rPr>
        <w:t>Health issues: symptoms, causes, treatments.</w:t>
      </w:r>
    </w:p>
    <w:p w14:paraId="06488B70" w14:textId="77777777" w:rsidR="008C07AD" w:rsidRPr="00F7120F" w:rsidRDefault="001D704B"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008C07AD" w:rsidRPr="00F7120F">
        <w:rPr>
          <w:rFonts w:ascii="Arial" w:hAnsi="Arial"/>
        </w:rPr>
        <w:t>c.</w:t>
      </w:r>
      <w:r w:rsidR="008C07AD" w:rsidRPr="00F7120F">
        <w:rPr>
          <w:rFonts w:ascii="Arial" w:hAnsi="Arial"/>
        </w:rPr>
        <w:tab/>
        <w:t>Conversation Expanders and application of Grammar features:</w:t>
      </w:r>
    </w:p>
    <w:p w14:paraId="2819F34C" w14:textId="77777777" w:rsidR="008C07AD" w:rsidRPr="00F7120F" w:rsidRDefault="008C07AD"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Pr="00F7120F">
        <w:rPr>
          <w:rFonts w:ascii="Arial" w:hAnsi="Arial"/>
        </w:rPr>
        <w:tab/>
        <w:t>(1)</w:t>
      </w:r>
      <w:r w:rsidRPr="00F7120F">
        <w:rPr>
          <w:rFonts w:ascii="Arial" w:hAnsi="Arial"/>
        </w:rPr>
        <w:tab/>
        <w:t>Storytelling of life changing events.</w:t>
      </w:r>
    </w:p>
    <w:p w14:paraId="06977983" w14:textId="77777777" w:rsidR="008C07AD" w:rsidRPr="00F7120F" w:rsidRDefault="008C07AD"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Pr="00F7120F">
        <w:rPr>
          <w:rFonts w:ascii="Arial" w:hAnsi="Arial"/>
        </w:rPr>
        <w:tab/>
        <w:t>(2)</w:t>
      </w:r>
      <w:r w:rsidRPr="00F7120F">
        <w:rPr>
          <w:rFonts w:ascii="Arial" w:hAnsi="Arial"/>
        </w:rPr>
        <w:tab/>
        <w:t xml:space="preserve">Role </w:t>
      </w:r>
      <w:r w:rsidR="005F4F2B" w:rsidRPr="00F7120F">
        <w:rPr>
          <w:rFonts w:ascii="Arial" w:hAnsi="Arial"/>
        </w:rPr>
        <w:t>Shifting</w:t>
      </w:r>
      <w:r w:rsidRPr="00F7120F">
        <w:rPr>
          <w:rFonts w:ascii="Arial" w:hAnsi="Arial"/>
        </w:rPr>
        <w:t xml:space="preserve"> and spatial agreement between characters.</w:t>
      </w:r>
    </w:p>
    <w:p w14:paraId="7C1D5454" w14:textId="77777777" w:rsidR="008C07AD" w:rsidRPr="00CA17A5" w:rsidRDefault="008C07AD" w:rsidP="00642D10">
      <w:pPr>
        <w:tabs>
          <w:tab w:val="left" w:pos="0"/>
          <w:tab w:val="left" w:pos="444"/>
          <w:tab w:val="left" w:pos="912"/>
          <w:tab w:val="left" w:pos="1344"/>
          <w:tab w:val="left" w:pos="1776"/>
          <w:tab w:val="left" w:pos="2160"/>
        </w:tabs>
        <w:suppressAutoHyphens/>
        <w:spacing w:line="233" w:lineRule="auto"/>
        <w:rPr>
          <w:rFonts w:ascii="Arial" w:hAnsi="Arial"/>
          <w:b/>
          <w:bCs/>
        </w:rPr>
      </w:pPr>
      <w:r w:rsidRPr="00F7120F">
        <w:rPr>
          <w:rFonts w:ascii="Arial" w:hAnsi="Arial"/>
        </w:rPr>
        <w:tab/>
      </w:r>
      <w:r w:rsidRPr="00F7120F">
        <w:rPr>
          <w:rFonts w:ascii="Arial" w:hAnsi="Arial"/>
        </w:rPr>
        <w:tab/>
      </w:r>
      <w:r w:rsidRPr="00DD41E9">
        <w:rPr>
          <w:rFonts w:ascii="Arial" w:hAnsi="Arial"/>
        </w:rPr>
        <w:t>(3)</w:t>
      </w:r>
      <w:r w:rsidRPr="00DD41E9">
        <w:rPr>
          <w:rFonts w:ascii="Arial" w:hAnsi="Arial"/>
        </w:rPr>
        <w:tab/>
        <w:t>Transitions</w:t>
      </w:r>
      <w:r w:rsidR="003F124C" w:rsidRPr="00DD41E9">
        <w:rPr>
          <w:rFonts w:ascii="Arial" w:hAnsi="Arial"/>
        </w:rPr>
        <w:t xml:space="preserve">, </w:t>
      </w:r>
      <w:r w:rsidR="00CA17A5" w:rsidRPr="00DD41E9">
        <w:rPr>
          <w:rFonts w:ascii="Arial" w:hAnsi="Arial"/>
        </w:rPr>
        <w:t>sequences</w:t>
      </w:r>
      <w:r w:rsidR="003F124C" w:rsidRPr="00DD41E9">
        <w:rPr>
          <w:rFonts w:ascii="Arial" w:hAnsi="Arial"/>
        </w:rPr>
        <w:t>, and spatial agreement.</w:t>
      </w:r>
      <w:r w:rsidR="003F124C">
        <w:rPr>
          <w:rFonts w:ascii="Arial" w:hAnsi="Arial"/>
          <w:b/>
          <w:bCs/>
        </w:rPr>
        <w:t xml:space="preserve"> </w:t>
      </w:r>
    </w:p>
    <w:p w14:paraId="0C390E22" w14:textId="77777777" w:rsidR="008C07AD" w:rsidRPr="00F7120F" w:rsidRDefault="008C07AD"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Pr="00F7120F">
        <w:rPr>
          <w:rFonts w:ascii="Arial" w:hAnsi="Arial"/>
        </w:rPr>
        <w:tab/>
        <w:t>(4)</w:t>
      </w:r>
      <w:r w:rsidRPr="00F7120F">
        <w:rPr>
          <w:rFonts w:ascii="Arial" w:hAnsi="Arial"/>
        </w:rPr>
        <w:tab/>
        <w:t>Analyze meaning</w:t>
      </w:r>
      <w:r w:rsidR="00344072" w:rsidRPr="00F7120F">
        <w:rPr>
          <w:rFonts w:ascii="Arial" w:hAnsi="Arial"/>
        </w:rPr>
        <w:t>s</w:t>
      </w:r>
      <w:r w:rsidRPr="00F7120F">
        <w:rPr>
          <w:rFonts w:ascii="Arial" w:hAnsi="Arial"/>
        </w:rPr>
        <w:t xml:space="preserve"> of written facts to retell.</w:t>
      </w:r>
    </w:p>
    <w:p w14:paraId="03DFEC52" w14:textId="77777777" w:rsidR="006E27A4" w:rsidRPr="00F7120F" w:rsidRDefault="008C07AD" w:rsidP="00642D10">
      <w:pPr>
        <w:tabs>
          <w:tab w:val="left" w:pos="0"/>
          <w:tab w:val="left" w:pos="444"/>
          <w:tab w:val="left" w:pos="912"/>
          <w:tab w:val="left" w:pos="1344"/>
          <w:tab w:val="left" w:pos="1776"/>
          <w:tab w:val="left" w:pos="2160"/>
        </w:tabs>
        <w:suppressAutoHyphens/>
        <w:spacing w:line="233" w:lineRule="auto"/>
        <w:ind w:left="1344" w:hanging="1344"/>
        <w:rPr>
          <w:rFonts w:ascii="Arial" w:hAnsi="Arial"/>
        </w:rPr>
      </w:pPr>
      <w:r w:rsidRPr="00F7120F">
        <w:rPr>
          <w:rFonts w:ascii="Arial" w:hAnsi="Arial"/>
        </w:rPr>
        <w:tab/>
      </w:r>
      <w:r w:rsidRPr="00F7120F">
        <w:rPr>
          <w:rFonts w:ascii="Arial" w:hAnsi="Arial"/>
        </w:rPr>
        <w:tab/>
        <w:t>(5)</w:t>
      </w:r>
      <w:r w:rsidRPr="00F7120F">
        <w:rPr>
          <w:rFonts w:ascii="Arial" w:hAnsi="Arial"/>
        </w:rPr>
        <w:tab/>
      </w:r>
      <w:r w:rsidR="00344072" w:rsidRPr="00F7120F">
        <w:rPr>
          <w:rFonts w:ascii="Arial" w:hAnsi="Arial"/>
        </w:rPr>
        <w:t xml:space="preserve">Signing </w:t>
      </w:r>
      <w:r w:rsidR="00331C5D" w:rsidRPr="00F7120F">
        <w:rPr>
          <w:rFonts w:ascii="Arial" w:hAnsi="Arial"/>
        </w:rPr>
        <w:t>e</w:t>
      </w:r>
      <w:r w:rsidRPr="00F7120F">
        <w:rPr>
          <w:rFonts w:ascii="Arial" w:hAnsi="Arial"/>
        </w:rPr>
        <w:t>xplanations using conditional sentences, relative clauses and rhetorical questions.</w:t>
      </w:r>
    </w:p>
    <w:p w14:paraId="4079C195" w14:textId="77777777" w:rsidR="006E27A4" w:rsidRPr="00F7120F" w:rsidRDefault="001D704B"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008C07AD" w:rsidRPr="00F7120F">
        <w:rPr>
          <w:rFonts w:ascii="Arial" w:hAnsi="Arial"/>
        </w:rPr>
        <w:t>d</w:t>
      </w:r>
      <w:r w:rsidR="006E27A4" w:rsidRPr="00F7120F">
        <w:rPr>
          <w:rFonts w:ascii="Arial" w:hAnsi="Arial"/>
        </w:rPr>
        <w:t>.</w:t>
      </w:r>
      <w:r w:rsidR="006E27A4" w:rsidRPr="00F7120F">
        <w:rPr>
          <w:rFonts w:ascii="Arial" w:hAnsi="Arial"/>
        </w:rPr>
        <w:tab/>
        <w:t>Deaf Community and Cultural Perspectives:</w:t>
      </w:r>
    </w:p>
    <w:p w14:paraId="1A044906" w14:textId="77777777" w:rsidR="006E27A4" w:rsidRPr="00F7120F"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F7120F">
        <w:rPr>
          <w:rFonts w:ascii="Arial" w:hAnsi="Arial"/>
        </w:rPr>
        <w:tab/>
      </w:r>
      <w:r w:rsidRPr="00F7120F">
        <w:rPr>
          <w:rFonts w:ascii="Arial" w:hAnsi="Arial"/>
        </w:rPr>
        <w:tab/>
        <w:t>(1)</w:t>
      </w:r>
      <w:r w:rsidRPr="00F7120F">
        <w:rPr>
          <w:rFonts w:ascii="Arial" w:hAnsi="Arial"/>
        </w:rPr>
        <w:tab/>
      </w:r>
      <w:r w:rsidR="008C07AD" w:rsidRPr="00F7120F">
        <w:rPr>
          <w:rFonts w:ascii="Arial" w:hAnsi="Arial"/>
        </w:rPr>
        <w:t>Retelling popular Deaf folklore.</w:t>
      </w:r>
    </w:p>
    <w:p w14:paraId="31722121"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ab/>
      </w:r>
      <w:r w:rsidRPr="0030261A">
        <w:rPr>
          <w:rFonts w:ascii="Arial" w:hAnsi="Arial"/>
        </w:rPr>
        <w:tab/>
        <w:t>(2)</w:t>
      </w:r>
      <w:r w:rsidRPr="0030261A">
        <w:rPr>
          <w:rFonts w:ascii="Arial" w:hAnsi="Arial"/>
        </w:rPr>
        <w:tab/>
        <w:t>ABC stories</w:t>
      </w:r>
      <w:r w:rsidR="00E64F1D" w:rsidRPr="0030261A">
        <w:rPr>
          <w:rFonts w:ascii="Arial" w:hAnsi="Arial"/>
        </w:rPr>
        <w:t>.</w:t>
      </w:r>
    </w:p>
    <w:p w14:paraId="026DC070" w14:textId="1B780DE3"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ab/>
      </w:r>
      <w:r w:rsidRPr="0030261A">
        <w:rPr>
          <w:rFonts w:ascii="Arial" w:hAnsi="Arial"/>
        </w:rPr>
        <w:tab/>
        <w:t>(3)</w:t>
      </w:r>
      <w:r w:rsidRPr="0030261A">
        <w:rPr>
          <w:rFonts w:ascii="Arial" w:hAnsi="Arial"/>
        </w:rPr>
        <w:tab/>
      </w:r>
      <w:r w:rsidR="008C07AD" w:rsidRPr="0030261A">
        <w:rPr>
          <w:rFonts w:ascii="Arial" w:hAnsi="Arial"/>
        </w:rPr>
        <w:t>Explaining rules of Deaf games.</w:t>
      </w:r>
    </w:p>
    <w:p w14:paraId="477C4D2C" w14:textId="67B97CDA" w:rsidR="006E27A4" w:rsidRPr="00DD41E9"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ab/>
      </w:r>
      <w:r w:rsidRPr="0030261A">
        <w:rPr>
          <w:rFonts w:ascii="Arial" w:hAnsi="Arial"/>
        </w:rPr>
        <w:tab/>
      </w:r>
      <w:r w:rsidRPr="00DD41E9">
        <w:rPr>
          <w:rFonts w:ascii="Arial" w:hAnsi="Arial"/>
        </w:rPr>
        <w:t>(4)</w:t>
      </w:r>
      <w:r w:rsidRPr="00DD41E9">
        <w:rPr>
          <w:rFonts w:ascii="Arial" w:hAnsi="Arial"/>
        </w:rPr>
        <w:tab/>
      </w:r>
      <w:r w:rsidR="00CA17A5" w:rsidRPr="00DD41E9">
        <w:rPr>
          <w:rFonts w:ascii="Arial" w:hAnsi="Arial"/>
        </w:rPr>
        <w:t>Contribut</w:t>
      </w:r>
      <w:r w:rsidR="003F124C" w:rsidRPr="00DD41E9">
        <w:rPr>
          <w:rFonts w:ascii="Arial" w:hAnsi="Arial"/>
        </w:rPr>
        <w:t>ing</w:t>
      </w:r>
      <w:r w:rsidR="00CA17A5" w:rsidRPr="00DD41E9">
        <w:rPr>
          <w:rFonts w:ascii="Arial" w:hAnsi="Arial"/>
        </w:rPr>
        <w:t xml:space="preserve"> </w:t>
      </w:r>
      <w:r w:rsidR="008C07AD" w:rsidRPr="00DD41E9">
        <w:rPr>
          <w:rFonts w:ascii="Arial" w:hAnsi="Arial"/>
        </w:rPr>
        <w:t>Deaf people.</w:t>
      </w:r>
    </w:p>
    <w:p w14:paraId="06A96B94" w14:textId="77777777" w:rsidR="00CA17A5" w:rsidRPr="0076316A" w:rsidRDefault="00CA17A5" w:rsidP="00642D10">
      <w:pPr>
        <w:tabs>
          <w:tab w:val="left" w:pos="0"/>
          <w:tab w:val="left" w:pos="444"/>
          <w:tab w:val="left" w:pos="912"/>
          <w:tab w:val="left" w:pos="1344"/>
          <w:tab w:val="left" w:pos="1776"/>
          <w:tab w:val="left" w:pos="2160"/>
        </w:tabs>
        <w:suppressAutoHyphens/>
        <w:spacing w:line="233" w:lineRule="auto"/>
        <w:rPr>
          <w:rFonts w:ascii="Arial" w:hAnsi="Arial"/>
        </w:rPr>
      </w:pPr>
      <w:r w:rsidRPr="00DD41E9">
        <w:rPr>
          <w:rFonts w:ascii="Arial" w:hAnsi="Arial"/>
        </w:rPr>
        <w:tab/>
      </w:r>
      <w:r w:rsidRPr="00DD41E9">
        <w:rPr>
          <w:rFonts w:ascii="Arial" w:hAnsi="Arial"/>
        </w:rPr>
        <w:tab/>
        <w:t>(5)</w:t>
      </w:r>
      <w:r w:rsidRPr="00DD41E9">
        <w:rPr>
          <w:rFonts w:ascii="Arial" w:hAnsi="Arial"/>
        </w:rPr>
        <w:tab/>
        <w:t>Awareness</w:t>
      </w:r>
      <w:r w:rsidR="003F124C" w:rsidRPr="00DD41E9">
        <w:rPr>
          <w:rFonts w:ascii="Arial" w:hAnsi="Arial"/>
        </w:rPr>
        <w:t xml:space="preserve"> of</w:t>
      </w:r>
      <w:r w:rsidRPr="00DD41E9">
        <w:rPr>
          <w:rFonts w:ascii="Arial" w:hAnsi="Arial"/>
        </w:rPr>
        <w:t xml:space="preserve"> and current events in the Deaf community.</w:t>
      </w:r>
      <w:r w:rsidRPr="0076316A">
        <w:rPr>
          <w:rFonts w:ascii="Arial" w:hAnsi="Arial"/>
        </w:rPr>
        <w:t xml:space="preserve"> </w:t>
      </w:r>
    </w:p>
    <w:p w14:paraId="2C90C809"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p>
    <w:p w14:paraId="2246482F" w14:textId="4A002551"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8.</w:t>
      </w:r>
      <w:r w:rsidRPr="0030261A">
        <w:rPr>
          <w:rFonts w:ascii="Arial" w:hAnsi="Arial"/>
        </w:rPr>
        <w:tab/>
      </w:r>
      <w:r w:rsidRPr="0030261A">
        <w:rPr>
          <w:rFonts w:ascii="Arial" w:hAnsi="Arial"/>
          <w:u w:val="single"/>
        </w:rPr>
        <w:t>Method of Instruction</w:t>
      </w:r>
    </w:p>
    <w:p w14:paraId="7D4C01E5" w14:textId="77777777" w:rsidR="00670864" w:rsidRPr="0030261A" w:rsidRDefault="00DF7357"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r>
      <w:r w:rsidR="00670864" w:rsidRPr="0030261A">
        <w:rPr>
          <w:rFonts w:ascii="Arial" w:hAnsi="Arial"/>
        </w:rPr>
        <w:t>a.</w:t>
      </w:r>
      <w:r w:rsidR="00670864" w:rsidRPr="0030261A">
        <w:rPr>
          <w:rFonts w:ascii="Arial" w:hAnsi="Arial"/>
        </w:rPr>
        <w:tab/>
      </w:r>
      <w:r w:rsidRPr="0030261A">
        <w:rPr>
          <w:rFonts w:ascii="Arial" w:hAnsi="Arial"/>
        </w:rPr>
        <w:t>Lecture</w:t>
      </w:r>
      <w:r w:rsidR="00670864" w:rsidRPr="0030261A">
        <w:rPr>
          <w:rFonts w:ascii="Arial" w:hAnsi="Arial"/>
        </w:rPr>
        <w:t>.</w:t>
      </w:r>
    </w:p>
    <w:p w14:paraId="67F1B1B0" w14:textId="77777777" w:rsidR="00670864" w:rsidRPr="0030261A" w:rsidRDefault="0067086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b.</w:t>
      </w:r>
      <w:r w:rsidRPr="0030261A">
        <w:rPr>
          <w:rFonts w:ascii="Arial" w:hAnsi="Arial"/>
        </w:rPr>
        <w:tab/>
        <w:t>Demonstration.</w:t>
      </w:r>
    </w:p>
    <w:p w14:paraId="3E3AA4C0" w14:textId="77777777" w:rsidR="00670864" w:rsidRPr="0030261A" w:rsidRDefault="0067086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c.</w:t>
      </w:r>
      <w:r w:rsidRPr="0030261A">
        <w:rPr>
          <w:rFonts w:ascii="Arial" w:hAnsi="Arial"/>
        </w:rPr>
        <w:tab/>
        <w:t>E</w:t>
      </w:r>
      <w:r w:rsidR="006E27A4" w:rsidRPr="0030261A">
        <w:rPr>
          <w:rFonts w:ascii="Arial" w:hAnsi="Arial"/>
        </w:rPr>
        <w:t>x</w:t>
      </w:r>
      <w:r w:rsidRPr="0030261A">
        <w:rPr>
          <w:rFonts w:ascii="Arial" w:hAnsi="Arial"/>
        </w:rPr>
        <w:t>pressive and receptive drills.</w:t>
      </w:r>
    </w:p>
    <w:p w14:paraId="6ACF1E3B" w14:textId="2C11888C" w:rsidR="00670864" w:rsidRPr="00CA17A5" w:rsidRDefault="0067086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b/>
          <w:bCs/>
        </w:rPr>
      </w:pPr>
      <w:r w:rsidRPr="0030261A">
        <w:rPr>
          <w:rFonts w:ascii="Arial" w:hAnsi="Arial"/>
        </w:rPr>
        <w:tab/>
      </w:r>
      <w:r w:rsidRPr="00DD41E9">
        <w:rPr>
          <w:rFonts w:ascii="Arial" w:hAnsi="Arial"/>
        </w:rPr>
        <w:t>d.</w:t>
      </w:r>
      <w:r w:rsidRPr="00DD41E9">
        <w:rPr>
          <w:rFonts w:ascii="Arial" w:hAnsi="Arial"/>
        </w:rPr>
        <w:tab/>
      </w:r>
      <w:r w:rsidR="003F124C" w:rsidRPr="00DD41E9">
        <w:rPr>
          <w:rFonts w:ascii="Arial" w:hAnsi="Arial"/>
        </w:rPr>
        <w:t>Multimedia</w:t>
      </w:r>
    </w:p>
    <w:p w14:paraId="26C7BE63" w14:textId="77777777" w:rsidR="006E27A4" w:rsidRPr="00E637FD" w:rsidRDefault="0067086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E637FD">
        <w:rPr>
          <w:rFonts w:ascii="Arial" w:hAnsi="Arial"/>
        </w:rPr>
        <w:tab/>
        <w:t>e.</w:t>
      </w:r>
      <w:r w:rsidRPr="00E637FD">
        <w:rPr>
          <w:rFonts w:ascii="Arial" w:hAnsi="Arial"/>
        </w:rPr>
        <w:tab/>
        <w:t>C</w:t>
      </w:r>
      <w:r w:rsidR="006E27A4" w:rsidRPr="00E637FD">
        <w:rPr>
          <w:rFonts w:ascii="Arial" w:hAnsi="Arial"/>
        </w:rPr>
        <w:t>onversational practice.</w:t>
      </w:r>
    </w:p>
    <w:p w14:paraId="57DFA6AB" w14:textId="77777777" w:rsidR="00C64EA3" w:rsidRPr="00E637FD" w:rsidRDefault="00C64EA3"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E637FD">
        <w:rPr>
          <w:rFonts w:ascii="Arial" w:hAnsi="Arial"/>
        </w:rPr>
        <w:tab/>
        <w:t xml:space="preserve">f. </w:t>
      </w:r>
      <w:r w:rsidRPr="00E637FD">
        <w:rPr>
          <w:rFonts w:ascii="Arial" w:hAnsi="Arial"/>
        </w:rPr>
        <w:tab/>
        <w:t>Discussion.</w:t>
      </w:r>
    </w:p>
    <w:p w14:paraId="3A09CBA2" w14:textId="77777777" w:rsidR="00922577" w:rsidRPr="00E637FD" w:rsidRDefault="00922577"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E637FD">
        <w:rPr>
          <w:rFonts w:ascii="Arial" w:hAnsi="Arial"/>
        </w:rPr>
        <w:tab/>
        <w:t xml:space="preserve">g. </w:t>
      </w:r>
      <w:r w:rsidRPr="00E637FD">
        <w:rPr>
          <w:rFonts w:ascii="Arial" w:hAnsi="Arial"/>
        </w:rPr>
        <w:tab/>
        <w:t>Role Plays</w:t>
      </w:r>
    </w:p>
    <w:p w14:paraId="24D5D3B4" w14:textId="77777777" w:rsidR="00922577" w:rsidRPr="00E637FD" w:rsidRDefault="00922577"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E637FD">
        <w:rPr>
          <w:rFonts w:ascii="Arial" w:hAnsi="Arial"/>
        </w:rPr>
        <w:tab/>
        <w:t>h.</w:t>
      </w:r>
      <w:r w:rsidRPr="00E637FD">
        <w:rPr>
          <w:rFonts w:ascii="Arial" w:hAnsi="Arial"/>
        </w:rPr>
        <w:tab/>
        <w:t>Guest Speakers</w:t>
      </w:r>
    </w:p>
    <w:p w14:paraId="3A276FAA"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p>
    <w:p w14:paraId="404DC19D" w14:textId="1C69AAB6"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 xml:space="preserve"> 9.</w:t>
      </w:r>
      <w:r w:rsidRPr="0030261A">
        <w:rPr>
          <w:rFonts w:ascii="Arial" w:hAnsi="Arial"/>
        </w:rPr>
        <w:tab/>
      </w:r>
      <w:r w:rsidRPr="0030261A">
        <w:rPr>
          <w:rFonts w:ascii="Arial" w:hAnsi="Arial"/>
          <w:u w:val="single"/>
        </w:rPr>
        <w:t>Methods of Evaluating Student Performance</w:t>
      </w:r>
    </w:p>
    <w:p w14:paraId="02098A2B"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a.</w:t>
      </w:r>
      <w:r w:rsidRPr="0030261A">
        <w:rPr>
          <w:rFonts w:ascii="Arial" w:hAnsi="Arial"/>
        </w:rPr>
        <w:tab/>
        <w:t>Participation of in-class assignments</w:t>
      </w:r>
      <w:r w:rsidR="000D72AE" w:rsidRPr="0030261A">
        <w:rPr>
          <w:rFonts w:ascii="Arial" w:hAnsi="Arial"/>
        </w:rPr>
        <w:t xml:space="preserve"> such as dialogues, worksheets, group discussion</w:t>
      </w:r>
      <w:r w:rsidRPr="0030261A">
        <w:rPr>
          <w:rFonts w:ascii="Arial" w:hAnsi="Arial"/>
        </w:rPr>
        <w:t>.</w:t>
      </w:r>
    </w:p>
    <w:p w14:paraId="430636D6"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b.</w:t>
      </w:r>
      <w:r w:rsidRPr="0030261A">
        <w:rPr>
          <w:rFonts w:ascii="Arial" w:hAnsi="Arial"/>
        </w:rPr>
        <w:tab/>
        <w:t>Fingerspelling skill production.</w:t>
      </w:r>
    </w:p>
    <w:p w14:paraId="607297D1"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c.</w:t>
      </w:r>
      <w:r w:rsidRPr="0030261A">
        <w:rPr>
          <w:rFonts w:ascii="Arial" w:hAnsi="Arial"/>
        </w:rPr>
        <w:tab/>
        <w:t xml:space="preserve">Quizzes, </w:t>
      </w:r>
      <w:r w:rsidR="000D72AE" w:rsidRPr="0030261A">
        <w:rPr>
          <w:rFonts w:ascii="Arial" w:hAnsi="Arial"/>
        </w:rPr>
        <w:t>tests.</w:t>
      </w:r>
    </w:p>
    <w:p w14:paraId="2737293C" w14:textId="77777777" w:rsidR="006E27A4" w:rsidRPr="0030261A" w:rsidRDefault="006E27A4"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d.</w:t>
      </w:r>
      <w:r w:rsidRPr="0030261A">
        <w:rPr>
          <w:rFonts w:ascii="Arial" w:hAnsi="Arial"/>
        </w:rPr>
        <w:tab/>
      </w:r>
      <w:r w:rsidR="000D72AE" w:rsidRPr="0030261A">
        <w:rPr>
          <w:rFonts w:ascii="Arial" w:hAnsi="Arial"/>
        </w:rPr>
        <w:t>Final exam such as expressive and receptive skills exam and/or written final exam.</w:t>
      </w:r>
    </w:p>
    <w:p w14:paraId="0A35A364" w14:textId="77777777" w:rsidR="006E27A4" w:rsidRPr="00F7120F" w:rsidRDefault="000D72AE"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0261A">
        <w:rPr>
          <w:rFonts w:ascii="Arial" w:hAnsi="Arial"/>
        </w:rPr>
        <w:tab/>
        <w:t>e.</w:t>
      </w:r>
      <w:r w:rsidRPr="0030261A">
        <w:rPr>
          <w:rFonts w:ascii="Arial" w:hAnsi="Arial"/>
        </w:rPr>
        <w:tab/>
      </w:r>
      <w:r w:rsidRPr="00F7120F">
        <w:rPr>
          <w:rFonts w:ascii="Arial" w:hAnsi="Arial"/>
        </w:rPr>
        <w:t>Videotaped presentations such as narratives and/or storytelling.</w:t>
      </w:r>
    </w:p>
    <w:p w14:paraId="46C9D678" w14:textId="73321ED0" w:rsidR="00C64EA3" w:rsidRPr="00F7120F" w:rsidRDefault="00C64EA3" w:rsidP="00642D10">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F7120F">
        <w:rPr>
          <w:rFonts w:ascii="Arial" w:hAnsi="Arial"/>
        </w:rPr>
        <w:tab/>
        <w:t xml:space="preserve">f. </w:t>
      </w:r>
      <w:r w:rsidRPr="00F7120F">
        <w:rPr>
          <w:rFonts w:ascii="Arial" w:hAnsi="Arial"/>
        </w:rPr>
        <w:tab/>
        <w:t>Group projects.</w:t>
      </w:r>
      <w:r w:rsidR="009968ED" w:rsidRPr="00F7120F">
        <w:rPr>
          <w:rFonts w:ascii="Arial" w:hAnsi="Arial"/>
        </w:rPr>
        <w:t xml:space="preserve"> For example, signed presentations, signed conversations, group analysis of Deaf contributors, jigsaw tasks. </w:t>
      </w:r>
    </w:p>
    <w:p w14:paraId="48359AB3" w14:textId="77777777" w:rsidR="006E27A4" w:rsidRPr="00F7120F"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p>
    <w:p w14:paraId="093D616D" w14:textId="397F0F07" w:rsidR="009968ED" w:rsidRPr="00F7120F" w:rsidRDefault="009968ED" w:rsidP="00DD41E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F7120F">
        <w:rPr>
          <w:rFonts w:ascii="Arial" w:hAnsi="Arial"/>
        </w:rPr>
        <w:t>10.</w:t>
      </w:r>
      <w:r w:rsidRPr="00F7120F">
        <w:rPr>
          <w:rFonts w:ascii="Arial" w:hAnsi="Arial"/>
        </w:rPr>
        <w:tab/>
      </w:r>
      <w:r w:rsidRPr="00F7120F">
        <w:rPr>
          <w:rFonts w:ascii="Arial" w:hAnsi="Arial"/>
          <w:u w:val="single"/>
        </w:rPr>
        <w:t>Outside Class Assignments</w:t>
      </w:r>
    </w:p>
    <w:p w14:paraId="12CF3871" w14:textId="77777777" w:rsidR="00395D3C" w:rsidRPr="00F7120F" w:rsidRDefault="009968ED" w:rsidP="00395D3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F7120F">
        <w:rPr>
          <w:rFonts w:ascii="Arial" w:hAnsi="Arial"/>
        </w:rPr>
        <w:tab/>
        <w:t>a.</w:t>
      </w:r>
      <w:r w:rsidRPr="00F7120F">
        <w:rPr>
          <w:rFonts w:ascii="Arial" w:hAnsi="Arial"/>
        </w:rPr>
        <w:tab/>
      </w:r>
      <w:r w:rsidR="00395D3C" w:rsidRPr="00F7120F">
        <w:rPr>
          <w:rFonts w:ascii="Arial" w:hAnsi="Arial"/>
        </w:rPr>
        <w:t>Attend Deaf events, townhall forums, Webinars, plays, observe interpreters, live Facebook events, Deaf Awareness Day events, ASL events sponsored by the Grossmont College ASL department.</w:t>
      </w:r>
    </w:p>
    <w:p w14:paraId="32B4F01D" w14:textId="77777777" w:rsidR="009968ED" w:rsidRPr="00F7120F" w:rsidRDefault="009968ED" w:rsidP="009968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F7120F">
        <w:rPr>
          <w:rFonts w:ascii="Arial" w:hAnsi="Arial"/>
        </w:rPr>
        <w:tab/>
        <w:t>b.</w:t>
      </w:r>
      <w:r w:rsidRPr="00F7120F">
        <w:rPr>
          <w:rFonts w:ascii="Arial" w:hAnsi="Arial"/>
        </w:rPr>
        <w:tab/>
        <w:t>Participation in Deaf culture activities and/or community learning experiences.</w:t>
      </w:r>
    </w:p>
    <w:p w14:paraId="626C50B0" w14:textId="77777777" w:rsidR="009968ED" w:rsidRPr="00F7120F" w:rsidRDefault="009968ED" w:rsidP="009968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F7120F">
        <w:rPr>
          <w:rFonts w:ascii="Arial" w:hAnsi="Arial"/>
        </w:rPr>
        <w:tab/>
        <w:t>c.</w:t>
      </w:r>
      <w:r w:rsidRPr="00F7120F">
        <w:rPr>
          <w:rFonts w:ascii="Arial" w:hAnsi="Arial"/>
        </w:rPr>
        <w:tab/>
        <w:t>Introduction to resources within the Deaf community.</w:t>
      </w:r>
    </w:p>
    <w:p w14:paraId="70606D11" w14:textId="2F89D3FA" w:rsidR="009968ED" w:rsidRPr="00F7120F" w:rsidRDefault="009968ED" w:rsidP="009968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F7120F">
        <w:rPr>
          <w:rFonts w:ascii="Arial" w:hAnsi="Arial"/>
        </w:rPr>
        <w:tab/>
        <w:t>d.</w:t>
      </w:r>
      <w:r w:rsidRPr="00F7120F">
        <w:rPr>
          <w:rFonts w:ascii="Arial" w:hAnsi="Arial"/>
        </w:rPr>
        <w:tab/>
        <w:t>View me</w:t>
      </w:r>
      <w:r w:rsidR="00DD41E9">
        <w:rPr>
          <w:rFonts w:ascii="Arial" w:hAnsi="Arial"/>
        </w:rPr>
        <w:t>dia resources. For example: YouT</w:t>
      </w:r>
      <w:r w:rsidRPr="00F7120F">
        <w:rPr>
          <w:rFonts w:ascii="Arial" w:hAnsi="Arial"/>
        </w:rPr>
        <w:t>ube videos in ASL, Flipgrid, ASL DVDs, TED Talks, Webinars, kahoot quizzes, quizzlet quizzes, peardeck, Padlet, Answer garden.</w:t>
      </w:r>
    </w:p>
    <w:p w14:paraId="3E450C0E" w14:textId="77777777" w:rsidR="009968ED" w:rsidRPr="009968ED" w:rsidRDefault="009968ED" w:rsidP="009968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9968ED">
        <w:rPr>
          <w:rFonts w:ascii="Arial" w:hAnsi="Arial"/>
        </w:rPr>
        <w:tab/>
        <w:t>e.</w:t>
      </w:r>
      <w:r w:rsidRPr="009968ED">
        <w:rPr>
          <w:rFonts w:ascii="Arial" w:hAnsi="Arial"/>
        </w:rPr>
        <w:tab/>
        <w:t>Hands-on exercises for skill development.</w:t>
      </w:r>
    </w:p>
    <w:p w14:paraId="79EC37B2" w14:textId="77777777" w:rsidR="009968ED" w:rsidRPr="009968ED" w:rsidRDefault="009968ED" w:rsidP="009968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9968ED">
        <w:rPr>
          <w:rFonts w:ascii="Arial" w:hAnsi="Arial"/>
        </w:rPr>
        <w:tab/>
        <w:t>f.</w:t>
      </w:r>
      <w:r w:rsidRPr="009968ED">
        <w:rPr>
          <w:rFonts w:ascii="Arial" w:hAnsi="Arial"/>
        </w:rPr>
        <w:tab/>
        <w:t xml:space="preserve">Tour of resources within the Deaf community, </w:t>
      </w:r>
    </w:p>
    <w:p w14:paraId="43602CAB" w14:textId="22D90CF0" w:rsidR="009968ED" w:rsidRPr="0030261A" w:rsidRDefault="009968ED" w:rsidP="00642D10">
      <w:pPr>
        <w:tabs>
          <w:tab w:val="left" w:pos="0"/>
          <w:tab w:val="left" w:pos="444"/>
          <w:tab w:val="left" w:pos="912"/>
          <w:tab w:val="left" w:pos="1344"/>
          <w:tab w:val="left" w:pos="1776"/>
          <w:tab w:val="left" w:pos="2160"/>
        </w:tabs>
        <w:suppressAutoHyphens/>
        <w:spacing w:line="233" w:lineRule="auto"/>
        <w:rPr>
          <w:rFonts w:ascii="Arial" w:hAnsi="Arial"/>
        </w:rPr>
      </w:pPr>
    </w:p>
    <w:p w14:paraId="6B0D15BD" w14:textId="4245D9BA" w:rsidR="006E27A4" w:rsidRPr="0030261A" w:rsidRDefault="006E27A4" w:rsidP="00642D10">
      <w:pPr>
        <w:tabs>
          <w:tab w:val="left" w:pos="0"/>
          <w:tab w:val="left" w:pos="444"/>
          <w:tab w:val="left" w:pos="912"/>
          <w:tab w:val="left" w:pos="1344"/>
          <w:tab w:val="left" w:pos="1776"/>
          <w:tab w:val="left" w:pos="2160"/>
        </w:tabs>
        <w:suppressAutoHyphens/>
        <w:spacing w:line="233" w:lineRule="auto"/>
        <w:rPr>
          <w:rFonts w:ascii="Arial" w:hAnsi="Arial"/>
        </w:rPr>
      </w:pPr>
      <w:r w:rsidRPr="0030261A">
        <w:rPr>
          <w:rFonts w:ascii="Arial" w:hAnsi="Arial"/>
        </w:rPr>
        <w:t>11.</w:t>
      </w:r>
      <w:r w:rsidRPr="0030261A">
        <w:rPr>
          <w:rFonts w:ascii="Arial" w:hAnsi="Arial"/>
        </w:rPr>
        <w:tab/>
      </w:r>
      <w:r w:rsidR="00DD41E9" w:rsidRPr="00DD41E9">
        <w:rPr>
          <w:rStyle w:val="GCOUTLINE2"/>
          <w:rFonts w:ascii="Arial" w:hAnsi="Arial"/>
          <w:u w:val="single"/>
        </w:rPr>
        <w:t>Representative</w:t>
      </w:r>
      <w:r w:rsidR="00DD41E9" w:rsidRPr="00DD41E9">
        <w:rPr>
          <w:rFonts w:ascii="Arial" w:hAnsi="Arial"/>
          <w:u w:val="single"/>
        </w:rPr>
        <w:t xml:space="preserve"> </w:t>
      </w:r>
      <w:r w:rsidRPr="00DD41E9">
        <w:rPr>
          <w:rFonts w:ascii="Arial" w:hAnsi="Arial"/>
          <w:u w:val="single"/>
        </w:rPr>
        <w:t>T</w:t>
      </w:r>
      <w:r w:rsidRPr="0030261A">
        <w:rPr>
          <w:rFonts w:ascii="Arial" w:hAnsi="Arial"/>
          <w:u w:val="single"/>
        </w:rPr>
        <w:t>exts</w:t>
      </w:r>
    </w:p>
    <w:p w14:paraId="09954580" w14:textId="77777777" w:rsidR="004E5BE5" w:rsidRPr="00DD41E9" w:rsidRDefault="004E5BE5" w:rsidP="00DD41E9">
      <w:pPr>
        <w:numPr>
          <w:ilvl w:val="1"/>
          <w:numId w:val="3"/>
        </w:numPr>
        <w:tabs>
          <w:tab w:val="clear" w:pos="720"/>
          <w:tab w:val="left" w:pos="-720"/>
          <w:tab w:val="left" w:pos="0"/>
          <w:tab w:val="num" w:pos="900"/>
        </w:tabs>
        <w:suppressAutoHyphens/>
        <w:spacing w:line="240" w:lineRule="exact"/>
        <w:ind w:left="900" w:hanging="450"/>
        <w:rPr>
          <w:rStyle w:val="GCOUTLINE2"/>
          <w:rFonts w:ascii="Arial" w:hAnsi="Arial"/>
        </w:rPr>
      </w:pPr>
      <w:r w:rsidRPr="00DD41E9">
        <w:rPr>
          <w:rStyle w:val="GCOUTLINE2"/>
          <w:rFonts w:ascii="Arial" w:hAnsi="Arial"/>
        </w:rPr>
        <w:t>Representative Texts:</w:t>
      </w:r>
    </w:p>
    <w:p w14:paraId="28F9E58C" w14:textId="0FA68A23" w:rsidR="00922577" w:rsidRPr="00DD41E9" w:rsidRDefault="00DD41E9" w:rsidP="00DD41E9">
      <w:pPr>
        <w:tabs>
          <w:tab w:val="left" w:pos="0"/>
          <w:tab w:val="left" w:pos="444"/>
          <w:tab w:val="left" w:pos="900"/>
          <w:tab w:val="left" w:pos="1620"/>
          <w:tab w:val="left" w:pos="1980"/>
        </w:tabs>
        <w:suppressAutoHyphens/>
        <w:spacing w:line="233" w:lineRule="auto"/>
        <w:ind w:left="900" w:hanging="900"/>
        <w:rPr>
          <w:rFonts w:ascii="Arial" w:hAnsi="Arial"/>
        </w:rPr>
      </w:pPr>
      <w:r>
        <w:rPr>
          <w:rFonts w:ascii="Arial" w:hAnsi="Arial"/>
        </w:rPr>
        <w:tab/>
      </w:r>
      <w:r>
        <w:rPr>
          <w:rFonts w:ascii="Arial" w:hAnsi="Arial"/>
        </w:rPr>
        <w:tab/>
      </w:r>
      <w:r w:rsidR="006E27A4" w:rsidRPr="0030261A">
        <w:rPr>
          <w:rFonts w:ascii="Arial" w:hAnsi="Arial"/>
        </w:rPr>
        <w:t xml:space="preserve">Smith, Cheryl, Ella Mae Lentz and Ken Mikos.  </w:t>
      </w:r>
      <w:r w:rsidR="006E27A4" w:rsidRPr="00F0119E">
        <w:rPr>
          <w:rFonts w:ascii="Arial" w:hAnsi="Arial"/>
          <w:i/>
        </w:rPr>
        <w:t>Signing Naturally</w:t>
      </w:r>
      <w:r w:rsidR="006E27A4" w:rsidRPr="0030261A">
        <w:rPr>
          <w:rFonts w:ascii="Arial" w:hAnsi="Arial"/>
        </w:rPr>
        <w:t xml:space="preserve">.  Vista-American Sign Language Series, Student Workbook, Level </w:t>
      </w:r>
      <w:r w:rsidR="008C07AD" w:rsidRPr="0030261A">
        <w:rPr>
          <w:rFonts w:ascii="Arial" w:hAnsi="Arial"/>
        </w:rPr>
        <w:t>3</w:t>
      </w:r>
      <w:r w:rsidR="006E27A4" w:rsidRPr="0030261A">
        <w:rPr>
          <w:rFonts w:ascii="Arial" w:hAnsi="Arial"/>
        </w:rPr>
        <w:t xml:space="preserve">.  </w:t>
      </w:r>
      <w:smartTag w:uri="urn:schemas-microsoft-com:office:smarttags" w:element="place">
        <w:smartTag w:uri="urn:schemas-microsoft-com:office:smarttags" w:element="City">
          <w:r w:rsidR="006E27A4" w:rsidRPr="0030261A">
            <w:rPr>
              <w:rFonts w:ascii="Arial" w:hAnsi="Arial"/>
            </w:rPr>
            <w:t>San Diego</w:t>
          </w:r>
        </w:smartTag>
        <w:r w:rsidR="006E27A4" w:rsidRPr="0030261A">
          <w:rPr>
            <w:rFonts w:ascii="Arial" w:hAnsi="Arial"/>
          </w:rPr>
          <w:t xml:space="preserve">, </w:t>
        </w:r>
        <w:smartTag w:uri="urn:schemas-microsoft-com:office:smarttags" w:element="State">
          <w:r w:rsidR="006E27A4" w:rsidRPr="0030261A">
            <w:rPr>
              <w:rFonts w:ascii="Arial" w:hAnsi="Arial"/>
            </w:rPr>
            <w:t>CA</w:t>
          </w:r>
        </w:smartTag>
      </w:smartTag>
      <w:r w:rsidR="006E27A4" w:rsidRPr="0030261A">
        <w:rPr>
          <w:rFonts w:ascii="Arial" w:hAnsi="Arial"/>
        </w:rPr>
        <w:t xml:space="preserve">:  Dawn Sign Press, </w:t>
      </w:r>
      <w:r w:rsidR="008C07AD" w:rsidRPr="0030261A">
        <w:rPr>
          <w:rFonts w:ascii="Arial" w:hAnsi="Arial"/>
        </w:rPr>
        <w:t>2001</w:t>
      </w:r>
      <w:r w:rsidR="006E27A4" w:rsidRPr="0030261A">
        <w:rPr>
          <w:rFonts w:ascii="Arial" w:hAnsi="Arial"/>
        </w:rPr>
        <w:t>.</w:t>
      </w:r>
    </w:p>
    <w:p w14:paraId="15E7FC43" w14:textId="77777777" w:rsidR="006E27A4" w:rsidRPr="00F7120F" w:rsidRDefault="00F377C1" w:rsidP="00E637FD">
      <w:pPr>
        <w:tabs>
          <w:tab w:val="left" w:pos="0"/>
          <w:tab w:val="left" w:pos="444"/>
          <w:tab w:val="left" w:pos="900"/>
          <w:tab w:val="left" w:pos="1260"/>
          <w:tab w:val="left" w:pos="1620"/>
          <w:tab w:val="left" w:pos="1980"/>
        </w:tabs>
        <w:suppressAutoHyphens/>
        <w:spacing w:line="233" w:lineRule="auto"/>
        <w:ind w:left="1260" w:hanging="1260"/>
        <w:rPr>
          <w:rFonts w:ascii="Arial" w:hAnsi="Arial"/>
        </w:rPr>
      </w:pPr>
      <w:r>
        <w:rPr>
          <w:rFonts w:ascii="Arial" w:hAnsi="Arial"/>
        </w:rPr>
        <w:tab/>
      </w:r>
      <w:r w:rsidR="006E27A4" w:rsidRPr="0030261A">
        <w:rPr>
          <w:rFonts w:ascii="Arial" w:hAnsi="Arial"/>
        </w:rPr>
        <w:t>b.</w:t>
      </w:r>
      <w:r w:rsidR="006E27A4" w:rsidRPr="0030261A">
        <w:rPr>
          <w:rFonts w:ascii="Arial" w:hAnsi="Arial"/>
        </w:rPr>
        <w:tab/>
      </w:r>
      <w:r w:rsidR="006E27A4" w:rsidRPr="00F7120F">
        <w:rPr>
          <w:rFonts w:ascii="Arial" w:hAnsi="Arial"/>
        </w:rPr>
        <w:t>Supplementary texts and workbooks:</w:t>
      </w:r>
    </w:p>
    <w:p w14:paraId="7FC545FE" w14:textId="4992C5E5" w:rsidR="00CA17A5" w:rsidRPr="00F7120F" w:rsidRDefault="00E637FD" w:rsidP="00CA17A5">
      <w:pPr>
        <w:tabs>
          <w:tab w:val="left" w:pos="0"/>
          <w:tab w:val="left" w:pos="444"/>
          <w:tab w:val="left" w:pos="900"/>
          <w:tab w:val="left" w:pos="1260"/>
          <w:tab w:val="left" w:pos="1620"/>
          <w:tab w:val="left" w:pos="1980"/>
        </w:tabs>
        <w:suppressAutoHyphens/>
        <w:spacing w:line="233" w:lineRule="auto"/>
        <w:ind w:left="900" w:hanging="900"/>
        <w:rPr>
          <w:rFonts w:ascii="Arial" w:hAnsi="Arial"/>
        </w:rPr>
      </w:pPr>
      <w:r w:rsidRPr="00F7120F">
        <w:rPr>
          <w:rFonts w:ascii="Arial" w:hAnsi="Arial"/>
        </w:rPr>
        <w:tab/>
      </w:r>
      <w:bookmarkStart w:id="1" w:name="OLE_LINK3"/>
      <w:bookmarkStart w:id="2" w:name="OLE_LINK4"/>
      <w:r w:rsidR="00F377C1">
        <w:rPr>
          <w:rFonts w:ascii="Arial" w:hAnsi="Arial"/>
        </w:rPr>
        <w:tab/>
      </w:r>
      <w:r w:rsidR="00CA17A5" w:rsidRPr="00F7120F">
        <w:rPr>
          <w:rFonts w:ascii="Arial" w:hAnsi="Arial"/>
        </w:rPr>
        <w:t>(1)</w:t>
      </w:r>
      <w:r w:rsidR="00CA17A5" w:rsidRPr="00F7120F">
        <w:rPr>
          <w:rFonts w:ascii="Arial" w:hAnsi="Arial"/>
        </w:rPr>
        <w:tab/>
        <w:t xml:space="preserve">Marbury, Dr. Nathie L., Bryant, Ritchie, Gelineau, Lisa, Shannon, Tracy, and Harris, Raychelle. </w:t>
      </w:r>
      <w:r w:rsidR="00CA17A5" w:rsidRPr="00F7120F">
        <w:rPr>
          <w:rFonts w:ascii="Arial" w:hAnsi="Arial"/>
          <w:u w:val="single"/>
        </w:rPr>
        <w:t xml:space="preserve">True+Way </w:t>
      </w:r>
      <w:r w:rsidR="00DD41E9" w:rsidRPr="00DD41E9">
        <w:rPr>
          <w:rFonts w:ascii="Arial" w:hAnsi="Arial"/>
        </w:rPr>
        <w:tab/>
      </w:r>
      <w:r w:rsidR="00CA17A5" w:rsidRPr="00DD41E9">
        <w:rPr>
          <w:rFonts w:ascii="Arial" w:hAnsi="Arial"/>
          <w:i/>
        </w:rPr>
        <w:t xml:space="preserve">ASL, Unit 16-18. </w:t>
      </w:r>
      <w:r w:rsidR="00CA17A5" w:rsidRPr="00F7120F">
        <w:rPr>
          <w:rFonts w:ascii="Arial" w:hAnsi="Arial"/>
        </w:rPr>
        <w:t>Austin, TX: Purple Moontower LLC. , 2011-2020</w:t>
      </w:r>
    </w:p>
    <w:p w14:paraId="4E1B0F31" w14:textId="0E73CA0D" w:rsidR="00CA17A5" w:rsidRPr="00DD41E9" w:rsidRDefault="00CA17A5" w:rsidP="00CA17A5">
      <w:pPr>
        <w:tabs>
          <w:tab w:val="left" w:pos="0"/>
          <w:tab w:val="left" w:pos="444"/>
          <w:tab w:val="left" w:pos="900"/>
          <w:tab w:val="left" w:pos="1260"/>
          <w:tab w:val="left" w:pos="1620"/>
          <w:tab w:val="left" w:pos="1980"/>
        </w:tabs>
        <w:suppressAutoHyphens/>
        <w:spacing w:line="233" w:lineRule="auto"/>
        <w:ind w:left="900" w:hanging="900"/>
        <w:rPr>
          <w:rFonts w:ascii="Arial" w:hAnsi="Arial"/>
        </w:rPr>
      </w:pPr>
      <w:r w:rsidRPr="00DD41E9">
        <w:rPr>
          <w:rFonts w:ascii="Arial" w:hAnsi="Arial"/>
          <w:b/>
        </w:rPr>
        <w:tab/>
      </w:r>
      <w:r w:rsidR="00F377C1" w:rsidRPr="00DD41E9">
        <w:rPr>
          <w:rFonts w:ascii="Arial" w:hAnsi="Arial"/>
          <w:b/>
        </w:rPr>
        <w:tab/>
      </w:r>
      <w:r w:rsidRPr="00DD41E9">
        <w:rPr>
          <w:rFonts w:ascii="Arial" w:hAnsi="Arial"/>
        </w:rPr>
        <w:t xml:space="preserve">(2)   Levitan, Linda. Moore, Matthew S. </w:t>
      </w:r>
      <w:r w:rsidRPr="00DD41E9">
        <w:rPr>
          <w:rFonts w:ascii="Arial" w:hAnsi="Arial"/>
          <w:i/>
        </w:rPr>
        <w:t>For Hearing People Only</w:t>
      </w:r>
      <w:r w:rsidRPr="00DD41E9">
        <w:rPr>
          <w:rFonts w:ascii="Arial" w:hAnsi="Arial"/>
        </w:rPr>
        <w:t xml:space="preserve">, 3rd Edition. Silver Spring, MD. T.J. </w:t>
      </w:r>
      <w:r w:rsidR="00DD41E9" w:rsidRPr="00DD41E9">
        <w:rPr>
          <w:rFonts w:ascii="Arial" w:hAnsi="Arial"/>
        </w:rPr>
        <w:tab/>
      </w:r>
      <w:r w:rsidRPr="00DD41E9">
        <w:rPr>
          <w:rFonts w:ascii="Arial" w:hAnsi="Arial"/>
        </w:rPr>
        <w:t>Publishers, 2003</w:t>
      </w:r>
    </w:p>
    <w:p w14:paraId="7F22B69E" w14:textId="1A73F7BA" w:rsidR="00CA17A5" w:rsidRPr="0076316A" w:rsidRDefault="00CA17A5" w:rsidP="00CA17A5">
      <w:pPr>
        <w:tabs>
          <w:tab w:val="left" w:pos="0"/>
          <w:tab w:val="left" w:pos="444"/>
          <w:tab w:val="left" w:pos="900"/>
          <w:tab w:val="left" w:pos="1260"/>
          <w:tab w:val="left" w:pos="1620"/>
          <w:tab w:val="left" w:pos="1980"/>
        </w:tabs>
        <w:suppressAutoHyphens/>
        <w:spacing w:line="233" w:lineRule="auto"/>
        <w:ind w:left="900" w:hanging="900"/>
        <w:rPr>
          <w:rFonts w:ascii="Arial" w:hAnsi="Arial"/>
        </w:rPr>
      </w:pPr>
      <w:r w:rsidRPr="00DD41E9">
        <w:rPr>
          <w:rFonts w:ascii="Arial" w:hAnsi="Arial"/>
          <w:b/>
          <w:bCs/>
        </w:rPr>
        <w:tab/>
      </w:r>
      <w:r w:rsidR="00F377C1" w:rsidRPr="00DD41E9">
        <w:rPr>
          <w:rFonts w:ascii="Arial" w:hAnsi="Arial"/>
          <w:b/>
          <w:bCs/>
        </w:rPr>
        <w:tab/>
      </w:r>
      <w:r w:rsidRPr="00DD41E9">
        <w:rPr>
          <w:rFonts w:ascii="Arial" w:hAnsi="Arial"/>
        </w:rPr>
        <w:t>(3)</w:t>
      </w:r>
      <w:r w:rsidRPr="00DD41E9">
        <w:rPr>
          <w:rFonts w:ascii="Arial" w:hAnsi="Arial"/>
        </w:rPr>
        <w:tab/>
        <w:t xml:space="preserve">Carroll, Cathryn and Mather, Susan. </w:t>
      </w:r>
      <w:r w:rsidRPr="00DD41E9">
        <w:rPr>
          <w:rFonts w:ascii="Arial" w:hAnsi="Arial"/>
          <w:i/>
        </w:rPr>
        <w:t>Movers and Shakers – Deaf People Who Changed the World.</w:t>
      </w:r>
      <w:r w:rsidRPr="00DD41E9">
        <w:rPr>
          <w:rFonts w:ascii="Arial" w:hAnsi="Arial"/>
        </w:rPr>
        <w:t xml:space="preserve"> San </w:t>
      </w:r>
      <w:r w:rsidR="00DD41E9" w:rsidRPr="00DD41E9">
        <w:rPr>
          <w:rFonts w:ascii="Arial" w:hAnsi="Arial"/>
        </w:rPr>
        <w:tab/>
      </w:r>
      <w:r w:rsidRPr="00DD41E9">
        <w:rPr>
          <w:rFonts w:ascii="Arial" w:hAnsi="Arial"/>
        </w:rPr>
        <w:t>Diego, CA: DawnSignPress, 1997.</w:t>
      </w:r>
    </w:p>
    <w:p w14:paraId="71C4DA36" w14:textId="77777777" w:rsidR="00CA17A5" w:rsidRPr="0030261A" w:rsidRDefault="00CA17A5" w:rsidP="00CA17A5">
      <w:pPr>
        <w:tabs>
          <w:tab w:val="left" w:pos="0"/>
          <w:tab w:val="left" w:pos="444"/>
          <w:tab w:val="left" w:pos="900"/>
          <w:tab w:val="left" w:pos="1260"/>
          <w:tab w:val="left" w:pos="1620"/>
          <w:tab w:val="left" w:pos="1980"/>
        </w:tabs>
        <w:suppressAutoHyphens/>
        <w:spacing w:line="233" w:lineRule="auto"/>
        <w:ind w:left="900" w:hanging="900"/>
        <w:rPr>
          <w:rFonts w:ascii="Arial" w:hAnsi="Arial"/>
        </w:rPr>
      </w:pPr>
      <w:r>
        <w:rPr>
          <w:rFonts w:ascii="Arial" w:hAnsi="Arial"/>
        </w:rPr>
        <w:tab/>
      </w:r>
      <w:r w:rsidR="00F377C1">
        <w:rPr>
          <w:rFonts w:ascii="Arial" w:hAnsi="Arial"/>
        </w:rPr>
        <w:tab/>
      </w:r>
      <w:r>
        <w:rPr>
          <w:rFonts w:ascii="Arial" w:hAnsi="Arial"/>
        </w:rPr>
        <w:t>(4)</w:t>
      </w:r>
      <w:r>
        <w:rPr>
          <w:rFonts w:ascii="Arial" w:hAnsi="Arial"/>
        </w:rPr>
        <w:tab/>
      </w:r>
      <w:r w:rsidRPr="0030261A">
        <w:rPr>
          <w:rFonts w:ascii="Arial" w:hAnsi="Arial"/>
        </w:rPr>
        <w:t>Any ASL dictionary.</w:t>
      </w:r>
    </w:p>
    <w:p w14:paraId="27F42B8D" w14:textId="77777777" w:rsidR="003F2E2E" w:rsidRDefault="00F377C1" w:rsidP="00CA17A5">
      <w:pPr>
        <w:tabs>
          <w:tab w:val="left" w:pos="0"/>
          <w:tab w:val="left" w:pos="444"/>
          <w:tab w:val="left" w:pos="900"/>
          <w:tab w:val="left" w:pos="1260"/>
          <w:tab w:val="left" w:pos="1620"/>
          <w:tab w:val="left" w:pos="1980"/>
        </w:tabs>
        <w:suppressAutoHyphens/>
        <w:spacing w:line="233" w:lineRule="auto"/>
        <w:ind w:left="900" w:hanging="900"/>
        <w:rPr>
          <w:rFonts w:ascii="Arial" w:hAnsi="Arial"/>
        </w:rPr>
      </w:pPr>
      <w:r>
        <w:rPr>
          <w:rFonts w:ascii="Arial" w:hAnsi="Arial"/>
        </w:rPr>
        <w:tab/>
      </w:r>
    </w:p>
    <w:p w14:paraId="79BB0A0D" w14:textId="77777777" w:rsidR="006028AD" w:rsidRDefault="006028AD" w:rsidP="00DD41E9">
      <w:pPr>
        <w:ind w:firstLine="450"/>
        <w:rPr>
          <w:rFonts w:ascii="Arial" w:hAnsi="Arial" w:cs="Arial"/>
          <w:u w:val="single"/>
        </w:rPr>
      </w:pPr>
    </w:p>
    <w:p w14:paraId="5067168D" w14:textId="77777777" w:rsidR="006028AD" w:rsidRDefault="006028AD" w:rsidP="00DD41E9">
      <w:pPr>
        <w:ind w:firstLine="450"/>
        <w:rPr>
          <w:rFonts w:ascii="Arial" w:hAnsi="Arial" w:cs="Arial"/>
          <w:u w:val="single"/>
        </w:rPr>
      </w:pPr>
    </w:p>
    <w:p w14:paraId="489DCC5C" w14:textId="77777777" w:rsidR="006028AD" w:rsidRDefault="006028AD" w:rsidP="00DD41E9">
      <w:pPr>
        <w:ind w:firstLine="450"/>
        <w:rPr>
          <w:rFonts w:ascii="Arial" w:hAnsi="Arial" w:cs="Arial"/>
          <w:u w:val="single"/>
        </w:rPr>
      </w:pPr>
    </w:p>
    <w:p w14:paraId="35B450CD" w14:textId="7BBE24FC" w:rsidR="007E2DB6" w:rsidRDefault="007E2DB6" w:rsidP="00DD41E9">
      <w:pPr>
        <w:ind w:firstLine="450"/>
        <w:rPr>
          <w:rFonts w:ascii="Arial" w:hAnsi="Arial" w:cs="Arial"/>
          <w:u w:val="single"/>
        </w:rPr>
      </w:pPr>
      <w:r>
        <w:rPr>
          <w:rFonts w:ascii="Arial" w:hAnsi="Arial" w:cs="Arial"/>
          <w:u w:val="single"/>
        </w:rPr>
        <w:lastRenderedPageBreak/>
        <w:t xml:space="preserve">Addendum: </w:t>
      </w:r>
      <w:r w:rsidRPr="00182E2A">
        <w:rPr>
          <w:rFonts w:ascii="Arial" w:hAnsi="Arial" w:cs="Arial"/>
          <w:u w:val="single"/>
        </w:rPr>
        <w:t>Student Learning Outcomes</w:t>
      </w:r>
    </w:p>
    <w:p w14:paraId="618C94AC" w14:textId="77777777" w:rsidR="007E2DB6" w:rsidRPr="00182E2A" w:rsidRDefault="007E2DB6" w:rsidP="007E2DB6">
      <w:pPr>
        <w:ind w:firstLine="450"/>
        <w:rPr>
          <w:rFonts w:ascii="Arial" w:hAnsi="Arial" w:cs="Arial"/>
        </w:rPr>
      </w:pPr>
      <w:r w:rsidRPr="00182E2A">
        <w:rPr>
          <w:rFonts w:ascii="Arial" w:hAnsi="Arial" w:cs="Arial"/>
        </w:rPr>
        <w:t>Upon completion of this course, our students will be able to do the following:</w:t>
      </w:r>
    </w:p>
    <w:p w14:paraId="42B4C987" w14:textId="52857D7F" w:rsidR="0076316A" w:rsidRPr="00DD41E9" w:rsidRDefault="0076316A" w:rsidP="00DD41E9">
      <w:pPr>
        <w:pStyle w:val="ListParagraph"/>
        <w:numPr>
          <w:ilvl w:val="0"/>
          <w:numId w:val="4"/>
        </w:numPr>
        <w:ind w:left="900" w:hanging="450"/>
        <w:rPr>
          <w:rFonts w:ascii="Arial" w:hAnsi="Arial" w:cs="Arial"/>
        </w:rPr>
      </w:pPr>
      <w:r w:rsidRPr="00DD41E9">
        <w:rPr>
          <w:rFonts w:ascii="Arial" w:hAnsi="Arial" w:cs="Arial"/>
        </w:rPr>
        <w:t xml:space="preserve">Demonstrate advanced receptive and expressive skills using targeted grammatical markers (spatial agreement, role shifting, classifiers) and vocabulary (facts, life decisions, health conditions, money). </w:t>
      </w:r>
    </w:p>
    <w:p w14:paraId="04B5C597" w14:textId="059BBD2B" w:rsidR="007E2DB6" w:rsidRPr="00EC6BBE" w:rsidRDefault="007E2DB6" w:rsidP="00DD41E9">
      <w:pPr>
        <w:pStyle w:val="ListParagraph"/>
        <w:widowControl/>
        <w:numPr>
          <w:ilvl w:val="0"/>
          <w:numId w:val="4"/>
        </w:numPr>
        <w:tabs>
          <w:tab w:val="left" w:pos="900"/>
        </w:tabs>
        <w:ind w:left="900" w:hanging="450"/>
        <w:rPr>
          <w:rFonts w:ascii="Arial" w:hAnsi="Arial" w:cs="Arial"/>
        </w:rPr>
      </w:pPr>
      <w:r w:rsidRPr="00EC6BBE">
        <w:rPr>
          <w:rFonts w:ascii="Arial" w:hAnsi="Arial" w:cs="Arial"/>
        </w:rPr>
        <w:t>Identify and formulate classifiers when describing objects, plurals, elements, body limbs by applying these skills through presentations and written exams.</w:t>
      </w:r>
    </w:p>
    <w:p w14:paraId="4C69E242" w14:textId="77777777" w:rsidR="00DF2F7F" w:rsidRPr="00EC6BBE" w:rsidRDefault="007E2DB6" w:rsidP="00DD41E9">
      <w:pPr>
        <w:pStyle w:val="ListParagraph"/>
        <w:widowControl/>
        <w:numPr>
          <w:ilvl w:val="0"/>
          <w:numId w:val="4"/>
        </w:numPr>
        <w:tabs>
          <w:tab w:val="left" w:pos="900"/>
        </w:tabs>
        <w:ind w:left="900" w:hanging="450"/>
        <w:rPr>
          <w:rFonts w:ascii="Arial" w:hAnsi="Arial" w:cs="Arial"/>
        </w:rPr>
      </w:pPr>
      <w:r w:rsidRPr="00EC6BBE">
        <w:rPr>
          <w:rFonts w:ascii="Arial" w:hAnsi="Arial" w:cs="Arial"/>
        </w:rPr>
        <w:t>Use grammar features in conversations when relating stories from their lives.</w:t>
      </w:r>
    </w:p>
    <w:p w14:paraId="5B6B3DF6" w14:textId="5829E006" w:rsidR="003F2E2E" w:rsidRPr="00DD41E9" w:rsidRDefault="00DF2F7F" w:rsidP="00DD41E9">
      <w:pPr>
        <w:pStyle w:val="ListParagraph"/>
        <w:widowControl/>
        <w:numPr>
          <w:ilvl w:val="0"/>
          <w:numId w:val="4"/>
        </w:numPr>
        <w:tabs>
          <w:tab w:val="left" w:pos="900"/>
        </w:tabs>
        <w:ind w:left="900" w:hanging="450"/>
        <w:rPr>
          <w:rFonts w:ascii="Arial" w:hAnsi="Arial" w:cs="Arial"/>
        </w:rPr>
      </w:pPr>
      <w:r w:rsidRPr="00DD41E9">
        <w:rPr>
          <w:rStyle w:val="xxxxxxxxxnormaltextrun"/>
          <w:rFonts w:ascii="Arial" w:hAnsi="Arial" w:cs="Arial"/>
          <w:color w:val="000000"/>
          <w:shd w:val="clear" w:color="auto" w:fill="FFFFFF"/>
        </w:rPr>
        <w:t>Explain how Deaf contributors in the community shaped Deaf heritage.</w:t>
      </w:r>
      <w:bookmarkEnd w:id="1"/>
      <w:bookmarkEnd w:id="2"/>
    </w:p>
    <w:sectPr w:rsidR="003F2E2E" w:rsidRPr="00DD41E9" w:rsidSect="006028AD">
      <w:headerReference w:type="default" r:id="rId11"/>
      <w:footerReference w:type="defaul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98E6" w14:textId="77777777" w:rsidR="00FF5A35" w:rsidRDefault="00FF5A35">
      <w:r>
        <w:separator/>
      </w:r>
    </w:p>
  </w:endnote>
  <w:endnote w:type="continuationSeparator" w:id="0">
    <w:p w14:paraId="72D98FDD" w14:textId="77777777" w:rsidR="00FF5A35" w:rsidRDefault="00FF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567624"/>
      <w:docPartObj>
        <w:docPartGallery w:val="Page Numbers (Bottom of Page)"/>
        <w:docPartUnique/>
      </w:docPartObj>
    </w:sdtPr>
    <w:sdtEndPr>
      <w:rPr>
        <w:rFonts w:ascii="Arial" w:hAnsi="Arial" w:cs="Arial"/>
      </w:rPr>
    </w:sdtEndPr>
    <w:sdtContent>
      <w:sdt>
        <w:sdtPr>
          <w:id w:val="-1705238520"/>
          <w:docPartObj>
            <w:docPartGallery w:val="Page Numbers (Top of Page)"/>
            <w:docPartUnique/>
          </w:docPartObj>
        </w:sdtPr>
        <w:sdtEndPr>
          <w:rPr>
            <w:rFonts w:ascii="Arial" w:hAnsi="Arial" w:cs="Arial"/>
          </w:rPr>
        </w:sdtEndPr>
        <w:sdtContent>
          <w:p w14:paraId="3CBCB00D" w14:textId="2861249F" w:rsidR="006028AD" w:rsidRPr="006028AD" w:rsidRDefault="006028AD" w:rsidP="006028AD">
            <w:pPr>
              <w:pStyle w:val="Footer"/>
              <w:jc w:val="right"/>
              <w:rPr>
                <w:rFonts w:ascii="Arial" w:hAnsi="Arial" w:cs="Arial"/>
              </w:rPr>
            </w:pPr>
            <w:r w:rsidRPr="006028AD">
              <w:rPr>
                <w:rFonts w:ascii="Arial" w:hAnsi="Arial" w:cs="Arial"/>
              </w:rPr>
              <w:t xml:space="preserve">Page </w:t>
            </w:r>
            <w:r w:rsidRPr="006028AD">
              <w:rPr>
                <w:rFonts w:ascii="Arial" w:hAnsi="Arial" w:cs="Arial"/>
                <w:bCs/>
                <w:sz w:val="24"/>
                <w:szCs w:val="24"/>
              </w:rPr>
              <w:fldChar w:fldCharType="begin"/>
            </w:r>
            <w:r w:rsidRPr="006028AD">
              <w:rPr>
                <w:rFonts w:ascii="Arial" w:hAnsi="Arial" w:cs="Arial"/>
                <w:bCs/>
              </w:rPr>
              <w:instrText xml:space="preserve"> PAGE </w:instrText>
            </w:r>
            <w:r w:rsidRPr="006028AD">
              <w:rPr>
                <w:rFonts w:ascii="Arial" w:hAnsi="Arial" w:cs="Arial"/>
                <w:bCs/>
                <w:sz w:val="24"/>
                <w:szCs w:val="24"/>
              </w:rPr>
              <w:fldChar w:fldCharType="separate"/>
            </w:r>
            <w:r w:rsidR="008260DC">
              <w:rPr>
                <w:rFonts w:ascii="Arial" w:hAnsi="Arial" w:cs="Arial"/>
                <w:bCs/>
                <w:noProof/>
              </w:rPr>
              <w:t>3</w:t>
            </w:r>
            <w:r w:rsidRPr="006028AD">
              <w:rPr>
                <w:rFonts w:ascii="Arial" w:hAnsi="Arial" w:cs="Arial"/>
                <w:bCs/>
                <w:sz w:val="24"/>
                <w:szCs w:val="24"/>
              </w:rPr>
              <w:fldChar w:fldCharType="end"/>
            </w:r>
            <w:r w:rsidRPr="006028AD">
              <w:rPr>
                <w:rFonts w:ascii="Arial" w:hAnsi="Arial" w:cs="Arial"/>
              </w:rPr>
              <w:t xml:space="preserve"> of </w:t>
            </w:r>
            <w:r w:rsidRPr="006028AD">
              <w:rPr>
                <w:rFonts w:ascii="Arial" w:hAnsi="Arial" w:cs="Arial"/>
                <w:bCs/>
                <w:sz w:val="24"/>
                <w:szCs w:val="24"/>
              </w:rPr>
              <w:fldChar w:fldCharType="begin"/>
            </w:r>
            <w:r w:rsidRPr="006028AD">
              <w:rPr>
                <w:rFonts w:ascii="Arial" w:hAnsi="Arial" w:cs="Arial"/>
                <w:bCs/>
              </w:rPr>
              <w:instrText xml:space="preserve"> NUMPAGES  </w:instrText>
            </w:r>
            <w:r w:rsidRPr="006028AD">
              <w:rPr>
                <w:rFonts w:ascii="Arial" w:hAnsi="Arial" w:cs="Arial"/>
                <w:bCs/>
                <w:sz w:val="24"/>
                <w:szCs w:val="24"/>
              </w:rPr>
              <w:fldChar w:fldCharType="separate"/>
            </w:r>
            <w:r w:rsidR="008260DC">
              <w:rPr>
                <w:rFonts w:ascii="Arial" w:hAnsi="Arial" w:cs="Arial"/>
                <w:bCs/>
                <w:noProof/>
              </w:rPr>
              <w:t>3</w:t>
            </w:r>
            <w:r w:rsidRPr="006028AD">
              <w:rPr>
                <w:rFonts w:ascii="Arial" w:hAnsi="Arial" w:cs="Arial"/>
                <w:bCs/>
                <w:sz w:val="24"/>
                <w:szCs w:val="24"/>
              </w:rPr>
              <w:fldChar w:fldCharType="end"/>
            </w:r>
          </w:p>
        </w:sdtContent>
      </w:sdt>
    </w:sdtContent>
  </w:sdt>
  <w:p w14:paraId="1DCA28CD" w14:textId="77777777" w:rsidR="006028AD" w:rsidRDefault="0060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E901" w14:textId="77777777" w:rsidR="00FF5A35" w:rsidRDefault="00FF5A35">
      <w:r>
        <w:separator/>
      </w:r>
    </w:p>
  </w:footnote>
  <w:footnote w:type="continuationSeparator" w:id="0">
    <w:p w14:paraId="4A2BB70F" w14:textId="77777777" w:rsidR="00FF5A35" w:rsidRDefault="00FF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77AE" w14:textId="145EB7FA" w:rsidR="006028AD" w:rsidRDefault="006028AD" w:rsidP="006028AD">
    <w:pPr>
      <w:pStyle w:val="Header"/>
      <w:jc w:val="right"/>
    </w:pPr>
    <w:r w:rsidRPr="0030261A">
      <w:rPr>
        <w:rFonts w:ascii="Arial" w:hAnsi="Arial"/>
      </w:rPr>
      <w:t>A</w:t>
    </w:r>
    <w:r>
      <w:rPr>
        <w:rFonts w:ascii="Arial" w:hAnsi="Arial"/>
      </w:rPr>
      <w:t xml:space="preserve">SL 221 </w:t>
    </w:r>
    <w:r w:rsidRPr="0030261A">
      <w:rPr>
        <w:rFonts w:ascii="Arial" w:hAnsi="Arial"/>
      </w:rPr>
      <w:t>American Sign</w:t>
    </w:r>
    <w:r w:rsidRPr="00DD41E9">
      <w:rPr>
        <w:rFonts w:ascii="Arial" w:hAnsi="Arial"/>
      </w:rPr>
      <w:t xml:space="preserve"> </w:t>
    </w:r>
    <w:r w:rsidRPr="0030261A">
      <w:rPr>
        <w:rFonts w:ascii="Arial" w:hAnsi="Arial"/>
      </w:rPr>
      <w:t>Language IV</w:t>
    </w:r>
    <w:r w:rsidRPr="0030261A">
      <w:rPr>
        <w:rFonts w:ascii="Arial" w:hAnsi="Arial"/>
      </w:rPr>
      <w:tab/>
    </w:r>
  </w:p>
  <w:p w14:paraId="1F648B39" w14:textId="77777777" w:rsidR="006028AD" w:rsidRDefault="0060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4ED6"/>
    <w:multiLevelType w:val="hybridMultilevel"/>
    <w:tmpl w:val="95A67E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21D71"/>
    <w:multiLevelType w:val="multilevel"/>
    <w:tmpl w:val="9F089AA0"/>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350"/>
        </w:tabs>
        <w:ind w:left="1350" w:hanging="360"/>
      </w:pPr>
      <w:rPr>
        <w:rFonts w:ascii="Arial" w:eastAsia="Times New Roman" w:hAnsi="Arial" w:cs="Times New Roman"/>
        <w:b w:val="0"/>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06B15FD"/>
    <w:multiLevelType w:val="hybridMultilevel"/>
    <w:tmpl w:val="63F2A5D6"/>
    <w:lvl w:ilvl="0" w:tplc="A83A4AB0">
      <w:start w:val="1"/>
      <w:numFmt w:val="lowerLetter"/>
      <w:lvlText w:val="%1."/>
      <w:lvlJc w:val="left"/>
      <w:pPr>
        <w:tabs>
          <w:tab w:val="num" w:pos="936"/>
        </w:tabs>
        <w:ind w:left="936" w:hanging="576"/>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8B4A92"/>
    <w:multiLevelType w:val="hybridMultilevel"/>
    <w:tmpl w:val="04F80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C0NDUzs7SwMDUzMDJU0lEKTi0uzszPAykwrAUAGC+jfywAAAA="/>
  </w:docVars>
  <w:rsids>
    <w:rsidRoot w:val="00AD211B"/>
    <w:rsid w:val="000435C7"/>
    <w:rsid w:val="000805EC"/>
    <w:rsid w:val="000A6341"/>
    <w:rsid w:val="000D72AE"/>
    <w:rsid w:val="00117E54"/>
    <w:rsid w:val="0013196E"/>
    <w:rsid w:val="0013233F"/>
    <w:rsid w:val="0015423E"/>
    <w:rsid w:val="00192614"/>
    <w:rsid w:val="001C42DF"/>
    <w:rsid w:val="001D704B"/>
    <w:rsid w:val="001E57A8"/>
    <w:rsid w:val="00204A83"/>
    <w:rsid w:val="00216F5D"/>
    <w:rsid w:val="002721D2"/>
    <w:rsid w:val="00294E34"/>
    <w:rsid w:val="002B1A70"/>
    <w:rsid w:val="002D23AE"/>
    <w:rsid w:val="002D47A0"/>
    <w:rsid w:val="002E28EB"/>
    <w:rsid w:val="0030261A"/>
    <w:rsid w:val="00331C5D"/>
    <w:rsid w:val="00341AB4"/>
    <w:rsid w:val="00344072"/>
    <w:rsid w:val="003745FD"/>
    <w:rsid w:val="00395D3C"/>
    <w:rsid w:val="003F043A"/>
    <w:rsid w:val="003F124C"/>
    <w:rsid w:val="003F2E2E"/>
    <w:rsid w:val="003F655F"/>
    <w:rsid w:val="00460E08"/>
    <w:rsid w:val="004636FA"/>
    <w:rsid w:val="0047292B"/>
    <w:rsid w:val="00487F17"/>
    <w:rsid w:val="004A3CC5"/>
    <w:rsid w:val="004A7919"/>
    <w:rsid w:val="004E5BE5"/>
    <w:rsid w:val="00543185"/>
    <w:rsid w:val="0057666A"/>
    <w:rsid w:val="005F4F2B"/>
    <w:rsid w:val="006028AD"/>
    <w:rsid w:val="00627C70"/>
    <w:rsid w:val="00630AEE"/>
    <w:rsid w:val="00642D10"/>
    <w:rsid w:val="00670864"/>
    <w:rsid w:val="00682BB2"/>
    <w:rsid w:val="006A0F5F"/>
    <w:rsid w:val="006E27A4"/>
    <w:rsid w:val="0076316A"/>
    <w:rsid w:val="00785DCE"/>
    <w:rsid w:val="007A4D9A"/>
    <w:rsid w:val="007B098B"/>
    <w:rsid w:val="007E2DB6"/>
    <w:rsid w:val="008260DC"/>
    <w:rsid w:val="00880F19"/>
    <w:rsid w:val="008C07AD"/>
    <w:rsid w:val="008C4F92"/>
    <w:rsid w:val="00922577"/>
    <w:rsid w:val="009365A1"/>
    <w:rsid w:val="009968ED"/>
    <w:rsid w:val="009B03D7"/>
    <w:rsid w:val="009C27BF"/>
    <w:rsid w:val="009D2C4B"/>
    <w:rsid w:val="00A15B6E"/>
    <w:rsid w:val="00A26C19"/>
    <w:rsid w:val="00A4565B"/>
    <w:rsid w:val="00A820AB"/>
    <w:rsid w:val="00AD211B"/>
    <w:rsid w:val="00AF2BD9"/>
    <w:rsid w:val="00B21A9D"/>
    <w:rsid w:val="00B845B2"/>
    <w:rsid w:val="00BB2298"/>
    <w:rsid w:val="00C1530E"/>
    <w:rsid w:val="00C22B02"/>
    <w:rsid w:val="00C64EA3"/>
    <w:rsid w:val="00C65EE1"/>
    <w:rsid w:val="00C67AD2"/>
    <w:rsid w:val="00C904D4"/>
    <w:rsid w:val="00CA17A5"/>
    <w:rsid w:val="00CB1404"/>
    <w:rsid w:val="00CB3BDD"/>
    <w:rsid w:val="00D0090B"/>
    <w:rsid w:val="00D1439E"/>
    <w:rsid w:val="00DC7FE0"/>
    <w:rsid w:val="00DD2BDF"/>
    <w:rsid w:val="00DD41E9"/>
    <w:rsid w:val="00DF2F7F"/>
    <w:rsid w:val="00DF7357"/>
    <w:rsid w:val="00E637FD"/>
    <w:rsid w:val="00E64F1D"/>
    <w:rsid w:val="00EC6BBE"/>
    <w:rsid w:val="00EC722D"/>
    <w:rsid w:val="00EE3A43"/>
    <w:rsid w:val="00F0119E"/>
    <w:rsid w:val="00F377C1"/>
    <w:rsid w:val="00F41335"/>
    <w:rsid w:val="00F7120F"/>
    <w:rsid w:val="00FA2085"/>
    <w:rsid w:val="00FE60A8"/>
    <w:rsid w:val="00FF330F"/>
    <w:rsid w:val="00FF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BCF56A2"/>
  <w15:chartTrackingRefBased/>
  <w15:docId w15:val="{2D297C57-34FA-4D96-B5BC-901FE62E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7A4"/>
    <w:pPr>
      <w:widowControl w:val="0"/>
    </w:pPr>
    <w:rPr>
      <w:rFonts w:ascii="Courier" w:hAnsi="Courier"/>
    </w:rPr>
  </w:style>
  <w:style w:type="paragraph" w:styleId="Heading1">
    <w:name w:val="heading 1"/>
    <w:basedOn w:val="Normal"/>
    <w:next w:val="Normal"/>
    <w:qFormat/>
    <w:rsid w:val="006E27A4"/>
    <w:pPr>
      <w:keepNext/>
      <w:tabs>
        <w:tab w:val="left" w:pos="0"/>
        <w:tab w:val="right" w:pos="9990"/>
      </w:tabs>
      <w:suppressAutoHyphens/>
      <w:spacing w:line="240" w:lineRule="atLeast"/>
      <w:outlineLvl w:val="0"/>
    </w:pPr>
    <w:rPr>
      <w:rFonts w:ascii="Arial" w:hAnsi="Arial"/>
      <w:u w:val="single"/>
    </w:rPr>
  </w:style>
  <w:style w:type="paragraph" w:styleId="Heading9">
    <w:name w:val="heading 9"/>
    <w:basedOn w:val="Normal"/>
    <w:next w:val="Normal"/>
    <w:qFormat/>
    <w:rsid w:val="003F2E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5B6E"/>
    <w:rPr>
      <w:rFonts w:ascii="Tahoma" w:hAnsi="Tahoma" w:cs="Tahoma"/>
      <w:sz w:val="16"/>
      <w:szCs w:val="16"/>
    </w:rPr>
  </w:style>
  <w:style w:type="character" w:customStyle="1" w:styleId="xxxxxxxxxxxnormaltextrun">
    <w:name w:val="x_xxxxxxxxxxnormaltextrun"/>
    <w:basedOn w:val="DefaultParagraphFont"/>
    <w:rsid w:val="003F124C"/>
  </w:style>
  <w:style w:type="paragraph" w:customStyle="1" w:styleId="xxxxxxxxxparagraph">
    <w:name w:val="x_xxxxxxxxparagraph"/>
    <w:basedOn w:val="Normal"/>
    <w:rsid w:val="00DF2F7F"/>
    <w:pPr>
      <w:widowControl/>
    </w:pPr>
    <w:rPr>
      <w:rFonts w:ascii="Calibri" w:eastAsia="Calibri" w:hAnsi="Calibri" w:cs="Calibri"/>
      <w:sz w:val="22"/>
      <w:szCs w:val="22"/>
    </w:rPr>
  </w:style>
  <w:style w:type="character" w:customStyle="1" w:styleId="xxxxxxxxxnormaltextrun">
    <w:name w:val="x_xxxxxxxxnormaltextrun"/>
    <w:basedOn w:val="DefaultParagraphFont"/>
    <w:rsid w:val="00DF2F7F"/>
  </w:style>
  <w:style w:type="character" w:customStyle="1" w:styleId="GCOUTLINE2">
    <w:name w:val="GC OUTLINE 2"/>
    <w:basedOn w:val="DefaultParagraphFont"/>
    <w:rsid w:val="004E5BE5"/>
  </w:style>
  <w:style w:type="paragraph" w:styleId="ListParagraph">
    <w:name w:val="List Paragraph"/>
    <w:basedOn w:val="Normal"/>
    <w:uiPriority w:val="34"/>
    <w:qFormat/>
    <w:rsid w:val="0076316A"/>
    <w:pPr>
      <w:ind w:left="720"/>
      <w:contextualSpacing/>
    </w:pPr>
  </w:style>
  <w:style w:type="paragraph" w:styleId="Header">
    <w:name w:val="header"/>
    <w:basedOn w:val="Normal"/>
    <w:link w:val="HeaderChar"/>
    <w:uiPriority w:val="99"/>
    <w:rsid w:val="006028AD"/>
    <w:pPr>
      <w:tabs>
        <w:tab w:val="center" w:pos="4680"/>
        <w:tab w:val="right" w:pos="9360"/>
      </w:tabs>
    </w:pPr>
  </w:style>
  <w:style w:type="character" w:customStyle="1" w:styleId="HeaderChar">
    <w:name w:val="Header Char"/>
    <w:basedOn w:val="DefaultParagraphFont"/>
    <w:link w:val="Header"/>
    <w:uiPriority w:val="99"/>
    <w:rsid w:val="006028AD"/>
    <w:rPr>
      <w:rFonts w:ascii="Courier" w:hAnsi="Courier"/>
    </w:rPr>
  </w:style>
  <w:style w:type="paragraph" w:styleId="Footer">
    <w:name w:val="footer"/>
    <w:basedOn w:val="Normal"/>
    <w:link w:val="FooterChar"/>
    <w:uiPriority w:val="99"/>
    <w:rsid w:val="006028AD"/>
    <w:pPr>
      <w:tabs>
        <w:tab w:val="center" w:pos="4680"/>
        <w:tab w:val="right" w:pos="9360"/>
      </w:tabs>
    </w:pPr>
  </w:style>
  <w:style w:type="character" w:customStyle="1" w:styleId="FooterChar">
    <w:name w:val="Footer Char"/>
    <w:basedOn w:val="DefaultParagraphFont"/>
    <w:link w:val="Footer"/>
    <w:uiPriority w:val="99"/>
    <w:rsid w:val="006028A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CDA6-7673-4284-8536-7D8EDEF8B2B6}">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 ds:uri="ea78034b-63cb-4a0a-b43c-43e4330dc7ca"/>
    <ds:schemaRef ds:uri="1b80911b-71ef-4ff3-b189-2f60f2525452"/>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0D7D91C9-6769-4E88-8C58-6D1C9515776D}">
  <ds:schemaRefs>
    <ds:schemaRef ds:uri="http://schemas.microsoft.com/sharepoint/v3/contenttype/forms"/>
  </ds:schemaRefs>
</ds:datastoreItem>
</file>

<file path=customXml/itemProps3.xml><?xml version="1.0" encoding="utf-8"?>
<ds:datastoreItem xmlns:ds="http://schemas.openxmlformats.org/officeDocument/2006/customXml" ds:itemID="{C63B7D03-B470-407A-AD6A-551EC56E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871E4-7169-4243-AA41-6E7CC1FB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Jeni</dc:creator>
  <cp:keywords/>
  <cp:lastModifiedBy>Barbara Prilaman</cp:lastModifiedBy>
  <cp:revision>1</cp:revision>
  <cp:lastPrinted>2014-11-25T18:52:00Z</cp:lastPrinted>
  <dcterms:created xsi:type="dcterms:W3CDTF">2022-03-03T17:17:00Z</dcterms:created>
  <dcterms:modified xsi:type="dcterms:W3CDTF">2022-03-21T21:34:00Z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