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A21" w:rsidRPr="00C30741" w:rsidRDefault="00647A21">
      <w:pPr>
        <w:jc w:val="center"/>
        <w:rPr>
          <w:rFonts w:ascii="Arial" w:hAnsi="Arial" w:cs="Arial"/>
          <w:sz w:val="20"/>
        </w:rPr>
      </w:pPr>
      <w:bookmarkStart w:id="0" w:name="_GoBack"/>
      <w:bookmarkEnd w:id="0"/>
      <w:r w:rsidRPr="00C30741">
        <w:rPr>
          <w:rFonts w:ascii="Arial" w:hAnsi="Arial" w:cs="Arial"/>
          <w:sz w:val="20"/>
        </w:rPr>
        <w:t>GROSSMONT COLLEGE</w:t>
      </w:r>
    </w:p>
    <w:p w:rsidR="00647A21" w:rsidRPr="00C30741" w:rsidRDefault="00647A21">
      <w:pPr>
        <w:jc w:val="center"/>
        <w:rPr>
          <w:rFonts w:ascii="Arial" w:hAnsi="Arial" w:cs="Arial"/>
          <w:sz w:val="20"/>
        </w:rPr>
      </w:pPr>
    </w:p>
    <w:p w:rsidR="00647A21" w:rsidRPr="00727143" w:rsidRDefault="00727143" w:rsidP="00727143">
      <w:pPr>
        <w:jc w:val="center"/>
        <w:rPr>
          <w:rFonts w:ascii="Arial" w:hAnsi="Arial" w:cs="Arial"/>
          <w:sz w:val="20"/>
          <w:u w:val="single"/>
        </w:rPr>
      </w:pPr>
      <w:r>
        <w:rPr>
          <w:rFonts w:ascii="Arial" w:hAnsi="Arial" w:cs="Arial"/>
          <w:sz w:val="20"/>
          <w:u w:val="single"/>
        </w:rPr>
        <w:t>Official Course Outline</w:t>
      </w:r>
    </w:p>
    <w:p w:rsidR="00647A21" w:rsidRPr="00C30741" w:rsidRDefault="00647A21">
      <w:pPr>
        <w:rPr>
          <w:rFonts w:ascii="Arial" w:hAnsi="Arial" w:cs="Arial"/>
          <w:b/>
          <w:sz w:val="20"/>
        </w:rPr>
      </w:pPr>
    </w:p>
    <w:p w:rsidR="00647A21" w:rsidRPr="00C30741" w:rsidRDefault="00647A21">
      <w:pPr>
        <w:rPr>
          <w:rFonts w:ascii="Arial" w:hAnsi="Arial" w:cs="Arial"/>
          <w:sz w:val="20"/>
        </w:rPr>
      </w:pPr>
    </w:p>
    <w:p w:rsidR="00727143" w:rsidRDefault="00727143">
      <w:pPr>
        <w:rPr>
          <w:rFonts w:ascii="Arial" w:hAnsi="Arial" w:cs="Arial"/>
          <w:sz w:val="20"/>
        </w:rPr>
      </w:pPr>
      <w:r w:rsidRPr="00727143">
        <w:rPr>
          <w:rFonts w:ascii="Arial" w:hAnsi="Arial" w:cs="Arial"/>
          <w:sz w:val="20"/>
          <w:u w:val="single"/>
        </w:rPr>
        <w:t>ART 104 – ARTISTS AND DESIGNERS TODAY</w:t>
      </w:r>
      <w:r>
        <w:rPr>
          <w:rFonts w:ascii="Arial" w:hAnsi="Arial" w:cs="Arial"/>
          <w:sz w:val="20"/>
        </w:rPr>
        <w:tab/>
      </w:r>
    </w:p>
    <w:p w:rsidR="00B86AE4" w:rsidRDefault="00B86AE4" w:rsidP="00B86AE4">
      <w:pPr>
        <w:tabs>
          <w:tab w:val="left" w:pos="2880"/>
        </w:tabs>
        <w:rPr>
          <w:rFonts w:ascii="Arial" w:hAnsi="Arial" w:cs="Arial"/>
          <w:sz w:val="20"/>
        </w:rPr>
      </w:pPr>
    </w:p>
    <w:p w:rsidR="00727143" w:rsidRDefault="00B86AE4" w:rsidP="00B86AE4">
      <w:pPr>
        <w:tabs>
          <w:tab w:val="left" w:pos="720"/>
          <w:tab w:val="left" w:pos="2880"/>
        </w:tabs>
        <w:rPr>
          <w:rFonts w:ascii="Arial" w:hAnsi="Arial" w:cs="Arial"/>
          <w:sz w:val="20"/>
          <w:u w:val="single"/>
        </w:rPr>
      </w:pPr>
      <w:r>
        <w:rPr>
          <w:rFonts w:ascii="Arial" w:hAnsi="Arial" w:cs="Arial"/>
          <w:sz w:val="20"/>
        </w:rPr>
        <w:t>1.</w:t>
      </w:r>
      <w:r>
        <w:rPr>
          <w:rFonts w:ascii="Arial" w:hAnsi="Arial" w:cs="Arial"/>
          <w:sz w:val="20"/>
        </w:rPr>
        <w:tab/>
      </w:r>
      <w:r>
        <w:rPr>
          <w:rFonts w:ascii="Arial" w:hAnsi="Arial" w:cs="Arial"/>
          <w:sz w:val="20"/>
          <w:u w:val="single"/>
        </w:rPr>
        <w:t>Course Number</w:t>
      </w:r>
      <w:r w:rsidR="00727143">
        <w:rPr>
          <w:rFonts w:ascii="Arial" w:hAnsi="Arial" w:cs="Arial"/>
          <w:sz w:val="20"/>
        </w:rPr>
        <w:tab/>
      </w:r>
      <w:r w:rsidR="00727143">
        <w:rPr>
          <w:rFonts w:ascii="Arial" w:hAnsi="Arial" w:cs="Arial"/>
          <w:sz w:val="20"/>
          <w:u w:val="single"/>
        </w:rPr>
        <w:t>Course Title</w:t>
      </w:r>
      <w:r w:rsidR="00727143">
        <w:rPr>
          <w:rFonts w:ascii="Arial" w:hAnsi="Arial" w:cs="Arial"/>
          <w:sz w:val="20"/>
        </w:rPr>
        <w:tab/>
      </w:r>
      <w:r w:rsidR="00727143">
        <w:rPr>
          <w:rFonts w:ascii="Arial" w:hAnsi="Arial" w:cs="Arial"/>
          <w:sz w:val="20"/>
        </w:rPr>
        <w:tab/>
      </w:r>
      <w:r w:rsidR="00727143" w:rsidRPr="00727143">
        <w:rPr>
          <w:rFonts w:ascii="Arial" w:hAnsi="Arial" w:cs="Arial"/>
          <w:sz w:val="20"/>
          <w:u w:val="single"/>
        </w:rPr>
        <w:t>Semester Units</w:t>
      </w:r>
      <w:r w:rsidR="00727143">
        <w:rPr>
          <w:rFonts w:ascii="Arial" w:hAnsi="Arial" w:cs="Arial"/>
          <w:sz w:val="20"/>
        </w:rPr>
        <w:tab/>
      </w:r>
      <w:r w:rsidR="00727143">
        <w:rPr>
          <w:rFonts w:ascii="Arial" w:hAnsi="Arial" w:cs="Arial"/>
          <w:sz w:val="20"/>
        </w:rPr>
        <w:tab/>
      </w:r>
      <w:r w:rsidR="00727143" w:rsidRPr="00727143">
        <w:rPr>
          <w:rFonts w:ascii="Arial" w:hAnsi="Arial" w:cs="Arial"/>
          <w:sz w:val="20"/>
          <w:u w:val="single"/>
        </w:rPr>
        <w:t>Semester Hours</w:t>
      </w:r>
    </w:p>
    <w:p w:rsidR="00727143" w:rsidRDefault="00647A21">
      <w:pPr>
        <w:rPr>
          <w:rFonts w:ascii="Arial" w:hAnsi="Arial" w:cs="Arial"/>
          <w:sz w:val="20"/>
        </w:rPr>
      </w:pPr>
      <w:r w:rsidRPr="00C30741">
        <w:rPr>
          <w:rFonts w:ascii="Arial" w:hAnsi="Arial" w:cs="Arial"/>
          <w:sz w:val="20"/>
        </w:rPr>
        <w:tab/>
      </w:r>
    </w:p>
    <w:p w:rsidR="00727143" w:rsidRDefault="00647A21" w:rsidP="008F02CE">
      <w:pPr>
        <w:tabs>
          <w:tab w:val="left" w:pos="2880"/>
        </w:tabs>
        <w:ind w:firstLine="720"/>
        <w:rPr>
          <w:rFonts w:ascii="Arial" w:hAnsi="Arial" w:cs="Arial"/>
          <w:sz w:val="20"/>
        </w:rPr>
      </w:pPr>
      <w:r w:rsidRPr="00C30741">
        <w:rPr>
          <w:rFonts w:ascii="Arial" w:hAnsi="Arial" w:cs="Arial"/>
          <w:sz w:val="20"/>
        </w:rPr>
        <w:t>ART</w:t>
      </w:r>
      <w:r w:rsidR="00301930" w:rsidRPr="00C30741">
        <w:rPr>
          <w:rFonts w:ascii="Arial" w:hAnsi="Arial" w:cs="Arial"/>
          <w:sz w:val="20"/>
        </w:rPr>
        <w:t xml:space="preserve"> </w:t>
      </w:r>
      <w:r w:rsidR="008A6F20" w:rsidRPr="00C30741">
        <w:rPr>
          <w:rFonts w:ascii="Arial" w:hAnsi="Arial" w:cs="Arial"/>
          <w:sz w:val="20"/>
        </w:rPr>
        <w:t>104</w:t>
      </w:r>
      <w:r w:rsidR="00B86AE4">
        <w:rPr>
          <w:rFonts w:ascii="Arial" w:hAnsi="Arial" w:cs="Arial"/>
          <w:sz w:val="20"/>
        </w:rPr>
        <w:t xml:space="preserve"> </w:t>
      </w:r>
      <w:r w:rsidR="008F02CE">
        <w:rPr>
          <w:rFonts w:ascii="Arial" w:hAnsi="Arial" w:cs="Arial"/>
          <w:sz w:val="20"/>
        </w:rPr>
        <w:tab/>
      </w:r>
      <w:r w:rsidR="00BB4AA4">
        <w:rPr>
          <w:rFonts w:ascii="Arial" w:hAnsi="Arial" w:cs="Arial"/>
          <w:sz w:val="20"/>
        </w:rPr>
        <w:t>A</w:t>
      </w:r>
      <w:r w:rsidR="008F02CE">
        <w:rPr>
          <w:rFonts w:ascii="Arial" w:hAnsi="Arial" w:cs="Arial"/>
          <w:sz w:val="20"/>
        </w:rPr>
        <w:t xml:space="preserve">rtists and Designers </w:t>
      </w:r>
      <w:r w:rsidR="008F02CE">
        <w:rPr>
          <w:rFonts w:ascii="Arial" w:hAnsi="Arial" w:cs="Arial"/>
          <w:sz w:val="20"/>
        </w:rPr>
        <w:tab/>
      </w:r>
      <w:r w:rsidR="008F02CE">
        <w:rPr>
          <w:rFonts w:ascii="Arial" w:hAnsi="Arial" w:cs="Arial"/>
          <w:sz w:val="20"/>
        </w:rPr>
        <w:tab/>
      </w:r>
      <w:r w:rsidR="00727143">
        <w:rPr>
          <w:rFonts w:ascii="Arial" w:hAnsi="Arial" w:cs="Arial"/>
          <w:sz w:val="20"/>
        </w:rPr>
        <w:t xml:space="preserve">3 </w:t>
      </w:r>
      <w:r w:rsidR="008F02CE">
        <w:rPr>
          <w:rFonts w:ascii="Arial" w:hAnsi="Arial" w:cs="Arial"/>
          <w:sz w:val="20"/>
        </w:rPr>
        <w:tab/>
      </w:r>
      <w:r w:rsidR="008F02CE">
        <w:rPr>
          <w:rFonts w:ascii="Arial" w:hAnsi="Arial" w:cs="Arial"/>
          <w:sz w:val="20"/>
        </w:rPr>
        <w:tab/>
        <w:t xml:space="preserve">3 </w:t>
      </w:r>
      <w:r w:rsidR="00727143">
        <w:rPr>
          <w:rFonts w:ascii="Arial" w:hAnsi="Arial" w:cs="Arial"/>
          <w:sz w:val="20"/>
        </w:rPr>
        <w:t>hours lecture: 48-54 hours</w:t>
      </w:r>
    </w:p>
    <w:p w:rsidR="00647A21" w:rsidRPr="00C30741" w:rsidRDefault="00727143" w:rsidP="00727143">
      <w:pPr>
        <w:ind w:left="2160" w:firstLine="720"/>
        <w:rPr>
          <w:rFonts w:ascii="Arial" w:hAnsi="Arial" w:cs="Arial"/>
          <w:sz w:val="20"/>
        </w:rPr>
      </w:pPr>
      <w:r>
        <w:rPr>
          <w:rFonts w:ascii="Arial" w:hAnsi="Arial" w:cs="Arial"/>
          <w:sz w:val="20"/>
        </w:rPr>
        <w:t>Today</w:t>
      </w:r>
      <w:r w:rsidR="00647A21" w:rsidRPr="00C30741">
        <w:rPr>
          <w:rFonts w:ascii="Arial" w:hAnsi="Arial" w:cs="Arial"/>
          <w:sz w:val="20"/>
        </w:rPr>
        <w:tab/>
      </w:r>
      <w:r w:rsidR="00F4476D">
        <w:rPr>
          <w:rFonts w:ascii="Arial" w:hAnsi="Arial" w:cs="Arial"/>
          <w:sz w:val="20"/>
        </w:rPr>
        <w:tab/>
      </w:r>
      <w:r w:rsidR="00F4476D">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96-108 outside-of-class </w:t>
      </w:r>
      <w:r w:rsidR="008F02CE">
        <w:rPr>
          <w:rFonts w:ascii="Arial" w:hAnsi="Arial" w:cs="Arial"/>
          <w:sz w:val="20"/>
        </w:rPr>
        <w:t>hours</w:t>
      </w:r>
    </w:p>
    <w:p w:rsidR="00647A21" w:rsidRPr="00C30741" w:rsidRDefault="00647A21">
      <w:pPr>
        <w:rPr>
          <w:rFonts w:ascii="Arial" w:hAnsi="Arial" w:cs="Arial"/>
          <w:sz w:val="20"/>
        </w:rPr>
      </w:pPr>
      <w:r w:rsidRPr="00C30741">
        <w:rPr>
          <w:rFonts w:ascii="Arial" w:hAnsi="Arial" w:cs="Arial"/>
          <w:sz w:val="20"/>
        </w:rPr>
        <w:tab/>
      </w:r>
      <w:r w:rsidRPr="00C30741">
        <w:rPr>
          <w:rFonts w:ascii="Arial" w:hAnsi="Arial" w:cs="Arial"/>
          <w:sz w:val="20"/>
        </w:rPr>
        <w:tab/>
      </w:r>
      <w:r w:rsidRPr="00C30741">
        <w:rPr>
          <w:rFonts w:ascii="Arial" w:hAnsi="Arial" w:cs="Arial"/>
          <w:sz w:val="20"/>
        </w:rPr>
        <w:tab/>
      </w:r>
      <w:r w:rsidRPr="00C30741">
        <w:rPr>
          <w:rFonts w:ascii="Arial" w:hAnsi="Arial" w:cs="Arial"/>
          <w:b/>
          <w:sz w:val="20"/>
        </w:rPr>
        <w:tab/>
      </w:r>
      <w:r w:rsidRPr="00C30741">
        <w:rPr>
          <w:rFonts w:ascii="Arial" w:hAnsi="Arial" w:cs="Arial"/>
          <w:sz w:val="20"/>
        </w:rPr>
        <w:tab/>
      </w:r>
      <w:r w:rsidRPr="00C30741">
        <w:rPr>
          <w:rFonts w:ascii="Arial" w:hAnsi="Arial" w:cs="Arial"/>
          <w:sz w:val="20"/>
        </w:rPr>
        <w:tab/>
      </w:r>
      <w:r w:rsidRPr="00C30741">
        <w:rPr>
          <w:rFonts w:ascii="Arial" w:hAnsi="Arial" w:cs="Arial"/>
          <w:sz w:val="20"/>
        </w:rPr>
        <w:tab/>
      </w:r>
      <w:r w:rsidRPr="00C30741">
        <w:rPr>
          <w:rFonts w:ascii="Arial" w:hAnsi="Arial" w:cs="Arial"/>
          <w:sz w:val="20"/>
        </w:rPr>
        <w:tab/>
      </w:r>
      <w:r w:rsidRPr="00C30741">
        <w:rPr>
          <w:rFonts w:ascii="Arial" w:hAnsi="Arial" w:cs="Arial"/>
          <w:sz w:val="20"/>
        </w:rPr>
        <w:tab/>
      </w:r>
      <w:r w:rsidRPr="00C30741">
        <w:rPr>
          <w:rFonts w:ascii="Arial" w:hAnsi="Arial" w:cs="Arial"/>
          <w:sz w:val="20"/>
        </w:rPr>
        <w:tab/>
      </w:r>
      <w:r w:rsidR="00F4476D">
        <w:rPr>
          <w:rFonts w:ascii="Arial" w:hAnsi="Arial" w:cs="Arial"/>
          <w:sz w:val="20"/>
        </w:rPr>
        <w:t>144 – 162 total hours</w:t>
      </w:r>
      <w:r w:rsidR="00FD15A9">
        <w:rPr>
          <w:rFonts w:ascii="Arial" w:hAnsi="Arial" w:cs="Arial"/>
          <w:sz w:val="20"/>
        </w:rPr>
        <w:t xml:space="preserve"> </w:t>
      </w:r>
    </w:p>
    <w:p w:rsidR="00647A21" w:rsidRPr="00C30741" w:rsidRDefault="00647A21">
      <w:pPr>
        <w:rPr>
          <w:rFonts w:ascii="Arial" w:hAnsi="Arial" w:cs="Arial"/>
          <w:sz w:val="20"/>
        </w:rPr>
      </w:pPr>
      <w:r w:rsidRPr="00C30741">
        <w:rPr>
          <w:rFonts w:ascii="Arial" w:hAnsi="Arial" w:cs="Arial"/>
          <w:sz w:val="20"/>
        </w:rPr>
        <w:t>2.</w:t>
      </w:r>
      <w:r w:rsidRPr="00C30741">
        <w:rPr>
          <w:rFonts w:ascii="Arial" w:hAnsi="Arial" w:cs="Arial"/>
          <w:sz w:val="20"/>
        </w:rPr>
        <w:tab/>
      </w:r>
      <w:r w:rsidRPr="00C30741">
        <w:rPr>
          <w:rFonts w:ascii="Arial" w:hAnsi="Arial" w:cs="Arial"/>
          <w:sz w:val="20"/>
          <w:u w:val="single"/>
        </w:rPr>
        <w:t>C</w:t>
      </w:r>
      <w:r w:rsidR="00727143">
        <w:rPr>
          <w:rFonts w:ascii="Arial" w:hAnsi="Arial" w:cs="Arial"/>
          <w:sz w:val="20"/>
          <w:u w:val="single"/>
        </w:rPr>
        <w:t>ourse Prerequisite</w:t>
      </w:r>
    </w:p>
    <w:p w:rsidR="00647A21" w:rsidRPr="00C30741" w:rsidRDefault="00647A21">
      <w:pPr>
        <w:rPr>
          <w:rFonts w:ascii="Arial" w:hAnsi="Arial" w:cs="Arial"/>
          <w:sz w:val="20"/>
        </w:rPr>
      </w:pPr>
    </w:p>
    <w:p w:rsidR="00647A21" w:rsidRPr="00C30741" w:rsidRDefault="00647A21">
      <w:pPr>
        <w:rPr>
          <w:rFonts w:ascii="Arial" w:hAnsi="Arial" w:cs="Arial"/>
          <w:sz w:val="20"/>
        </w:rPr>
      </w:pPr>
      <w:r w:rsidRPr="00C30741">
        <w:rPr>
          <w:rFonts w:ascii="Arial" w:hAnsi="Arial" w:cs="Arial"/>
          <w:sz w:val="20"/>
        </w:rPr>
        <w:tab/>
        <w:t>None</w:t>
      </w:r>
    </w:p>
    <w:p w:rsidR="00647A21" w:rsidRDefault="00647A21">
      <w:pPr>
        <w:rPr>
          <w:rFonts w:ascii="Arial" w:hAnsi="Arial" w:cs="Arial"/>
          <w:sz w:val="20"/>
        </w:rPr>
      </w:pPr>
    </w:p>
    <w:p w:rsidR="00CB751B" w:rsidRDefault="00CB751B">
      <w:pPr>
        <w:rPr>
          <w:rFonts w:ascii="Arial" w:hAnsi="Arial" w:cs="Arial"/>
          <w:sz w:val="20"/>
          <w:u w:val="single"/>
        </w:rPr>
      </w:pPr>
      <w:r>
        <w:rPr>
          <w:rFonts w:ascii="Arial" w:hAnsi="Arial" w:cs="Arial"/>
          <w:sz w:val="20"/>
        </w:rPr>
        <w:tab/>
      </w:r>
      <w:r w:rsidRPr="00CB751B">
        <w:rPr>
          <w:rFonts w:ascii="Arial" w:hAnsi="Arial" w:cs="Arial"/>
          <w:sz w:val="20"/>
          <w:u w:val="single"/>
        </w:rPr>
        <w:t>C</w:t>
      </w:r>
      <w:r w:rsidR="00727143">
        <w:rPr>
          <w:rFonts w:ascii="Arial" w:hAnsi="Arial" w:cs="Arial"/>
          <w:sz w:val="20"/>
          <w:u w:val="single"/>
        </w:rPr>
        <w:t>orequisite</w:t>
      </w:r>
    </w:p>
    <w:p w:rsidR="00CB751B" w:rsidRPr="00CB751B" w:rsidRDefault="00CB751B">
      <w:pPr>
        <w:rPr>
          <w:rFonts w:ascii="Arial" w:hAnsi="Arial" w:cs="Arial"/>
          <w:sz w:val="20"/>
          <w:u w:val="single"/>
        </w:rPr>
      </w:pPr>
    </w:p>
    <w:p w:rsidR="00CB751B" w:rsidRDefault="00CB751B">
      <w:pPr>
        <w:rPr>
          <w:rFonts w:ascii="Arial" w:hAnsi="Arial" w:cs="Arial"/>
          <w:sz w:val="20"/>
        </w:rPr>
      </w:pPr>
      <w:r>
        <w:rPr>
          <w:rFonts w:ascii="Arial" w:hAnsi="Arial" w:cs="Arial"/>
          <w:sz w:val="20"/>
        </w:rPr>
        <w:tab/>
        <w:t>None</w:t>
      </w:r>
    </w:p>
    <w:p w:rsidR="00CB751B" w:rsidRPr="00C30741" w:rsidRDefault="00CB751B">
      <w:pPr>
        <w:rPr>
          <w:rFonts w:ascii="Arial" w:hAnsi="Arial" w:cs="Arial"/>
          <w:sz w:val="20"/>
        </w:rPr>
      </w:pPr>
    </w:p>
    <w:p w:rsidR="00647A21" w:rsidRPr="00C30741" w:rsidRDefault="00647A21">
      <w:pPr>
        <w:rPr>
          <w:rFonts w:ascii="Arial" w:hAnsi="Arial" w:cs="Arial"/>
          <w:sz w:val="20"/>
        </w:rPr>
      </w:pPr>
      <w:r w:rsidRPr="00C30741">
        <w:rPr>
          <w:rFonts w:ascii="Arial" w:hAnsi="Arial" w:cs="Arial"/>
          <w:sz w:val="20"/>
        </w:rPr>
        <w:tab/>
      </w:r>
      <w:r w:rsidR="00727143">
        <w:rPr>
          <w:rFonts w:ascii="Arial" w:hAnsi="Arial" w:cs="Arial"/>
          <w:sz w:val="20"/>
          <w:u w:val="single"/>
        </w:rPr>
        <w:t>Recommended Preparation</w:t>
      </w:r>
    </w:p>
    <w:p w:rsidR="00647A21" w:rsidRPr="00C30741" w:rsidRDefault="00647A21">
      <w:pPr>
        <w:rPr>
          <w:rFonts w:ascii="Arial" w:hAnsi="Arial" w:cs="Arial"/>
          <w:sz w:val="20"/>
        </w:rPr>
      </w:pPr>
    </w:p>
    <w:p w:rsidR="00647A21" w:rsidRPr="00C30741" w:rsidRDefault="00CB751B">
      <w:pPr>
        <w:ind w:left="720"/>
        <w:rPr>
          <w:rFonts w:ascii="Arial" w:hAnsi="Arial" w:cs="Arial"/>
          <w:sz w:val="20"/>
        </w:rPr>
      </w:pPr>
      <w:r>
        <w:rPr>
          <w:rFonts w:ascii="Arial" w:hAnsi="Arial" w:cs="Arial"/>
          <w:sz w:val="20"/>
        </w:rPr>
        <w:t>None</w:t>
      </w:r>
    </w:p>
    <w:p w:rsidR="00647A21" w:rsidRPr="00C30741" w:rsidRDefault="00647A21" w:rsidP="006D1103">
      <w:pPr>
        <w:rPr>
          <w:rFonts w:ascii="Arial" w:hAnsi="Arial" w:cs="Arial"/>
          <w:sz w:val="20"/>
        </w:rPr>
      </w:pPr>
    </w:p>
    <w:p w:rsidR="00647A21" w:rsidRDefault="00647A21" w:rsidP="00B86AE4">
      <w:pPr>
        <w:rPr>
          <w:rFonts w:ascii="Arial" w:hAnsi="Arial" w:cs="Arial"/>
          <w:sz w:val="20"/>
        </w:rPr>
      </w:pPr>
      <w:r w:rsidRPr="00C30741">
        <w:rPr>
          <w:rFonts w:ascii="Arial" w:hAnsi="Arial" w:cs="Arial"/>
          <w:sz w:val="20"/>
        </w:rPr>
        <w:t>3.</w:t>
      </w:r>
      <w:r w:rsidRPr="00C30741">
        <w:rPr>
          <w:rFonts w:ascii="Arial" w:hAnsi="Arial" w:cs="Arial"/>
          <w:sz w:val="20"/>
        </w:rPr>
        <w:tab/>
      </w:r>
      <w:r w:rsidRPr="00C30741">
        <w:rPr>
          <w:rFonts w:ascii="Arial" w:hAnsi="Arial" w:cs="Arial"/>
          <w:sz w:val="20"/>
          <w:u w:val="single"/>
        </w:rPr>
        <w:t>C</w:t>
      </w:r>
      <w:r w:rsidR="00B86AE4">
        <w:rPr>
          <w:rFonts w:ascii="Arial" w:hAnsi="Arial" w:cs="Arial"/>
          <w:sz w:val="20"/>
          <w:u w:val="single"/>
        </w:rPr>
        <w:t>atalog Description</w:t>
      </w:r>
    </w:p>
    <w:p w:rsidR="008F02CE" w:rsidRPr="008F02CE" w:rsidRDefault="008F02CE" w:rsidP="00B86AE4">
      <w:pPr>
        <w:rPr>
          <w:rFonts w:ascii="Arial" w:hAnsi="Arial" w:cs="Arial"/>
          <w:sz w:val="20"/>
        </w:rPr>
      </w:pPr>
    </w:p>
    <w:p w:rsidR="004B65E7" w:rsidRPr="004B65E7" w:rsidRDefault="004B65E7" w:rsidP="008F02CE">
      <w:pPr>
        <w:ind w:left="720"/>
        <w:rPr>
          <w:rFonts w:ascii="Arial" w:hAnsi="Arial" w:cs="Arial"/>
          <w:sz w:val="20"/>
        </w:rPr>
      </w:pPr>
      <w:r w:rsidRPr="004B65E7">
        <w:rPr>
          <w:rFonts w:ascii="Arial" w:hAnsi="Arial" w:cs="Arial"/>
          <w:sz w:val="20"/>
        </w:rPr>
        <w:t>This course examines the wide variety of formats that contemporary artists work in today. It is an overview of current practices and enables students to gain insight into art, design, craft and new genre disciplines, including but not limited to painting, sculpture, graphic design, interior design, industrial design, furniture design, photography, fibers, ceramics, metalwork, installation, performance, street art and multimedia.</w:t>
      </w:r>
    </w:p>
    <w:p w:rsidR="00647A21" w:rsidRPr="00C30741" w:rsidRDefault="004B65E7" w:rsidP="008F02CE">
      <w:pPr>
        <w:ind w:left="720"/>
        <w:rPr>
          <w:rFonts w:ascii="Arial" w:hAnsi="Arial" w:cs="Arial"/>
          <w:sz w:val="20"/>
        </w:rPr>
      </w:pPr>
      <w:r w:rsidRPr="004B65E7">
        <w:rPr>
          <w:rFonts w:ascii="Arial" w:hAnsi="Arial" w:cs="Arial"/>
          <w:sz w:val="20"/>
        </w:rPr>
        <w:t>Students will be introduced to ways in which visual culture is contextualized, theorized, and displayed through curatorial studies as well as social media. Students will be exposed to course content through lecture, visiting artists talks, readings, and visits to local galleries and museums. This course is designed for students beginning the study of art and/or related disciplines.</w:t>
      </w:r>
    </w:p>
    <w:p w:rsidR="00647A21" w:rsidRPr="00C30741" w:rsidRDefault="00647A21">
      <w:pPr>
        <w:rPr>
          <w:rFonts w:ascii="Arial" w:hAnsi="Arial" w:cs="Arial"/>
          <w:sz w:val="20"/>
        </w:rPr>
      </w:pPr>
    </w:p>
    <w:p w:rsidR="00647A21" w:rsidRPr="00C30741" w:rsidRDefault="00647A21">
      <w:pPr>
        <w:rPr>
          <w:rFonts w:ascii="Arial" w:hAnsi="Arial" w:cs="Arial"/>
          <w:sz w:val="20"/>
        </w:rPr>
      </w:pPr>
      <w:r w:rsidRPr="00C30741">
        <w:rPr>
          <w:rFonts w:ascii="Arial" w:hAnsi="Arial" w:cs="Arial"/>
          <w:sz w:val="20"/>
        </w:rPr>
        <w:t>4.</w:t>
      </w:r>
      <w:r w:rsidRPr="00C30741">
        <w:rPr>
          <w:rFonts w:ascii="Arial" w:hAnsi="Arial" w:cs="Arial"/>
          <w:sz w:val="20"/>
        </w:rPr>
        <w:tab/>
      </w:r>
      <w:r w:rsidRPr="00C30741">
        <w:rPr>
          <w:rFonts w:ascii="Arial" w:hAnsi="Arial" w:cs="Arial"/>
          <w:sz w:val="20"/>
          <w:u w:val="single"/>
        </w:rPr>
        <w:t>C</w:t>
      </w:r>
      <w:r w:rsidR="00BA44F7">
        <w:rPr>
          <w:rFonts w:ascii="Arial" w:hAnsi="Arial" w:cs="Arial"/>
          <w:sz w:val="20"/>
          <w:u w:val="single"/>
        </w:rPr>
        <w:t>ourse Objectives</w:t>
      </w:r>
    </w:p>
    <w:p w:rsidR="00647A21" w:rsidRPr="00C30741" w:rsidRDefault="00647A21">
      <w:pPr>
        <w:rPr>
          <w:rFonts w:ascii="Arial" w:hAnsi="Arial" w:cs="Arial"/>
          <w:sz w:val="20"/>
        </w:rPr>
      </w:pPr>
    </w:p>
    <w:p w:rsidR="00647A21" w:rsidRPr="00C30741" w:rsidRDefault="00647A21">
      <w:pPr>
        <w:pStyle w:val="BodyTextIndent"/>
        <w:rPr>
          <w:rFonts w:ascii="Arial" w:hAnsi="Arial" w:cs="Arial"/>
          <w:sz w:val="20"/>
        </w:rPr>
      </w:pPr>
      <w:r w:rsidRPr="00C30741">
        <w:rPr>
          <w:rFonts w:ascii="Arial" w:hAnsi="Arial" w:cs="Arial"/>
          <w:sz w:val="20"/>
        </w:rPr>
        <w:t>The student will:</w:t>
      </w:r>
    </w:p>
    <w:p w:rsidR="008A6F20" w:rsidRPr="00C30741" w:rsidRDefault="00F86C25" w:rsidP="00BA44F7">
      <w:pPr>
        <w:tabs>
          <w:tab w:val="left" w:pos="1080"/>
        </w:tabs>
        <w:ind w:firstLine="720"/>
        <w:rPr>
          <w:rFonts w:ascii="Arial" w:hAnsi="Arial" w:cs="Arial"/>
          <w:sz w:val="20"/>
        </w:rPr>
      </w:pPr>
      <w:r>
        <w:rPr>
          <w:rFonts w:ascii="Arial" w:hAnsi="Arial" w:cs="Arial"/>
          <w:sz w:val="20"/>
        </w:rPr>
        <w:t>a.</w:t>
      </w:r>
      <w:r w:rsidR="00BA44F7">
        <w:rPr>
          <w:rFonts w:ascii="Arial" w:hAnsi="Arial" w:cs="Arial"/>
          <w:sz w:val="20"/>
        </w:rPr>
        <w:tab/>
        <w:t>E</w:t>
      </w:r>
      <w:r w:rsidR="008A6F20" w:rsidRPr="00C30741">
        <w:rPr>
          <w:rFonts w:ascii="Arial" w:hAnsi="Arial" w:cs="Arial"/>
          <w:sz w:val="20"/>
        </w:rPr>
        <w:t>xplain how contemporary artists approach the creative process i</w:t>
      </w:r>
      <w:r>
        <w:rPr>
          <w:rFonts w:ascii="Arial" w:hAnsi="Arial" w:cs="Arial"/>
          <w:sz w:val="20"/>
        </w:rPr>
        <w:t>n their particular disciplines</w:t>
      </w:r>
    </w:p>
    <w:p w:rsidR="008A6F20" w:rsidRPr="00C30741" w:rsidRDefault="00F86C25" w:rsidP="00BA44F7">
      <w:pPr>
        <w:tabs>
          <w:tab w:val="left" w:pos="1080"/>
        </w:tabs>
        <w:ind w:left="1080" w:hanging="360"/>
        <w:rPr>
          <w:rFonts w:ascii="Arial" w:hAnsi="Arial" w:cs="Arial"/>
          <w:sz w:val="20"/>
        </w:rPr>
      </w:pPr>
      <w:r>
        <w:rPr>
          <w:rFonts w:ascii="Arial" w:hAnsi="Arial" w:cs="Arial"/>
          <w:sz w:val="20"/>
        </w:rPr>
        <w:t>b</w:t>
      </w:r>
      <w:r w:rsidR="008A6F20" w:rsidRPr="00C30741">
        <w:rPr>
          <w:rFonts w:ascii="Arial" w:hAnsi="Arial" w:cs="Arial"/>
          <w:sz w:val="20"/>
        </w:rPr>
        <w:t>.</w:t>
      </w:r>
      <w:r w:rsidR="00BA44F7">
        <w:rPr>
          <w:rFonts w:ascii="Arial" w:hAnsi="Arial" w:cs="Arial"/>
          <w:sz w:val="20"/>
        </w:rPr>
        <w:tab/>
      </w:r>
      <w:r w:rsidRPr="00C30741">
        <w:rPr>
          <w:rFonts w:ascii="Arial" w:hAnsi="Arial" w:cs="Arial"/>
          <w:sz w:val="20"/>
        </w:rPr>
        <w:t>Compare and contrast the many forms in which artists</w:t>
      </w:r>
      <w:r>
        <w:rPr>
          <w:rFonts w:ascii="Arial" w:hAnsi="Arial" w:cs="Arial"/>
          <w:sz w:val="20"/>
        </w:rPr>
        <w:t xml:space="preserve"> and</w:t>
      </w:r>
      <w:r w:rsidRPr="00C30741">
        <w:rPr>
          <w:rFonts w:ascii="Arial" w:hAnsi="Arial" w:cs="Arial"/>
          <w:sz w:val="20"/>
        </w:rPr>
        <w:t xml:space="preserve"> designers are working today and acknowledge the interdisciplinary nature</w:t>
      </w:r>
      <w:r>
        <w:rPr>
          <w:rFonts w:ascii="Arial" w:hAnsi="Arial" w:cs="Arial"/>
          <w:sz w:val="20"/>
        </w:rPr>
        <w:t xml:space="preserve"> of the contemporary visual arts and design world</w:t>
      </w:r>
    </w:p>
    <w:p w:rsidR="008A6F20" w:rsidRPr="00C30741" w:rsidRDefault="00F86C25" w:rsidP="00BA44F7">
      <w:pPr>
        <w:tabs>
          <w:tab w:val="left" w:pos="1080"/>
        </w:tabs>
        <w:ind w:left="1080" w:hanging="360"/>
        <w:rPr>
          <w:rFonts w:ascii="Arial" w:hAnsi="Arial" w:cs="Arial"/>
          <w:sz w:val="20"/>
        </w:rPr>
      </w:pPr>
      <w:r>
        <w:rPr>
          <w:rFonts w:ascii="Arial" w:hAnsi="Arial" w:cs="Arial"/>
          <w:sz w:val="20"/>
        </w:rPr>
        <w:t>c.</w:t>
      </w:r>
      <w:r w:rsidR="00BA44F7">
        <w:rPr>
          <w:rFonts w:ascii="Arial" w:hAnsi="Arial" w:cs="Arial"/>
          <w:sz w:val="20"/>
        </w:rPr>
        <w:tab/>
      </w:r>
      <w:r w:rsidR="008A6F20" w:rsidRPr="00C30741">
        <w:rPr>
          <w:rFonts w:ascii="Arial" w:hAnsi="Arial" w:cs="Arial"/>
          <w:sz w:val="20"/>
        </w:rPr>
        <w:t>Describe the ways in which visual culture is theorized, contextualized and displayed through art hi</w:t>
      </w:r>
      <w:r>
        <w:rPr>
          <w:rFonts w:ascii="Arial" w:hAnsi="Arial" w:cs="Arial"/>
          <w:sz w:val="20"/>
        </w:rPr>
        <w:t>storical and curatorial studies</w:t>
      </w:r>
      <w:r w:rsidR="008A6F20" w:rsidRPr="00C30741">
        <w:rPr>
          <w:rFonts w:ascii="Arial" w:hAnsi="Arial" w:cs="Arial"/>
          <w:sz w:val="20"/>
        </w:rPr>
        <w:t xml:space="preserve"> </w:t>
      </w:r>
      <w:r w:rsidR="008A6F20" w:rsidRPr="00C30741">
        <w:rPr>
          <w:rFonts w:ascii="Arial" w:hAnsi="Arial" w:cs="Arial"/>
          <w:sz w:val="20"/>
        </w:rPr>
        <w:tab/>
      </w:r>
    </w:p>
    <w:p w:rsidR="008A6F20" w:rsidRPr="00C30741" w:rsidRDefault="00F86C25" w:rsidP="00BA44F7">
      <w:pPr>
        <w:tabs>
          <w:tab w:val="left" w:pos="1080"/>
        </w:tabs>
        <w:ind w:left="1080" w:hanging="360"/>
        <w:rPr>
          <w:rFonts w:ascii="Arial" w:hAnsi="Arial" w:cs="Arial"/>
          <w:sz w:val="20"/>
        </w:rPr>
      </w:pPr>
      <w:r>
        <w:rPr>
          <w:rFonts w:ascii="Arial" w:hAnsi="Arial" w:cs="Arial"/>
          <w:sz w:val="20"/>
        </w:rPr>
        <w:t>d.</w:t>
      </w:r>
      <w:r w:rsidR="00BA44F7">
        <w:rPr>
          <w:rFonts w:ascii="Arial" w:hAnsi="Arial" w:cs="Arial"/>
          <w:sz w:val="20"/>
        </w:rPr>
        <w:tab/>
      </w:r>
      <w:r w:rsidR="008A6F20" w:rsidRPr="00C30741">
        <w:rPr>
          <w:rFonts w:ascii="Arial" w:hAnsi="Arial" w:cs="Arial"/>
          <w:sz w:val="20"/>
        </w:rPr>
        <w:t xml:space="preserve">Analyze historical and contemporary influences in the development of contemporary art and design practices </w:t>
      </w:r>
    </w:p>
    <w:p w:rsidR="008A6F20" w:rsidRPr="00C30741" w:rsidRDefault="00F86C25" w:rsidP="00BA44F7">
      <w:pPr>
        <w:tabs>
          <w:tab w:val="left" w:pos="1080"/>
        </w:tabs>
        <w:ind w:left="1080" w:hanging="360"/>
        <w:rPr>
          <w:rFonts w:ascii="Arial" w:hAnsi="Arial" w:cs="Arial"/>
          <w:sz w:val="20"/>
        </w:rPr>
      </w:pPr>
      <w:r>
        <w:rPr>
          <w:rFonts w:ascii="Arial" w:hAnsi="Arial" w:cs="Arial"/>
          <w:sz w:val="20"/>
        </w:rPr>
        <w:t>e</w:t>
      </w:r>
      <w:r w:rsidR="008A6F20" w:rsidRPr="00C30741">
        <w:rPr>
          <w:rFonts w:ascii="Arial" w:hAnsi="Arial" w:cs="Arial"/>
          <w:sz w:val="20"/>
        </w:rPr>
        <w:t>.</w:t>
      </w:r>
      <w:r w:rsidR="00BA44F7">
        <w:rPr>
          <w:rFonts w:ascii="Arial" w:hAnsi="Arial" w:cs="Arial"/>
          <w:sz w:val="20"/>
        </w:rPr>
        <w:tab/>
      </w:r>
      <w:r>
        <w:rPr>
          <w:rFonts w:ascii="Arial" w:hAnsi="Arial" w:cs="Arial"/>
          <w:sz w:val="20"/>
        </w:rPr>
        <w:t>Summarize</w:t>
      </w:r>
      <w:r w:rsidR="008A6F20" w:rsidRPr="00C30741">
        <w:rPr>
          <w:rFonts w:ascii="Arial" w:hAnsi="Arial" w:cs="Arial"/>
          <w:sz w:val="20"/>
        </w:rPr>
        <w:t xml:space="preserve"> the interrelationship of history, theory, and practice of contemporary art, craft, </w:t>
      </w:r>
      <w:r>
        <w:rPr>
          <w:rFonts w:ascii="Arial" w:hAnsi="Arial" w:cs="Arial"/>
          <w:sz w:val="20"/>
        </w:rPr>
        <w:t>design, and related scholarship</w:t>
      </w:r>
      <w:r w:rsidR="008A6F20" w:rsidRPr="00C30741">
        <w:rPr>
          <w:rFonts w:ascii="Arial" w:hAnsi="Arial" w:cs="Arial"/>
          <w:sz w:val="20"/>
        </w:rPr>
        <w:t xml:space="preserve"> </w:t>
      </w:r>
    </w:p>
    <w:p w:rsidR="008A6F20" w:rsidRPr="00C30741" w:rsidRDefault="00F86C25" w:rsidP="00BA44F7">
      <w:pPr>
        <w:tabs>
          <w:tab w:val="left" w:pos="1080"/>
        </w:tabs>
        <w:ind w:firstLine="720"/>
        <w:rPr>
          <w:rFonts w:ascii="Arial" w:hAnsi="Arial" w:cs="Arial"/>
          <w:sz w:val="20"/>
        </w:rPr>
      </w:pPr>
      <w:r>
        <w:rPr>
          <w:rFonts w:ascii="Arial" w:hAnsi="Arial" w:cs="Arial"/>
          <w:sz w:val="20"/>
        </w:rPr>
        <w:t>f</w:t>
      </w:r>
      <w:r w:rsidR="008A6F20" w:rsidRPr="00C30741">
        <w:rPr>
          <w:rFonts w:ascii="Arial" w:hAnsi="Arial" w:cs="Arial"/>
          <w:sz w:val="20"/>
        </w:rPr>
        <w:t>.</w:t>
      </w:r>
      <w:r w:rsidR="00BA44F7">
        <w:rPr>
          <w:rFonts w:ascii="Arial" w:hAnsi="Arial" w:cs="Arial"/>
          <w:sz w:val="20"/>
        </w:rPr>
        <w:tab/>
      </w:r>
      <w:r>
        <w:rPr>
          <w:rFonts w:ascii="Arial" w:hAnsi="Arial" w:cs="Arial"/>
          <w:sz w:val="20"/>
        </w:rPr>
        <w:t>Identify possible</w:t>
      </w:r>
      <w:r w:rsidR="008A6F20" w:rsidRPr="00C30741">
        <w:rPr>
          <w:rFonts w:ascii="Arial" w:hAnsi="Arial" w:cs="Arial"/>
          <w:sz w:val="20"/>
        </w:rPr>
        <w:t xml:space="preserve"> career</w:t>
      </w:r>
      <w:r>
        <w:rPr>
          <w:rFonts w:ascii="Arial" w:hAnsi="Arial" w:cs="Arial"/>
          <w:sz w:val="20"/>
        </w:rPr>
        <w:t xml:space="preserve"> paths and business practices for budding artists and designers</w:t>
      </w:r>
    </w:p>
    <w:p w:rsidR="00647A21" w:rsidRPr="00C30741" w:rsidRDefault="00647A21">
      <w:pPr>
        <w:tabs>
          <w:tab w:val="left" w:pos="720"/>
        </w:tabs>
        <w:ind w:left="-720" w:firstLine="1440"/>
        <w:rPr>
          <w:rFonts w:ascii="Arial" w:hAnsi="Arial" w:cs="Arial"/>
          <w:sz w:val="20"/>
          <w:u w:val="single"/>
        </w:rPr>
      </w:pPr>
    </w:p>
    <w:p w:rsidR="00647A21" w:rsidRDefault="00647A21">
      <w:pPr>
        <w:rPr>
          <w:rFonts w:ascii="Arial" w:hAnsi="Arial" w:cs="Arial"/>
          <w:sz w:val="20"/>
        </w:rPr>
      </w:pPr>
      <w:r w:rsidRPr="00C30741">
        <w:rPr>
          <w:rFonts w:ascii="Arial" w:hAnsi="Arial" w:cs="Arial"/>
          <w:sz w:val="20"/>
        </w:rPr>
        <w:t xml:space="preserve">5. </w:t>
      </w:r>
      <w:r w:rsidR="00942F3E">
        <w:rPr>
          <w:rFonts w:ascii="Arial" w:hAnsi="Arial" w:cs="Arial"/>
          <w:sz w:val="20"/>
        </w:rPr>
        <w:tab/>
      </w:r>
      <w:r w:rsidR="00942F3E" w:rsidRPr="00942F3E">
        <w:rPr>
          <w:rFonts w:ascii="Arial" w:hAnsi="Arial" w:cs="Arial"/>
          <w:sz w:val="20"/>
          <w:u w:val="single"/>
        </w:rPr>
        <w:t>Instructional Facilities</w:t>
      </w:r>
      <w:r w:rsidR="00942F3E">
        <w:rPr>
          <w:rFonts w:ascii="Arial" w:hAnsi="Arial" w:cs="Arial"/>
          <w:sz w:val="20"/>
        </w:rPr>
        <w:t xml:space="preserve"> </w:t>
      </w:r>
    </w:p>
    <w:p w:rsidR="00942F3E" w:rsidRPr="00C30741" w:rsidRDefault="00942F3E">
      <w:pPr>
        <w:rPr>
          <w:rFonts w:ascii="Arial" w:hAnsi="Arial" w:cs="Arial"/>
          <w:sz w:val="20"/>
          <w:u w:val="single"/>
        </w:rPr>
      </w:pPr>
    </w:p>
    <w:p w:rsidR="00647A21" w:rsidRPr="00C30741" w:rsidRDefault="006E145B" w:rsidP="006E145B">
      <w:pPr>
        <w:tabs>
          <w:tab w:val="left" w:pos="1080"/>
        </w:tabs>
        <w:ind w:left="720"/>
        <w:rPr>
          <w:rFonts w:ascii="Arial" w:hAnsi="Arial" w:cs="Arial"/>
          <w:sz w:val="20"/>
        </w:rPr>
      </w:pPr>
      <w:r>
        <w:rPr>
          <w:rFonts w:ascii="Arial" w:hAnsi="Arial" w:cs="Arial"/>
          <w:sz w:val="20"/>
        </w:rPr>
        <w:t>a.</w:t>
      </w:r>
      <w:r>
        <w:rPr>
          <w:rFonts w:ascii="Arial" w:hAnsi="Arial" w:cs="Arial"/>
          <w:sz w:val="20"/>
        </w:rPr>
        <w:tab/>
      </w:r>
      <w:r w:rsidR="00BB4690" w:rsidRPr="00C30741">
        <w:rPr>
          <w:rFonts w:ascii="Arial" w:hAnsi="Arial" w:cs="Arial"/>
          <w:sz w:val="20"/>
        </w:rPr>
        <w:t>Art studio</w:t>
      </w:r>
      <w:r w:rsidR="008A6F20" w:rsidRPr="00C30741">
        <w:rPr>
          <w:rFonts w:ascii="Arial" w:hAnsi="Arial" w:cs="Arial"/>
          <w:sz w:val="20"/>
        </w:rPr>
        <w:t xml:space="preserve"> or hall with tables and chairs</w:t>
      </w:r>
      <w:r w:rsidR="00192471">
        <w:rPr>
          <w:rFonts w:ascii="Arial" w:hAnsi="Arial" w:cs="Arial"/>
          <w:sz w:val="20"/>
        </w:rPr>
        <w:t xml:space="preserve"> or online</w:t>
      </w:r>
    </w:p>
    <w:p w:rsidR="00647A21" w:rsidRPr="00C30741" w:rsidRDefault="006E145B" w:rsidP="006E145B">
      <w:pPr>
        <w:tabs>
          <w:tab w:val="left" w:pos="1080"/>
        </w:tabs>
        <w:ind w:firstLine="720"/>
        <w:rPr>
          <w:rFonts w:ascii="Arial" w:hAnsi="Arial" w:cs="Arial"/>
          <w:sz w:val="20"/>
          <w:u w:val="single"/>
        </w:rPr>
      </w:pPr>
      <w:r>
        <w:rPr>
          <w:rFonts w:ascii="Arial" w:hAnsi="Arial" w:cs="Arial"/>
          <w:sz w:val="20"/>
        </w:rPr>
        <w:t>b.</w:t>
      </w:r>
      <w:r>
        <w:rPr>
          <w:rFonts w:ascii="Arial" w:hAnsi="Arial" w:cs="Arial"/>
          <w:sz w:val="20"/>
        </w:rPr>
        <w:tab/>
      </w:r>
      <w:r w:rsidR="00647A21" w:rsidRPr="00C30741">
        <w:rPr>
          <w:rFonts w:ascii="Arial" w:hAnsi="Arial" w:cs="Arial"/>
          <w:sz w:val="20"/>
        </w:rPr>
        <w:t>Audio-visual equipment: digital video projector, computer, screen</w:t>
      </w:r>
      <w:r>
        <w:rPr>
          <w:rFonts w:ascii="Arial" w:hAnsi="Arial" w:cs="Arial"/>
          <w:sz w:val="20"/>
        </w:rPr>
        <w:t xml:space="preserve">, </w:t>
      </w:r>
      <w:r w:rsidR="00B84D71">
        <w:rPr>
          <w:rFonts w:ascii="Arial" w:hAnsi="Arial" w:cs="Arial"/>
          <w:sz w:val="20"/>
        </w:rPr>
        <w:t xml:space="preserve">access to the web, </w:t>
      </w:r>
      <w:r>
        <w:rPr>
          <w:rFonts w:ascii="Arial" w:hAnsi="Arial" w:cs="Arial"/>
          <w:sz w:val="20"/>
        </w:rPr>
        <w:t>document camera.</w:t>
      </w:r>
    </w:p>
    <w:p w:rsidR="00647A21" w:rsidRDefault="00647A21">
      <w:pPr>
        <w:rPr>
          <w:rFonts w:ascii="Arial" w:hAnsi="Arial" w:cs="Arial"/>
          <w:sz w:val="20"/>
        </w:rPr>
      </w:pPr>
    </w:p>
    <w:p w:rsidR="00647A21" w:rsidRDefault="00647A21" w:rsidP="006E145B">
      <w:pPr>
        <w:rPr>
          <w:rFonts w:ascii="Arial" w:hAnsi="Arial" w:cs="Arial"/>
          <w:sz w:val="20"/>
          <w:u w:val="single"/>
        </w:rPr>
      </w:pPr>
      <w:r w:rsidRPr="00C30741">
        <w:rPr>
          <w:rFonts w:ascii="Arial" w:hAnsi="Arial" w:cs="Arial"/>
          <w:sz w:val="20"/>
        </w:rPr>
        <w:t>6.</w:t>
      </w:r>
      <w:r w:rsidRPr="00C30741">
        <w:rPr>
          <w:rFonts w:ascii="Arial" w:hAnsi="Arial" w:cs="Arial"/>
          <w:sz w:val="20"/>
        </w:rPr>
        <w:tab/>
      </w:r>
      <w:r w:rsidRPr="00C30741">
        <w:rPr>
          <w:rFonts w:ascii="Arial" w:hAnsi="Arial" w:cs="Arial"/>
          <w:sz w:val="20"/>
          <w:u w:val="single"/>
        </w:rPr>
        <w:t>S</w:t>
      </w:r>
      <w:r w:rsidR="006E145B">
        <w:rPr>
          <w:rFonts w:ascii="Arial" w:hAnsi="Arial" w:cs="Arial"/>
          <w:sz w:val="20"/>
          <w:u w:val="single"/>
        </w:rPr>
        <w:t>pecial Materials Required of Students</w:t>
      </w:r>
    </w:p>
    <w:p w:rsidR="006E145B" w:rsidRPr="00C30741" w:rsidRDefault="006E145B" w:rsidP="006E145B">
      <w:pPr>
        <w:rPr>
          <w:rFonts w:ascii="Arial" w:hAnsi="Arial" w:cs="Arial"/>
          <w:sz w:val="20"/>
        </w:rPr>
      </w:pPr>
    </w:p>
    <w:p w:rsidR="008A6F20" w:rsidRPr="00C30741" w:rsidRDefault="00FE044F" w:rsidP="006E145B">
      <w:pPr>
        <w:pStyle w:val="BodyTextIndent"/>
        <w:ind w:left="810"/>
        <w:rPr>
          <w:rFonts w:ascii="Arial" w:hAnsi="Arial" w:cs="Arial"/>
          <w:sz w:val="20"/>
        </w:rPr>
      </w:pPr>
      <w:r>
        <w:rPr>
          <w:rFonts w:ascii="Arial" w:hAnsi="Arial" w:cs="Arial"/>
          <w:sz w:val="20"/>
        </w:rPr>
        <w:t>Access to a c</w:t>
      </w:r>
      <w:r w:rsidR="008A6F20" w:rsidRPr="00C30741">
        <w:rPr>
          <w:rFonts w:ascii="Arial" w:hAnsi="Arial" w:cs="Arial"/>
          <w:sz w:val="20"/>
        </w:rPr>
        <w:t>omputer</w:t>
      </w:r>
      <w:r w:rsidR="00F4476D">
        <w:rPr>
          <w:rFonts w:ascii="Arial" w:hAnsi="Arial" w:cs="Arial"/>
          <w:sz w:val="20"/>
        </w:rPr>
        <w:t xml:space="preserve"> or smartphone</w:t>
      </w:r>
    </w:p>
    <w:p w:rsidR="00647A21" w:rsidRPr="00C30741" w:rsidRDefault="00647A21">
      <w:pPr>
        <w:rPr>
          <w:rFonts w:ascii="Arial" w:hAnsi="Arial" w:cs="Arial"/>
          <w:sz w:val="20"/>
        </w:rPr>
      </w:pPr>
    </w:p>
    <w:p w:rsidR="006E145B" w:rsidRDefault="006E145B">
      <w:pPr>
        <w:rPr>
          <w:rFonts w:ascii="Arial" w:hAnsi="Arial" w:cs="Arial"/>
          <w:sz w:val="20"/>
        </w:rPr>
      </w:pPr>
    </w:p>
    <w:p w:rsidR="006E145B" w:rsidRDefault="006E145B">
      <w:pPr>
        <w:rPr>
          <w:rFonts w:ascii="Arial" w:hAnsi="Arial" w:cs="Arial"/>
          <w:sz w:val="20"/>
        </w:rPr>
      </w:pPr>
    </w:p>
    <w:p w:rsidR="00393B04" w:rsidRDefault="00393B04" w:rsidP="006E145B">
      <w:pPr>
        <w:rPr>
          <w:rFonts w:ascii="Arial" w:hAnsi="Arial" w:cs="Arial"/>
          <w:sz w:val="20"/>
          <w:u w:val="single"/>
        </w:rPr>
        <w:sectPr w:rsidR="00393B04" w:rsidSect="00B86AE4">
          <w:pgSz w:w="12240" w:h="15840"/>
          <w:pgMar w:top="1008" w:right="864" w:bottom="1008" w:left="864" w:header="1440" w:footer="1440" w:gutter="0"/>
          <w:cols w:space="720"/>
          <w:titlePg/>
        </w:sectPr>
      </w:pPr>
    </w:p>
    <w:p w:rsidR="006E145B" w:rsidRDefault="006E145B" w:rsidP="006E145B">
      <w:pPr>
        <w:rPr>
          <w:rFonts w:ascii="Arial" w:hAnsi="Arial" w:cs="Arial"/>
          <w:sz w:val="20"/>
        </w:rPr>
      </w:pPr>
      <w:r w:rsidRPr="006E145B">
        <w:rPr>
          <w:rFonts w:ascii="Arial" w:hAnsi="Arial" w:cs="Arial"/>
          <w:sz w:val="20"/>
          <w:u w:val="single"/>
        </w:rPr>
        <w:lastRenderedPageBreak/>
        <w:t>ART 104- ARTISTS AND DESIGNERS TODAY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7250CB">
        <w:rPr>
          <w:rFonts w:ascii="Arial" w:hAnsi="Arial" w:cs="Arial"/>
          <w:sz w:val="20"/>
        </w:rPr>
        <w:tab/>
      </w:r>
      <w:r>
        <w:rPr>
          <w:rFonts w:ascii="Arial" w:hAnsi="Arial" w:cs="Arial"/>
          <w:sz w:val="20"/>
        </w:rPr>
        <w:t>Page 2</w:t>
      </w:r>
    </w:p>
    <w:p w:rsidR="006E145B" w:rsidRDefault="006E145B">
      <w:pPr>
        <w:rPr>
          <w:rFonts w:ascii="Arial" w:hAnsi="Arial" w:cs="Arial"/>
          <w:sz w:val="20"/>
        </w:rPr>
      </w:pPr>
    </w:p>
    <w:p w:rsidR="00647A21" w:rsidRDefault="00647A21">
      <w:pPr>
        <w:rPr>
          <w:rFonts w:ascii="Arial" w:hAnsi="Arial" w:cs="Arial"/>
          <w:sz w:val="20"/>
          <w:u w:val="single"/>
        </w:rPr>
      </w:pPr>
      <w:r w:rsidRPr="00C30741">
        <w:rPr>
          <w:rFonts w:ascii="Arial" w:hAnsi="Arial" w:cs="Arial"/>
          <w:sz w:val="20"/>
        </w:rPr>
        <w:t>7.</w:t>
      </w:r>
      <w:r w:rsidRPr="00C30741">
        <w:rPr>
          <w:rFonts w:ascii="Arial" w:hAnsi="Arial" w:cs="Arial"/>
          <w:sz w:val="20"/>
        </w:rPr>
        <w:tab/>
      </w:r>
      <w:r w:rsidRPr="00C30741">
        <w:rPr>
          <w:rFonts w:ascii="Arial" w:hAnsi="Arial" w:cs="Arial"/>
          <w:sz w:val="20"/>
          <w:u w:val="single"/>
        </w:rPr>
        <w:t>C</w:t>
      </w:r>
      <w:r w:rsidR="006026B0">
        <w:rPr>
          <w:rFonts w:ascii="Arial" w:hAnsi="Arial" w:cs="Arial"/>
          <w:sz w:val="20"/>
          <w:u w:val="single"/>
        </w:rPr>
        <w:t>ourse Content</w:t>
      </w:r>
    </w:p>
    <w:p w:rsidR="006026B0" w:rsidRPr="00C30741" w:rsidRDefault="006026B0">
      <w:pPr>
        <w:rPr>
          <w:rFonts w:ascii="Arial" w:hAnsi="Arial" w:cs="Arial"/>
          <w:sz w:val="20"/>
        </w:rPr>
      </w:pPr>
    </w:p>
    <w:p w:rsidR="00FE044F" w:rsidRDefault="000C7EF3" w:rsidP="005E1E3A">
      <w:pPr>
        <w:widowControl w:val="0"/>
        <w:numPr>
          <w:ilvl w:val="0"/>
          <w:numId w:val="25"/>
        </w:numPr>
        <w:autoSpaceDE w:val="0"/>
        <w:autoSpaceDN w:val="0"/>
        <w:adjustRightInd w:val="0"/>
        <w:rPr>
          <w:rFonts w:ascii="Arial" w:hAnsi="Arial" w:cs="Arial"/>
          <w:sz w:val="20"/>
        </w:rPr>
      </w:pPr>
      <w:r>
        <w:rPr>
          <w:rFonts w:ascii="Arial" w:hAnsi="Arial" w:cs="Arial"/>
          <w:sz w:val="20"/>
        </w:rPr>
        <w:t>Overview of v</w:t>
      </w:r>
      <w:r w:rsidR="00FE044F">
        <w:rPr>
          <w:rFonts w:ascii="Arial" w:hAnsi="Arial" w:cs="Arial"/>
          <w:sz w:val="20"/>
        </w:rPr>
        <w:t>arious contemporary artistic formats such as furniture design, photography, metalwork, or installations.</w:t>
      </w:r>
    </w:p>
    <w:p w:rsidR="005E1E3A" w:rsidRDefault="000C7EF3" w:rsidP="005E1E3A">
      <w:pPr>
        <w:widowControl w:val="0"/>
        <w:numPr>
          <w:ilvl w:val="0"/>
          <w:numId w:val="25"/>
        </w:numPr>
        <w:autoSpaceDE w:val="0"/>
        <w:autoSpaceDN w:val="0"/>
        <w:adjustRightInd w:val="0"/>
        <w:rPr>
          <w:rFonts w:ascii="Arial" w:hAnsi="Arial" w:cs="Arial"/>
          <w:sz w:val="20"/>
        </w:rPr>
      </w:pPr>
      <w:r>
        <w:rPr>
          <w:rFonts w:ascii="Arial" w:hAnsi="Arial" w:cs="Arial"/>
          <w:sz w:val="20"/>
        </w:rPr>
        <w:t>Overview of c</w:t>
      </w:r>
      <w:r w:rsidR="005E1E3A" w:rsidRPr="004B65E7">
        <w:rPr>
          <w:rFonts w:ascii="Arial" w:hAnsi="Arial" w:cs="Arial"/>
          <w:sz w:val="20"/>
        </w:rPr>
        <w:t xml:space="preserve">urrent practices </w:t>
      </w:r>
      <w:r w:rsidR="00FE044F">
        <w:rPr>
          <w:rFonts w:ascii="Arial" w:hAnsi="Arial" w:cs="Arial"/>
          <w:sz w:val="20"/>
        </w:rPr>
        <w:t xml:space="preserve">with an emphasis on </w:t>
      </w:r>
      <w:r w:rsidR="005E1E3A" w:rsidRPr="004B65E7">
        <w:rPr>
          <w:rFonts w:ascii="Arial" w:hAnsi="Arial" w:cs="Arial"/>
          <w:sz w:val="20"/>
        </w:rPr>
        <w:t>art, design, craft and new genre disciplines</w:t>
      </w:r>
      <w:r w:rsidR="00FE044F">
        <w:rPr>
          <w:rFonts w:ascii="Arial" w:hAnsi="Arial" w:cs="Arial"/>
          <w:sz w:val="20"/>
        </w:rPr>
        <w:t>.</w:t>
      </w:r>
    </w:p>
    <w:p w:rsidR="00FE044F" w:rsidRDefault="00FE044F" w:rsidP="00296000">
      <w:pPr>
        <w:widowControl w:val="0"/>
        <w:numPr>
          <w:ilvl w:val="0"/>
          <w:numId w:val="25"/>
        </w:numPr>
        <w:autoSpaceDE w:val="0"/>
        <w:autoSpaceDN w:val="0"/>
        <w:adjustRightInd w:val="0"/>
        <w:rPr>
          <w:rFonts w:ascii="Arial" w:hAnsi="Arial" w:cs="Arial"/>
          <w:sz w:val="20"/>
        </w:rPr>
      </w:pPr>
      <w:r w:rsidRPr="00FE044F">
        <w:rPr>
          <w:rFonts w:ascii="Arial" w:hAnsi="Arial" w:cs="Arial"/>
          <w:sz w:val="20"/>
        </w:rPr>
        <w:t>C</w:t>
      </w:r>
      <w:r w:rsidR="005E1E3A" w:rsidRPr="00FE044F">
        <w:rPr>
          <w:rFonts w:ascii="Arial" w:hAnsi="Arial" w:cs="Arial"/>
          <w:sz w:val="20"/>
        </w:rPr>
        <w:t>ontextual</w:t>
      </w:r>
      <w:r w:rsidRPr="00FE044F">
        <w:rPr>
          <w:rFonts w:ascii="Arial" w:hAnsi="Arial" w:cs="Arial"/>
          <w:sz w:val="20"/>
        </w:rPr>
        <w:t>ization and theory of visual culture through curatorial studies and social media</w:t>
      </w:r>
      <w:r w:rsidR="005E1E3A" w:rsidRPr="00FE044F">
        <w:rPr>
          <w:rFonts w:ascii="Arial" w:hAnsi="Arial" w:cs="Arial"/>
          <w:sz w:val="20"/>
        </w:rPr>
        <w:t xml:space="preserve">, </w:t>
      </w:r>
    </w:p>
    <w:p w:rsidR="005E1E3A" w:rsidRPr="00FE044F" w:rsidRDefault="00FE044F" w:rsidP="00296000">
      <w:pPr>
        <w:widowControl w:val="0"/>
        <w:numPr>
          <w:ilvl w:val="0"/>
          <w:numId w:val="25"/>
        </w:numPr>
        <w:autoSpaceDE w:val="0"/>
        <w:autoSpaceDN w:val="0"/>
        <w:adjustRightInd w:val="0"/>
        <w:rPr>
          <w:rFonts w:ascii="Arial" w:hAnsi="Arial" w:cs="Arial"/>
          <w:sz w:val="20"/>
        </w:rPr>
      </w:pPr>
      <w:r>
        <w:rPr>
          <w:rFonts w:ascii="Arial" w:hAnsi="Arial" w:cs="Arial"/>
          <w:sz w:val="20"/>
        </w:rPr>
        <w:t>C</w:t>
      </w:r>
      <w:r w:rsidR="005E1E3A" w:rsidRPr="00FE044F">
        <w:rPr>
          <w:rFonts w:ascii="Arial" w:hAnsi="Arial" w:cs="Arial"/>
          <w:sz w:val="20"/>
        </w:rPr>
        <w:t>areer paths and business practices for b</w:t>
      </w:r>
      <w:r w:rsidR="00F4476D" w:rsidRPr="00FE044F">
        <w:rPr>
          <w:rFonts w:ascii="Arial" w:hAnsi="Arial" w:cs="Arial"/>
          <w:sz w:val="20"/>
        </w:rPr>
        <w:t>eginning</w:t>
      </w:r>
      <w:r w:rsidR="005E1E3A" w:rsidRPr="00FE044F">
        <w:rPr>
          <w:rFonts w:ascii="Arial" w:hAnsi="Arial" w:cs="Arial"/>
          <w:sz w:val="20"/>
        </w:rPr>
        <w:t xml:space="preserve"> artists and designers</w:t>
      </w:r>
    </w:p>
    <w:p w:rsidR="005E1E3A" w:rsidRDefault="00FE044F" w:rsidP="005E1E3A">
      <w:pPr>
        <w:widowControl w:val="0"/>
        <w:numPr>
          <w:ilvl w:val="0"/>
          <w:numId w:val="25"/>
        </w:numPr>
        <w:autoSpaceDE w:val="0"/>
        <w:autoSpaceDN w:val="0"/>
        <w:adjustRightInd w:val="0"/>
        <w:rPr>
          <w:rFonts w:ascii="Arial" w:hAnsi="Arial" w:cs="Arial"/>
          <w:sz w:val="20"/>
        </w:rPr>
      </w:pPr>
      <w:r>
        <w:rPr>
          <w:rFonts w:ascii="Arial" w:hAnsi="Arial" w:cs="Arial"/>
          <w:sz w:val="20"/>
        </w:rPr>
        <w:t>I</w:t>
      </w:r>
      <w:r w:rsidR="005E1E3A" w:rsidRPr="00C30741">
        <w:rPr>
          <w:rFonts w:ascii="Arial" w:hAnsi="Arial" w:cs="Arial"/>
          <w:sz w:val="20"/>
        </w:rPr>
        <w:t xml:space="preserve">nterrelationship of history, theory, and practice of contemporary art, craft, </w:t>
      </w:r>
      <w:r w:rsidR="005E1E3A">
        <w:rPr>
          <w:rFonts w:ascii="Arial" w:hAnsi="Arial" w:cs="Arial"/>
          <w:sz w:val="20"/>
        </w:rPr>
        <w:t>design, and related scholarship</w:t>
      </w:r>
    </w:p>
    <w:p w:rsidR="00A11D46" w:rsidRPr="005E1E3A" w:rsidRDefault="005E1E3A" w:rsidP="005E1E3A">
      <w:pPr>
        <w:widowControl w:val="0"/>
        <w:numPr>
          <w:ilvl w:val="0"/>
          <w:numId w:val="25"/>
        </w:numPr>
        <w:autoSpaceDE w:val="0"/>
        <w:autoSpaceDN w:val="0"/>
        <w:adjustRightInd w:val="0"/>
        <w:rPr>
          <w:rFonts w:ascii="Arial" w:hAnsi="Arial" w:cs="Arial"/>
          <w:sz w:val="20"/>
        </w:rPr>
      </w:pPr>
      <w:r>
        <w:rPr>
          <w:rFonts w:ascii="Arial" w:hAnsi="Arial" w:cs="Arial"/>
          <w:sz w:val="20"/>
        </w:rPr>
        <w:t>H</w:t>
      </w:r>
      <w:r w:rsidRPr="00C30741">
        <w:rPr>
          <w:rFonts w:ascii="Arial" w:hAnsi="Arial" w:cs="Arial"/>
          <w:sz w:val="20"/>
        </w:rPr>
        <w:t>istorical and contemporary influences in the development of contemporary art and design practices</w:t>
      </w:r>
    </w:p>
    <w:p w:rsidR="00647A21" w:rsidRPr="00C30741" w:rsidRDefault="00647A21">
      <w:pPr>
        <w:jc w:val="both"/>
        <w:rPr>
          <w:rFonts w:ascii="Arial" w:hAnsi="Arial" w:cs="Arial"/>
          <w:sz w:val="20"/>
        </w:rPr>
      </w:pPr>
    </w:p>
    <w:p w:rsidR="00647A21" w:rsidRPr="00C30741" w:rsidRDefault="00647A21">
      <w:pPr>
        <w:rPr>
          <w:rFonts w:ascii="Arial" w:hAnsi="Arial" w:cs="Arial"/>
          <w:sz w:val="20"/>
          <w:u w:val="single"/>
        </w:rPr>
      </w:pPr>
      <w:r w:rsidRPr="00C30741">
        <w:rPr>
          <w:rFonts w:ascii="Arial" w:hAnsi="Arial" w:cs="Arial"/>
          <w:sz w:val="20"/>
        </w:rPr>
        <w:t>8.</w:t>
      </w:r>
      <w:r w:rsidRPr="00C30741">
        <w:rPr>
          <w:rFonts w:ascii="Arial" w:hAnsi="Arial" w:cs="Arial"/>
          <w:sz w:val="20"/>
        </w:rPr>
        <w:tab/>
      </w:r>
      <w:r w:rsidRPr="00C30741">
        <w:rPr>
          <w:rFonts w:ascii="Arial" w:hAnsi="Arial" w:cs="Arial"/>
          <w:sz w:val="20"/>
          <w:u w:val="single"/>
        </w:rPr>
        <w:t>M</w:t>
      </w:r>
      <w:r w:rsidR="00ED2F3C">
        <w:rPr>
          <w:rFonts w:ascii="Arial" w:hAnsi="Arial" w:cs="Arial"/>
          <w:sz w:val="20"/>
          <w:u w:val="single"/>
        </w:rPr>
        <w:t>ethod of Instruction</w:t>
      </w:r>
    </w:p>
    <w:p w:rsidR="00647A21" w:rsidRPr="00C30741" w:rsidRDefault="00647A21">
      <w:pPr>
        <w:ind w:left="720"/>
        <w:rPr>
          <w:rFonts w:ascii="Arial" w:hAnsi="Arial" w:cs="Arial"/>
          <w:sz w:val="20"/>
          <w:u w:val="single"/>
        </w:rPr>
      </w:pPr>
    </w:p>
    <w:p w:rsidR="00647A21" w:rsidRPr="00C30741" w:rsidRDefault="00647A21">
      <w:pPr>
        <w:numPr>
          <w:ilvl w:val="0"/>
          <w:numId w:val="14"/>
        </w:numPr>
        <w:rPr>
          <w:rFonts w:ascii="Arial" w:hAnsi="Arial" w:cs="Arial"/>
          <w:sz w:val="20"/>
        </w:rPr>
      </w:pPr>
      <w:r w:rsidRPr="00C30741">
        <w:rPr>
          <w:rFonts w:ascii="Arial" w:hAnsi="Arial" w:cs="Arial"/>
          <w:sz w:val="20"/>
        </w:rPr>
        <w:t xml:space="preserve">Lecture and demonstration </w:t>
      </w:r>
    </w:p>
    <w:p w:rsidR="00647A21" w:rsidRPr="00C30741" w:rsidRDefault="00647A21">
      <w:pPr>
        <w:numPr>
          <w:ilvl w:val="0"/>
          <w:numId w:val="14"/>
        </w:numPr>
        <w:rPr>
          <w:rFonts w:ascii="Arial" w:hAnsi="Arial" w:cs="Arial"/>
          <w:sz w:val="20"/>
        </w:rPr>
      </w:pPr>
      <w:r w:rsidRPr="00C30741">
        <w:rPr>
          <w:rFonts w:ascii="Arial" w:hAnsi="Arial" w:cs="Arial"/>
          <w:sz w:val="20"/>
        </w:rPr>
        <w:t xml:space="preserve">Group and individual instruction </w:t>
      </w:r>
    </w:p>
    <w:p w:rsidR="00647A21" w:rsidRPr="00C30741" w:rsidRDefault="00B91C61">
      <w:pPr>
        <w:numPr>
          <w:ilvl w:val="0"/>
          <w:numId w:val="14"/>
        </w:numPr>
        <w:rPr>
          <w:rFonts w:ascii="Arial" w:hAnsi="Arial" w:cs="Arial"/>
          <w:sz w:val="20"/>
        </w:rPr>
      </w:pPr>
      <w:r w:rsidRPr="00C30741">
        <w:rPr>
          <w:rFonts w:ascii="Arial" w:hAnsi="Arial" w:cs="Arial"/>
          <w:sz w:val="20"/>
        </w:rPr>
        <w:t>Discussion seminar</w:t>
      </w:r>
    </w:p>
    <w:p w:rsidR="00B91C61" w:rsidRPr="00C30741" w:rsidRDefault="00B91C61">
      <w:pPr>
        <w:numPr>
          <w:ilvl w:val="0"/>
          <w:numId w:val="14"/>
        </w:numPr>
        <w:rPr>
          <w:rFonts w:ascii="Arial" w:hAnsi="Arial" w:cs="Arial"/>
          <w:sz w:val="20"/>
        </w:rPr>
      </w:pPr>
      <w:r w:rsidRPr="00C30741">
        <w:rPr>
          <w:rFonts w:ascii="Arial" w:hAnsi="Arial" w:cs="Arial"/>
          <w:sz w:val="20"/>
        </w:rPr>
        <w:t>Visiting artists speaking to class on campus and off campus venues</w:t>
      </w:r>
      <w:r w:rsidR="00A11D46" w:rsidRPr="00C30741">
        <w:rPr>
          <w:rFonts w:ascii="Arial" w:hAnsi="Arial" w:cs="Arial"/>
          <w:sz w:val="20"/>
        </w:rPr>
        <w:t xml:space="preserve"> </w:t>
      </w:r>
    </w:p>
    <w:p w:rsidR="00B91C61" w:rsidRPr="00C30741" w:rsidRDefault="00B91C61">
      <w:pPr>
        <w:numPr>
          <w:ilvl w:val="0"/>
          <w:numId w:val="14"/>
        </w:numPr>
        <w:rPr>
          <w:rFonts w:ascii="Arial" w:hAnsi="Arial" w:cs="Arial"/>
          <w:sz w:val="20"/>
        </w:rPr>
      </w:pPr>
      <w:r w:rsidRPr="00C30741">
        <w:rPr>
          <w:rFonts w:ascii="Arial" w:hAnsi="Arial" w:cs="Arial"/>
          <w:sz w:val="20"/>
        </w:rPr>
        <w:t xml:space="preserve">Online articles </w:t>
      </w:r>
      <w:r w:rsidR="000E5D80">
        <w:rPr>
          <w:rFonts w:ascii="Arial" w:hAnsi="Arial" w:cs="Arial"/>
          <w:sz w:val="20"/>
        </w:rPr>
        <w:t>and assignments</w:t>
      </w:r>
    </w:p>
    <w:p w:rsidR="00647A21" w:rsidRPr="00C30741" w:rsidRDefault="00647A21">
      <w:pPr>
        <w:rPr>
          <w:rFonts w:ascii="Arial" w:hAnsi="Arial" w:cs="Arial"/>
          <w:sz w:val="20"/>
        </w:rPr>
      </w:pPr>
    </w:p>
    <w:p w:rsidR="00647A21" w:rsidRPr="00C30741" w:rsidRDefault="00647A21">
      <w:pPr>
        <w:rPr>
          <w:rFonts w:ascii="Arial" w:hAnsi="Arial" w:cs="Arial"/>
          <w:sz w:val="20"/>
        </w:rPr>
      </w:pPr>
      <w:r w:rsidRPr="00C30741">
        <w:rPr>
          <w:rFonts w:ascii="Arial" w:hAnsi="Arial" w:cs="Arial"/>
          <w:sz w:val="20"/>
        </w:rPr>
        <w:t>9.</w:t>
      </w:r>
      <w:r w:rsidRPr="00C30741">
        <w:rPr>
          <w:rFonts w:ascii="Arial" w:hAnsi="Arial" w:cs="Arial"/>
          <w:sz w:val="20"/>
        </w:rPr>
        <w:tab/>
      </w:r>
      <w:r w:rsidRPr="00C30741">
        <w:rPr>
          <w:rFonts w:ascii="Arial" w:hAnsi="Arial" w:cs="Arial"/>
          <w:sz w:val="20"/>
          <w:u w:val="single"/>
        </w:rPr>
        <w:t>M</w:t>
      </w:r>
      <w:r w:rsidR="00ED2F3C">
        <w:rPr>
          <w:rFonts w:ascii="Arial" w:hAnsi="Arial" w:cs="Arial"/>
          <w:sz w:val="20"/>
          <w:u w:val="single"/>
        </w:rPr>
        <w:t>ethods of Evaluating Student Performance</w:t>
      </w:r>
    </w:p>
    <w:p w:rsidR="00647A21" w:rsidRPr="00C30741" w:rsidRDefault="00647A21">
      <w:pPr>
        <w:rPr>
          <w:rFonts w:ascii="Arial" w:hAnsi="Arial" w:cs="Arial"/>
          <w:sz w:val="20"/>
        </w:rPr>
      </w:pPr>
    </w:p>
    <w:p w:rsidR="00647A21" w:rsidRPr="005E1E3A" w:rsidRDefault="00966873" w:rsidP="00E4233E">
      <w:pPr>
        <w:pStyle w:val="ColorfulList-Accent11"/>
        <w:ind w:left="1080" w:hanging="360"/>
        <w:rPr>
          <w:rFonts w:ascii="Arial" w:hAnsi="Arial" w:cs="Arial"/>
          <w:szCs w:val="20"/>
        </w:rPr>
      </w:pPr>
      <w:r w:rsidRPr="00C30741">
        <w:rPr>
          <w:rFonts w:ascii="Arial" w:hAnsi="Arial" w:cs="Arial"/>
        </w:rPr>
        <w:t xml:space="preserve">a.   </w:t>
      </w:r>
      <w:r w:rsidR="005E1E3A" w:rsidRPr="00B03254">
        <w:rPr>
          <w:rFonts w:ascii="Arial" w:hAnsi="Arial" w:cs="Arial"/>
          <w:szCs w:val="20"/>
        </w:rPr>
        <w:t>Written assignments, whi</w:t>
      </w:r>
      <w:r w:rsidR="005E1E3A">
        <w:rPr>
          <w:rFonts w:ascii="Arial" w:hAnsi="Arial" w:cs="Arial"/>
          <w:szCs w:val="20"/>
        </w:rPr>
        <w:t>ch may include quizzes, essays</w:t>
      </w:r>
      <w:r w:rsidR="005E1E3A" w:rsidRPr="00B03254">
        <w:rPr>
          <w:rFonts w:ascii="Arial" w:hAnsi="Arial" w:cs="Arial"/>
          <w:szCs w:val="20"/>
        </w:rPr>
        <w:t>, or rep</w:t>
      </w:r>
      <w:r w:rsidR="005E1E3A">
        <w:rPr>
          <w:rFonts w:ascii="Arial" w:hAnsi="Arial" w:cs="Arial"/>
          <w:szCs w:val="20"/>
        </w:rPr>
        <w:t xml:space="preserve">orts </w:t>
      </w:r>
      <w:r w:rsidR="00E4233E">
        <w:rPr>
          <w:rFonts w:ascii="Arial" w:hAnsi="Arial" w:cs="Arial"/>
          <w:szCs w:val="20"/>
        </w:rPr>
        <w:t>such a critical review of an art or design major exhibition.</w:t>
      </w:r>
    </w:p>
    <w:p w:rsidR="00647A21" w:rsidRPr="00C30741" w:rsidRDefault="00647A21">
      <w:pPr>
        <w:numPr>
          <w:ilvl w:val="0"/>
          <w:numId w:val="15"/>
        </w:numPr>
        <w:rPr>
          <w:rFonts w:ascii="Arial" w:hAnsi="Arial" w:cs="Arial"/>
          <w:sz w:val="20"/>
        </w:rPr>
      </w:pPr>
      <w:r w:rsidRPr="00C30741">
        <w:rPr>
          <w:rFonts w:ascii="Arial" w:hAnsi="Arial" w:cs="Arial"/>
          <w:sz w:val="20"/>
        </w:rPr>
        <w:t xml:space="preserve">Evaluation of student </w:t>
      </w:r>
      <w:r w:rsidR="005E1E3A">
        <w:rPr>
          <w:rFonts w:ascii="Arial" w:hAnsi="Arial" w:cs="Arial"/>
          <w:sz w:val="20"/>
        </w:rPr>
        <w:t xml:space="preserve">lecture journal </w:t>
      </w:r>
      <w:r w:rsidR="00D96B47">
        <w:rPr>
          <w:rFonts w:ascii="Arial" w:hAnsi="Arial" w:cs="Arial"/>
          <w:sz w:val="20"/>
        </w:rPr>
        <w:t>completion</w:t>
      </w:r>
    </w:p>
    <w:p w:rsidR="00647A21" w:rsidRPr="00C30741" w:rsidRDefault="00647A21">
      <w:pPr>
        <w:numPr>
          <w:ilvl w:val="0"/>
          <w:numId w:val="15"/>
        </w:numPr>
        <w:rPr>
          <w:rFonts w:ascii="Arial" w:hAnsi="Arial" w:cs="Arial"/>
          <w:sz w:val="20"/>
        </w:rPr>
      </w:pPr>
      <w:r w:rsidRPr="00C30741">
        <w:rPr>
          <w:rFonts w:ascii="Arial" w:hAnsi="Arial" w:cs="Arial"/>
          <w:sz w:val="20"/>
        </w:rPr>
        <w:t>Student participation in class activities</w:t>
      </w:r>
      <w:r w:rsidR="005E1E3A">
        <w:rPr>
          <w:rFonts w:ascii="Arial" w:hAnsi="Arial" w:cs="Arial"/>
          <w:sz w:val="20"/>
        </w:rPr>
        <w:t>, events, and discussions</w:t>
      </w:r>
    </w:p>
    <w:p w:rsidR="00647A21" w:rsidRPr="00C30741" w:rsidRDefault="006026B0" w:rsidP="005E1E3A">
      <w:pPr>
        <w:ind w:firstLine="720"/>
        <w:rPr>
          <w:rFonts w:ascii="Arial" w:hAnsi="Arial" w:cs="Arial"/>
          <w:sz w:val="20"/>
        </w:rPr>
      </w:pPr>
      <w:r>
        <w:rPr>
          <w:rFonts w:ascii="Arial" w:hAnsi="Arial" w:cs="Arial"/>
          <w:sz w:val="20"/>
        </w:rPr>
        <w:t>d</w:t>
      </w:r>
      <w:r w:rsidR="00647A21" w:rsidRPr="00C30741">
        <w:rPr>
          <w:rFonts w:ascii="Arial" w:hAnsi="Arial" w:cs="Arial"/>
          <w:sz w:val="20"/>
        </w:rPr>
        <w:t xml:space="preserve">.   A comprehensive written </w:t>
      </w:r>
      <w:r w:rsidR="00966873" w:rsidRPr="00C30741">
        <w:rPr>
          <w:rFonts w:ascii="Arial" w:hAnsi="Arial" w:cs="Arial"/>
          <w:sz w:val="20"/>
        </w:rPr>
        <w:t xml:space="preserve">final exam </w:t>
      </w:r>
    </w:p>
    <w:p w:rsidR="00647A21" w:rsidRPr="00C30741" w:rsidRDefault="00647A21">
      <w:pPr>
        <w:rPr>
          <w:rFonts w:ascii="Arial" w:hAnsi="Arial" w:cs="Arial"/>
          <w:sz w:val="20"/>
        </w:rPr>
      </w:pPr>
    </w:p>
    <w:p w:rsidR="00647A21" w:rsidRPr="00C30741" w:rsidRDefault="00647A21">
      <w:pPr>
        <w:rPr>
          <w:rFonts w:ascii="Arial" w:hAnsi="Arial" w:cs="Arial"/>
          <w:sz w:val="20"/>
        </w:rPr>
      </w:pPr>
      <w:r w:rsidRPr="00C30741">
        <w:rPr>
          <w:rFonts w:ascii="Arial" w:hAnsi="Arial" w:cs="Arial"/>
          <w:sz w:val="20"/>
        </w:rPr>
        <w:t>10.</w:t>
      </w:r>
      <w:r w:rsidRPr="00C30741">
        <w:rPr>
          <w:rFonts w:ascii="Arial" w:hAnsi="Arial" w:cs="Arial"/>
          <w:sz w:val="20"/>
        </w:rPr>
        <w:tab/>
      </w:r>
      <w:r w:rsidRPr="00C30741">
        <w:rPr>
          <w:rFonts w:ascii="Arial" w:hAnsi="Arial" w:cs="Arial"/>
          <w:sz w:val="20"/>
          <w:u w:val="single"/>
        </w:rPr>
        <w:t>O</w:t>
      </w:r>
      <w:r w:rsidR="00ED2F3C">
        <w:rPr>
          <w:rFonts w:ascii="Arial" w:hAnsi="Arial" w:cs="Arial"/>
          <w:sz w:val="20"/>
          <w:u w:val="single"/>
        </w:rPr>
        <w:t>utside Class Assignments</w:t>
      </w:r>
    </w:p>
    <w:p w:rsidR="00647A21" w:rsidRPr="00C30741" w:rsidRDefault="00647A21">
      <w:pPr>
        <w:ind w:left="720"/>
        <w:rPr>
          <w:rFonts w:ascii="Arial" w:hAnsi="Arial" w:cs="Arial"/>
          <w:sz w:val="20"/>
        </w:rPr>
      </w:pPr>
    </w:p>
    <w:p w:rsidR="00B91C61" w:rsidRPr="00C30741" w:rsidRDefault="00B91C61" w:rsidP="00BD6895">
      <w:pPr>
        <w:widowControl w:val="0"/>
        <w:numPr>
          <w:ilvl w:val="0"/>
          <w:numId w:val="22"/>
        </w:numPr>
        <w:tabs>
          <w:tab w:val="left" w:pos="1080"/>
        </w:tabs>
        <w:autoSpaceDE w:val="0"/>
        <w:autoSpaceDN w:val="0"/>
        <w:adjustRightInd w:val="0"/>
        <w:ind w:left="1080"/>
        <w:rPr>
          <w:rFonts w:ascii="Arial" w:hAnsi="Arial" w:cs="Arial"/>
          <w:sz w:val="20"/>
        </w:rPr>
      </w:pPr>
      <w:r w:rsidRPr="00C30741">
        <w:rPr>
          <w:rFonts w:ascii="Arial" w:hAnsi="Arial" w:cs="Arial"/>
          <w:sz w:val="20"/>
        </w:rPr>
        <w:t>Researc</w:t>
      </w:r>
      <w:r w:rsidR="00AC58A7">
        <w:rPr>
          <w:rFonts w:ascii="Arial" w:hAnsi="Arial" w:cs="Arial"/>
          <w:sz w:val="20"/>
        </w:rPr>
        <w:t>h artist</w:t>
      </w:r>
      <w:r w:rsidR="00490F44">
        <w:rPr>
          <w:rFonts w:ascii="Arial" w:hAnsi="Arial" w:cs="Arial"/>
          <w:sz w:val="20"/>
        </w:rPr>
        <w:t>s</w:t>
      </w:r>
      <w:r w:rsidR="00AC58A7">
        <w:rPr>
          <w:rFonts w:ascii="Arial" w:hAnsi="Arial" w:cs="Arial"/>
          <w:sz w:val="20"/>
        </w:rPr>
        <w:t xml:space="preserve"> and designer</w:t>
      </w:r>
      <w:r w:rsidR="00490F44">
        <w:rPr>
          <w:rFonts w:ascii="Arial" w:hAnsi="Arial" w:cs="Arial"/>
          <w:sz w:val="20"/>
        </w:rPr>
        <w:t>s</w:t>
      </w:r>
      <w:r w:rsidR="00AC58A7">
        <w:rPr>
          <w:rFonts w:ascii="Arial" w:hAnsi="Arial" w:cs="Arial"/>
          <w:sz w:val="20"/>
        </w:rPr>
        <w:t xml:space="preserve"> </w:t>
      </w:r>
      <w:r w:rsidR="00490F44">
        <w:rPr>
          <w:rFonts w:ascii="Arial" w:hAnsi="Arial" w:cs="Arial"/>
          <w:sz w:val="20"/>
        </w:rPr>
        <w:t>online.</w:t>
      </w:r>
      <w:r w:rsidR="00AC41EF">
        <w:rPr>
          <w:rFonts w:ascii="Arial" w:hAnsi="Arial" w:cs="Arial"/>
          <w:sz w:val="20"/>
        </w:rPr>
        <w:t xml:space="preserve"> Example: </w:t>
      </w:r>
      <w:r w:rsidR="00490F44">
        <w:rPr>
          <w:rFonts w:ascii="Arial" w:hAnsi="Arial" w:cs="Arial"/>
          <w:sz w:val="20"/>
        </w:rPr>
        <w:t>Go to</w:t>
      </w:r>
      <w:r w:rsidR="00AC41EF">
        <w:rPr>
          <w:rFonts w:ascii="Arial" w:hAnsi="Arial" w:cs="Arial"/>
          <w:sz w:val="20"/>
        </w:rPr>
        <w:t xml:space="preserve"> </w:t>
      </w:r>
      <w:r w:rsidR="00AC41EF" w:rsidRPr="00490F44">
        <w:rPr>
          <w:rFonts w:ascii="Arial" w:hAnsi="Arial" w:cs="Arial"/>
          <w:i/>
          <w:sz w:val="20"/>
        </w:rPr>
        <w:t>Art in the 21</w:t>
      </w:r>
      <w:r w:rsidR="00AC41EF" w:rsidRPr="00490F44">
        <w:rPr>
          <w:rFonts w:ascii="Arial" w:hAnsi="Arial" w:cs="Arial"/>
          <w:i/>
          <w:sz w:val="20"/>
          <w:vertAlign w:val="superscript"/>
        </w:rPr>
        <w:t>st</w:t>
      </w:r>
      <w:r w:rsidR="00490F44" w:rsidRPr="00490F44">
        <w:rPr>
          <w:rFonts w:ascii="Arial" w:hAnsi="Arial" w:cs="Arial"/>
          <w:i/>
          <w:sz w:val="20"/>
        </w:rPr>
        <w:t xml:space="preserve"> Century</w:t>
      </w:r>
      <w:r w:rsidR="00490F44">
        <w:rPr>
          <w:rFonts w:ascii="Arial" w:hAnsi="Arial" w:cs="Arial"/>
          <w:sz w:val="20"/>
        </w:rPr>
        <w:t xml:space="preserve"> and browse the </w:t>
      </w:r>
      <w:r w:rsidR="00490F44" w:rsidRPr="00490F44">
        <w:rPr>
          <w:rFonts w:ascii="Arial" w:hAnsi="Arial" w:cs="Arial"/>
          <w:i/>
          <w:sz w:val="20"/>
        </w:rPr>
        <w:t xml:space="preserve">Art 21 </w:t>
      </w:r>
      <w:r w:rsidR="00ED2F3C">
        <w:rPr>
          <w:rFonts w:ascii="Arial" w:hAnsi="Arial" w:cs="Arial"/>
          <w:i/>
          <w:sz w:val="20"/>
        </w:rPr>
        <w:tab/>
      </w:r>
      <w:r w:rsidR="00490F44" w:rsidRPr="00490F44">
        <w:rPr>
          <w:rFonts w:ascii="Arial" w:hAnsi="Arial" w:cs="Arial"/>
          <w:i/>
          <w:sz w:val="20"/>
        </w:rPr>
        <w:t xml:space="preserve"> Index</w:t>
      </w:r>
      <w:r w:rsidR="00490F44">
        <w:rPr>
          <w:rFonts w:ascii="Arial" w:hAnsi="Arial" w:cs="Arial"/>
          <w:sz w:val="20"/>
        </w:rPr>
        <w:t xml:space="preserve"> to find at least five artists or designers that speak to your own aesthetic and five that do not. </w:t>
      </w:r>
    </w:p>
    <w:p w:rsidR="00B91C61" w:rsidRDefault="00B91C61" w:rsidP="00ED2F3C">
      <w:pPr>
        <w:widowControl w:val="0"/>
        <w:numPr>
          <w:ilvl w:val="0"/>
          <w:numId w:val="22"/>
        </w:numPr>
        <w:tabs>
          <w:tab w:val="left" w:pos="1080"/>
        </w:tabs>
        <w:autoSpaceDE w:val="0"/>
        <w:autoSpaceDN w:val="0"/>
        <w:adjustRightInd w:val="0"/>
        <w:ind w:firstLine="0"/>
        <w:rPr>
          <w:rFonts w:ascii="Arial" w:hAnsi="Arial" w:cs="Arial"/>
          <w:sz w:val="20"/>
        </w:rPr>
      </w:pPr>
      <w:r w:rsidRPr="00C30741">
        <w:rPr>
          <w:rFonts w:ascii="Arial" w:hAnsi="Arial" w:cs="Arial"/>
          <w:sz w:val="20"/>
        </w:rPr>
        <w:t>Visit galleries and alternative spaces to see how artists are displayi</w:t>
      </w:r>
      <w:r w:rsidR="00AC58A7">
        <w:rPr>
          <w:rFonts w:ascii="Arial" w:hAnsi="Arial" w:cs="Arial"/>
          <w:sz w:val="20"/>
        </w:rPr>
        <w:t>ng and promoting their artwork</w:t>
      </w:r>
    </w:p>
    <w:p w:rsidR="00490F44" w:rsidRPr="00C30741" w:rsidRDefault="00BD6895" w:rsidP="00BD6895">
      <w:pPr>
        <w:widowControl w:val="0"/>
        <w:tabs>
          <w:tab w:val="left" w:pos="1080"/>
        </w:tabs>
        <w:autoSpaceDE w:val="0"/>
        <w:autoSpaceDN w:val="0"/>
        <w:adjustRightInd w:val="0"/>
        <w:rPr>
          <w:rFonts w:ascii="Arial" w:hAnsi="Arial" w:cs="Arial"/>
          <w:sz w:val="20"/>
        </w:rPr>
      </w:pPr>
      <w:r>
        <w:rPr>
          <w:rFonts w:ascii="Arial" w:hAnsi="Arial" w:cs="Arial"/>
          <w:sz w:val="20"/>
        </w:rPr>
        <w:tab/>
      </w:r>
      <w:r w:rsidR="00490F44">
        <w:rPr>
          <w:rFonts w:ascii="Arial" w:hAnsi="Arial" w:cs="Arial"/>
          <w:sz w:val="20"/>
        </w:rPr>
        <w:t xml:space="preserve">Example: Most colleges and universities have galleries on campus that are free to the public. </w:t>
      </w:r>
    </w:p>
    <w:p w:rsidR="00B91C61" w:rsidRDefault="00B91C61" w:rsidP="00ED2F3C">
      <w:pPr>
        <w:widowControl w:val="0"/>
        <w:tabs>
          <w:tab w:val="left" w:pos="1080"/>
        </w:tabs>
        <w:autoSpaceDE w:val="0"/>
        <w:autoSpaceDN w:val="0"/>
        <w:adjustRightInd w:val="0"/>
        <w:ind w:firstLine="720"/>
        <w:rPr>
          <w:rFonts w:ascii="Arial" w:hAnsi="Arial" w:cs="Arial"/>
          <w:sz w:val="20"/>
        </w:rPr>
      </w:pPr>
      <w:r w:rsidRPr="00C30741">
        <w:rPr>
          <w:rFonts w:ascii="Arial" w:hAnsi="Arial" w:cs="Arial"/>
          <w:sz w:val="20"/>
        </w:rPr>
        <w:t xml:space="preserve">c. </w:t>
      </w:r>
      <w:r w:rsidR="000E5D80">
        <w:rPr>
          <w:rFonts w:ascii="Arial" w:hAnsi="Arial" w:cs="Arial"/>
          <w:sz w:val="20"/>
        </w:rPr>
        <w:t xml:space="preserve"> </w:t>
      </w:r>
      <w:r w:rsidR="00ED2F3C">
        <w:rPr>
          <w:rFonts w:ascii="Arial" w:hAnsi="Arial" w:cs="Arial"/>
          <w:sz w:val="20"/>
        </w:rPr>
        <w:tab/>
      </w:r>
      <w:r w:rsidR="00AC58A7">
        <w:rPr>
          <w:rFonts w:ascii="Arial" w:hAnsi="Arial" w:cs="Arial"/>
          <w:sz w:val="20"/>
        </w:rPr>
        <w:t xml:space="preserve">Group research </w:t>
      </w:r>
      <w:r w:rsidR="00AC41EF">
        <w:rPr>
          <w:rFonts w:ascii="Arial" w:hAnsi="Arial" w:cs="Arial"/>
          <w:sz w:val="20"/>
        </w:rPr>
        <w:t xml:space="preserve">and activity </w:t>
      </w:r>
      <w:r w:rsidR="00AC58A7">
        <w:rPr>
          <w:rFonts w:ascii="Arial" w:hAnsi="Arial" w:cs="Arial"/>
          <w:sz w:val="20"/>
        </w:rPr>
        <w:t>project</w:t>
      </w:r>
    </w:p>
    <w:p w:rsidR="00AC41EF" w:rsidRPr="00AC41EF" w:rsidRDefault="00AC41EF" w:rsidP="00BD6895">
      <w:pPr>
        <w:widowControl w:val="0"/>
        <w:tabs>
          <w:tab w:val="left" w:pos="1080"/>
        </w:tabs>
        <w:autoSpaceDE w:val="0"/>
        <w:autoSpaceDN w:val="0"/>
        <w:adjustRightInd w:val="0"/>
        <w:ind w:left="1080"/>
        <w:rPr>
          <w:rFonts w:ascii="Arial" w:hAnsi="Arial" w:cs="Arial"/>
          <w:sz w:val="20"/>
        </w:rPr>
      </w:pPr>
      <w:r>
        <w:rPr>
          <w:rFonts w:ascii="Arial" w:hAnsi="Arial" w:cs="Arial"/>
          <w:sz w:val="20"/>
        </w:rPr>
        <w:t>Example:</w:t>
      </w:r>
      <w:r w:rsidRPr="00AC41EF">
        <w:rPr>
          <w:rFonts w:ascii="Arial" w:hAnsi="Arial" w:cs="Arial"/>
          <w:sz w:val="20"/>
        </w:rPr>
        <w:t xml:space="preserve"> Collaborative Project: </w:t>
      </w:r>
      <w:r>
        <w:rPr>
          <w:rFonts w:ascii="Arial" w:hAnsi="Arial" w:cs="Arial"/>
          <w:sz w:val="20"/>
        </w:rPr>
        <w:t>Curate a Virtual Art Exhibition. R</w:t>
      </w:r>
      <w:r w:rsidRPr="00AC41EF">
        <w:rPr>
          <w:rFonts w:ascii="Arial" w:hAnsi="Arial" w:cs="Arial"/>
          <w:sz w:val="20"/>
        </w:rPr>
        <w:t>esearch artist and designers to prepare a virtual art</w:t>
      </w:r>
      <w:r>
        <w:rPr>
          <w:rFonts w:ascii="Arial" w:hAnsi="Arial" w:cs="Arial"/>
          <w:sz w:val="20"/>
        </w:rPr>
        <w:t xml:space="preserve"> </w:t>
      </w:r>
      <w:r w:rsidRPr="00AC41EF">
        <w:rPr>
          <w:rFonts w:ascii="Arial" w:hAnsi="Arial" w:cs="Arial"/>
          <w:sz w:val="20"/>
        </w:rPr>
        <w:t>exhibition based on works that are common to a theme chosen by the curatorial team.</w:t>
      </w:r>
    </w:p>
    <w:p w:rsidR="0002557B" w:rsidRDefault="006026B0" w:rsidP="00ED2F3C">
      <w:pPr>
        <w:widowControl w:val="0"/>
        <w:tabs>
          <w:tab w:val="left" w:pos="1080"/>
        </w:tabs>
        <w:autoSpaceDE w:val="0"/>
        <w:autoSpaceDN w:val="0"/>
        <w:adjustRightInd w:val="0"/>
        <w:ind w:left="360" w:firstLine="360"/>
        <w:rPr>
          <w:rFonts w:ascii="Arial" w:hAnsi="Arial" w:cs="Arial"/>
          <w:sz w:val="20"/>
        </w:rPr>
      </w:pPr>
      <w:r>
        <w:rPr>
          <w:rFonts w:ascii="Arial" w:hAnsi="Arial" w:cs="Arial"/>
          <w:sz w:val="20"/>
        </w:rPr>
        <w:t>d.</w:t>
      </w:r>
      <w:r>
        <w:rPr>
          <w:rFonts w:ascii="Arial" w:hAnsi="Arial" w:cs="Arial"/>
          <w:sz w:val="20"/>
        </w:rPr>
        <w:tab/>
      </w:r>
      <w:r w:rsidR="00B91C61" w:rsidRPr="00C30741">
        <w:rPr>
          <w:rFonts w:ascii="Arial" w:hAnsi="Arial" w:cs="Arial"/>
          <w:sz w:val="20"/>
        </w:rPr>
        <w:t xml:space="preserve">Attend </w:t>
      </w:r>
      <w:r w:rsidR="00AC58A7">
        <w:rPr>
          <w:rFonts w:ascii="Arial" w:hAnsi="Arial" w:cs="Arial"/>
          <w:sz w:val="20"/>
        </w:rPr>
        <w:t xml:space="preserve">local artists </w:t>
      </w:r>
      <w:r w:rsidR="00B91C61" w:rsidRPr="00C30741">
        <w:rPr>
          <w:rFonts w:ascii="Arial" w:hAnsi="Arial" w:cs="Arial"/>
          <w:sz w:val="20"/>
        </w:rPr>
        <w:t xml:space="preserve">lectures and </w:t>
      </w:r>
      <w:r w:rsidR="00AC58A7">
        <w:rPr>
          <w:rFonts w:ascii="Arial" w:hAnsi="Arial" w:cs="Arial"/>
          <w:sz w:val="20"/>
        </w:rPr>
        <w:t>complete lecture journals</w:t>
      </w:r>
      <w:r w:rsidR="0002557B">
        <w:rPr>
          <w:rFonts w:ascii="Arial" w:hAnsi="Arial" w:cs="Arial"/>
          <w:sz w:val="20"/>
        </w:rPr>
        <w:t xml:space="preserve"> assignments</w:t>
      </w:r>
    </w:p>
    <w:p w:rsidR="00B91C61" w:rsidRDefault="00BD6895" w:rsidP="00BD6895">
      <w:pPr>
        <w:widowControl w:val="0"/>
        <w:tabs>
          <w:tab w:val="left" w:pos="1080"/>
        </w:tabs>
        <w:autoSpaceDE w:val="0"/>
        <w:autoSpaceDN w:val="0"/>
        <w:adjustRightInd w:val="0"/>
        <w:ind w:left="720"/>
        <w:rPr>
          <w:rFonts w:ascii="Arial" w:hAnsi="Arial" w:cs="Arial"/>
          <w:sz w:val="20"/>
        </w:rPr>
      </w:pPr>
      <w:r>
        <w:rPr>
          <w:rFonts w:ascii="Arial" w:hAnsi="Arial" w:cs="Arial"/>
          <w:sz w:val="20"/>
        </w:rPr>
        <w:tab/>
      </w:r>
      <w:r w:rsidR="0002557B">
        <w:rPr>
          <w:rFonts w:ascii="Arial" w:hAnsi="Arial" w:cs="Arial"/>
          <w:sz w:val="20"/>
        </w:rPr>
        <w:t xml:space="preserve">Example: </w:t>
      </w:r>
      <w:r w:rsidR="00B91C61" w:rsidRPr="00C30741">
        <w:rPr>
          <w:rFonts w:ascii="Arial" w:hAnsi="Arial" w:cs="Arial"/>
          <w:sz w:val="20"/>
        </w:rPr>
        <w:t xml:space="preserve"> </w:t>
      </w:r>
      <w:r w:rsidR="0002557B">
        <w:rPr>
          <w:rFonts w:ascii="Arial" w:hAnsi="Arial" w:cs="Arial"/>
          <w:sz w:val="20"/>
        </w:rPr>
        <w:t>The Hyde Art Gallery often hosts artists talks and lectures in conjunction with current exhibits.</w:t>
      </w:r>
    </w:p>
    <w:p w:rsidR="000E5D80" w:rsidRPr="00C30741" w:rsidRDefault="00AC58A7" w:rsidP="00BF2560">
      <w:pPr>
        <w:widowControl w:val="0"/>
        <w:tabs>
          <w:tab w:val="left" w:pos="1080"/>
        </w:tabs>
        <w:autoSpaceDE w:val="0"/>
        <w:autoSpaceDN w:val="0"/>
        <w:adjustRightInd w:val="0"/>
        <w:ind w:left="1080" w:hanging="360"/>
        <w:rPr>
          <w:rFonts w:ascii="Arial" w:hAnsi="Arial" w:cs="Arial"/>
          <w:sz w:val="20"/>
        </w:rPr>
      </w:pPr>
      <w:r>
        <w:rPr>
          <w:rFonts w:ascii="Arial" w:hAnsi="Arial" w:cs="Arial"/>
          <w:sz w:val="20"/>
        </w:rPr>
        <w:t>e.</w:t>
      </w:r>
      <w:r w:rsidR="00BD6895">
        <w:rPr>
          <w:rFonts w:ascii="Arial" w:hAnsi="Arial" w:cs="Arial"/>
          <w:sz w:val="20"/>
        </w:rPr>
        <w:tab/>
      </w:r>
      <w:r>
        <w:rPr>
          <w:rFonts w:ascii="Arial" w:hAnsi="Arial" w:cs="Arial"/>
          <w:sz w:val="20"/>
        </w:rPr>
        <w:t>Written report on visit to museum</w:t>
      </w:r>
      <w:r w:rsidR="00BF2560">
        <w:rPr>
          <w:rFonts w:ascii="Arial" w:hAnsi="Arial" w:cs="Arial"/>
          <w:sz w:val="20"/>
        </w:rPr>
        <w:t xml:space="preserve">: </w:t>
      </w:r>
      <w:r w:rsidR="000E5D80">
        <w:rPr>
          <w:rFonts w:ascii="Arial" w:hAnsi="Arial" w:cs="Arial"/>
          <w:sz w:val="20"/>
        </w:rPr>
        <w:t xml:space="preserve">Example: </w:t>
      </w:r>
      <w:r w:rsidR="000E5D80" w:rsidRPr="000E5D80">
        <w:rPr>
          <w:rFonts w:ascii="Arial" w:hAnsi="Arial"/>
          <w:i/>
          <w:sz w:val="20"/>
        </w:rPr>
        <w:t>Critical Exhibition Review</w:t>
      </w:r>
      <w:r w:rsidR="000E5D80">
        <w:rPr>
          <w:rFonts w:ascii="Arial" w:hAnsi="Arial"/>
          <w:sz w:val="20"/>
        </w:rPr>
        <w:t xml:space="preserve"> - write a critical review of an art or design major </w:t>
      </w:r>
      <w:r w:rsidR="000E5D80" w:rsidRPr="000E5D80">
        <w:rPr>
          <w:rFonts w:ascii="Arial" w:hAnsi="Arial"/>
          <w:sz w:val="20"/>
        </w:rPr>
        <w:t>exhibition, including a description, interpretation and evaluation of the work(s) in the exhibition.</w:t>
      </w:r>
    </w:p>
    <w:p w:rsidR="00647A21" w:rsidRPr="00C30741" w:rsidRDefault="00647A21">
      <w:pPr>
        <w:rPr>
          <w:rFonts w:ascii="Arial" w:hAnsi="Arial" w:cs="Arial"/>
          <w:sz w:val="20"/>
        </w:rPr>
      </w:pPr>
    </w:p>
    <w:p w:rsidR="00647A21" w:rsidRPr="00C30741" w:rsidRDefault="00647A21">
      <w:pPr>
        <w:rPr>
          <w:rFonts w:ascii="Arial" w:hAnsi="Arial" w:cs="Arial"/>
          <w:sz w:val="20"/>
        </w:rPr>
      </w:pPr>
      <w:r w:rsidRPr="00C30741">
        <w:rPr>
          <w:rFonts w:ascii="Arial" w:hAnsi="Arial" w:cs="Arial"/>
          <w:sz w:val="20"/>
        </w:rPr>
        <w:t>11.</w:t>
      </w:r>
      <w:r w:rsidRPr="00C30741">
        <w:rPr>
          <w:rFonts w:ascii="Arial" w:hAnsi="Arial" w:cs="Arial"/>
          <w:sz w:val="20"/>
        </w:rPr>
        <w:tab/>
      </w:r>
      <w:r w:rsidRPr="00C30741">
        <w:rPr>
          <w:rFonts w:ascii="Arial" w:hAnsi="Arial" w:cs="Arial"/>
          <w:sz w:val="20"/>
          <w:u w:val="single"/>
        </w:rPr>
        <w:t>T</w:t>
      </w:r>
      <w:r w:rsidR="00ED2F3C">
        <w:rPr>
          <w:rFonts w:ascii="Arial" w:hAnsi="Arial" w:cs="Arial"/>
          <w:sz w:val="20"/>
          <w:u w:val="single"/>
        </w:rPr>
        <w:t>exts</w:t>
      </w:r>
    </w:p>
    <w:p w:rsidR="00647A21" w:rsidRPr="00C30741" w:rsidRDefault="00647A21">
      <w:pPr>
        <w:rPr>
          <w:rFonts w:ascii="Arial" w:hAnsi="Arial" w:cs="Arial"/>
          <w:color w:val="000000"/>
          <w:sz w:val="20"/>
        </w:rPr>
      </w:pPr>
    </w:p>
    <w:p w:rsidR="0002557B" w:rsidRDefault="00C30741" w:rsidP="00BD6895">
      <w:pPr>
        <w:widowControl w:val="0"/>
        <w:numPr>
          <w:ilvl w:val="0"/>
          <w:numId w:val="27"/>
        </w:numPr>
        <w:tabs>
          <w:tab w:val="left" w:pos="1080"/>
        </w:tabs>
        <w:autoSpaceDE w:val="0"/>
        <w:autoSpaceDN w:val="0"/>
        <w:adjustRightInd w:val="0"/>
        <w:ind w:firstLine="0"/>
        <w:rPr>
          <w:rFonts w:ascii="Arial" w:hAnsi="Arial" w:cs="Arial"/>
          <w:color w:val="000000"/>
          <w:sz w:val="20"/>
        </w:rPr>
      </w:pPr>
      <w:r>
        <w:rPr>
          <w:rFonts w:ascii="Arial" w:hAnsi="Arial" w:cs="Arial"/>
          <w:color w:val="000000"/>
          <w:sz w:val="20"/>
        </w:rPr>
        <w:t xml:space="preserve">Required text: </w:t>
      </w:r>
      <w:r w:rsidR="00375EB8">
        <w:rPr>
          <w:rFonts w:ascii="Arial" w:hAnsi="Arial" w:cs="Arial"/>
          <w:color w:val="000000"/>
          <w:sz w:val="20"/>
        </w:rPr>
        <w:tab/>
      </w:r>
    </w:p>
    <w:p w:rsidR="00ED2F3C" w:rsidRDefault="00B91C61" w:rsidP="00ED2F3C">
      <w:pPr>
        <w:widowControl w:val="0"/>
        <w:numPr>
          <w:ilvl w:val="0"/>
          <w:numId w:val="28"/>
        </w:numPr>
        <w:autoSpaceDE w:val="0"/>
        <w:autoSpaceDN w:val="0"/>
        <w:adjustRightInd w:val="0"/>
        <w:rPr>
          <w:rFonts w:ascii="Arial" w:hAnsi="Arial" w:cs="Arial"/>
          <w:sz w:val="20"/>
        </w:rPr>
      </w:pPr>
      <w:r w:rsidRPr="00ED2F3C">
        <w:rPr>
          <w:rFonts w:ascii="Arial" w:hAnsi="Arial" w:cs="Arial"/>
          <w:sz w:val="20"/>
        </w:rPr>
        <w:t xml:space="preserve">Atkinson, Karen and GYST Ink. </w:t>
      </w:r>
      <w:r w:rsidRPr="00ED2F3C">
        <w:rPr>
          <w:rFonts w:ascii="Arial" w:hAnsi="Arial" w:cs="Arial"/>
          <w:i/>
          <w:sz w:val="20"/>
        </w:rPr>
        <w:t>Getting Your Sh*t Together: A Manua</w:t>
      </w:r>
      <w:r w:rsidR="00AC4620" w:rsidRPr="00ED2F3C">
        <w:rPr>
          <w:rFonts w:ascii="Arial" w:hAnsi="Arial" w:cs="Arial"/>
          <w:i/>
          <w:sz w:val="20"/>
        </w:rPr>
        <w:t xml:space="preserve">l For </w:t>
      </w:r>
      <w:r w:rsidR="007233E9" w:rsidRPr="00ED2F3C">
        <w:rPr>
          <w:rFonts w:ascii="Arial" w:hAnsi="Arial" w:cs="Arial"/>
          <w:i/>
          <w:sz w:val="20"/>
        </w:rPr>
        <w:t xml:space="preserve">Teaching Professional Practices To </w:t>
      </w:r>
      <w:r w:rsidR="00AC4620" w:rsidRPr="00ED2F3C">
        <w:rPr>
          <w:rFonts w:ascii="Arial" w:hAnsi="Arial" w:cs="Arial"/>
          <w:i/>
          <w:sz w:val="20"/>
        </w:rPr>
        <w:t>Artists</w:t>
      </w:r>
      <w:r w:rsidR="0002557B" w:rsidRPr="00ED2F3C">
        <w:rPr>
          <w:rFonts w:ascii="Arial" w:hAnsi="Arial" w:cs="Arial"/>
          <w:sz w:val="20"/>
        </w:rPr>
        <w:t>.</w:t>
      </w:r>
      <w:r w:rsidR="00AC4620" w:rsidRPr="00ED2F3C">
        <w:rPr>
          <w:rFonts w:ascii="Arial" w:hAnsi="Arial" w:cs="Arial"/>
          <w:sz w:val="20"/>
        </w:rPr>
        <w:t xml:space="preserve"> </w:t>
      </w:r>
      <w:r w:rsidR="007233E9" w:rsidRPr="00ED2F3C">
        <w:rPr>
          <w:rFonts w:ascii="Arial" w:hAnsi="Arial" w:cs="Arial"/>
          <w:sz w:val="20"/>
        </w:rPr>
        <w:t>North Charleston</w:t>
      </w:r>
      <w:r w:rsidR="0002557B" w:rsidRPr="00ED2F3C">
        <w:rPr>
          <w:rFonts w:ascii="Arial" w:hAnsi="Arial" w:cs="Arial"/>
          <w:sz w:val="20"/>
        </w:rPr>
        <w:t xml:space="preserve">: SC, </w:t>
      </w:r>
      <w:r w:rsidRPr="00ED2F3C">
        <w:rPr>
          <w:rFonts w:ascii="Arial" w:hAnsi="Arial" w:cs="Arial"/>
          <w:sz w:val="20"/>
        </w:rPr>
        <w:t>CreateSpace Independent Publishing Platform, 2010</w:t>
      </w:r>
      <w:r w:rsidR="0002557B" w:rsidRPr="00ED2F3C">
        <w:rPr>
          <w:rFonts w:ascii="Arial" w:hAnsi="Arial" w:cs="Arial"/>
          <w:sz w:val="20"/>
        </w:rPr>
        <w:t>.</w:t>
      </w:r>
    </w:p>
    <w:p w:rsidR="00647A21" w:rsidRPr="00ED2F3C" w:rsidRDefault="00B91C61" w:rsidP="00ED2F3C">
      <w:pPr>
        <w:widowControl w:val="0"/>
        <w:numPr>
          <w:ilvl w:val="0"/>
          <w:numId w:val="28"/>
        </w:numPr>
        <w:autoSpaceDE w:val="0"/>
        <w:autoSpaceDN w:val="0"/>
        <w:adjustRightInd w:val="0"/>
        <w:rPr>
          <w:rFonts w:ascii="Arial" w:hAnsi="Arial" w:cs="Arial"/>
          <w:sz w:val="20"/>
        </w:rPr>
      </w:pPr>
      <w:r w:rsidRPr="00ED2F3C">
        <w:rPr>
          <w:rFonts w:ascii="Arial" w:hAnsi="Arial" w:cs="Arial"/>
          <w:sz w:val="20"/>
        </w:rPr>
        <w:t>Dewitte,</w:t>
      </w:r>
      <w:r w:rsidR="007233E9" w:rsidRPr="00ED2F3C">
        <w:rPr>
          <w:rFonts w:ascii="Arial" w:hAnsi="Arial" w:cs="Arial"/>
          <w:sz w:val="20"/>
        </w:rPr>
        <w:t xml:space="preserve"> Debra J.</w:t>
      </w:r>
      <w:r w:rsidR="00E44CBC" w:rsidRPr="00ED2F3C">
        <w:rPr>
          <w:rFonts w:ascii="Arial" w:hAnsi="Arial" w:cs="Arial"/>
          <w:sz w:val="20"/>
        </w:rPr>
        <w:t>,</w:t>
      </w:r>
      <w:r w:rsidRPr="00ED2F3C">
        <w:rPr>
          <w:rFonts w:ascii="Arial" w:hAnsi="Arial" w:cs="Arial"/>
          <w:sz w:val="20"/>
        </w:rPr>
        <w:t xml:space="preserve"> Ralph M. Larmann, </w:t>
      </w:r>
      <w:r w:rsidR="00E44CBC" w:rsidRPr="00ED2F3C">
        <w:rPr>
          <w:rFonts w:ascii="Arial" w:hAnsi="Arial" w:cs="Arial"/>
          <w:sz w:val="20"/>
        </w:rPr>
        <w:t xml:space="preserve">and </w:t>
      </w:r>
      <w:r w:rsidRPr="00ED2F3C">
        <w:rPr>
          <w:rFonts w:ascii="Arial" w:hAnsi="Arial" w:cs="Arial"/>
          <w:sz w:val="20"/>
        </w:rPr>
        <w:t xml:space="preserve">M. Kathryn Shields. </w:t>
      </w:r>
      <w:r w:rsidRPr="00ED2F3C">
        <w:rPr>
          <w:rFonts w:ascii="Arial" w:hAnsi="Arial" w:cs="Arial"/>
          <w:i/>
          <w:sz w:val="20"/>
        </w:rPr>
        <w:t>Gateways to Ar</w:t>
      </w:r>
      <w:r w:rsidR="00FE044F">
        <w:rPr>
          <w:rFonts w:ascii="Arial" w:hAnsi="Arial" w:cs="Arial"/>
          <w:i/>
          <w:sz w:val="20"/>
        </w:rPr>
        <w:t>t</w:t>
      </w:r>
      <w:r w:rsidR="0002557B" w:rsidRPr="00ED2F3C">
        <w:rPr>
          <w:rFonts w:ascii="Arial" w:hAnsi="Arial" w:cs="Arial"/>
          <w:i/>
          <w:sz w:val="20"/>
        </w:rPr>
        <w:t>.</w:t>
      </w:r>
      <w:r w:rsidRPr="00ED2F3C">
        <w:rPr>
          <w:rFonts w:ascii="Arial" w:hAnsi="Arial" w:cs="Arial"/>
          <w:sz w:val="20"/>
        </w:rPr>
        <w:t xml:space="preserve"> </w:t>
      </w:r>
      <w:r w:rsidR="00E44CBC" w:rsidRPr="00ED2F3C">
        <w:rPr>
          <w:rFonts w:ascii="Arial" w:hAnsi="Arial" w:cs="Arial"/>
          <w:sz w:val="20"/>
        </w:rPr>
        <w:t>New York</w:t>
      </w:r>
      <w:r w:rsidR="0002557B" w:rsidRPr="00ED2F3C">
        <w:rPr>
          <w:rFonts w:ascii="Arial" w:hAnsi="Arial" w:cs="Arial"/>
          <w:sz w:val="20"/>
        </w:rPr>
        <w:t>:</w:t>
      </w:r>
      <w:r w:rsidR="00E44CBC" w:rsidRPr="00ED2F3C">
        <w:rPr>
          <w:rFonts w:ascii="Arial" w:hAnsi="Arial" w:cs="Arial"/>
          <w:sz w:val="20"/>
        </w:rPr>
        <w:t xml:space="preserve"> NY</w:t>
      </w:r>
      <w:r w:rsidR="0002557B" w:rsidRPr="00ED2F3C">
        <w:rPr>
          <w:rFonts w:ascii="Arial" w:hAnsi="Arial" w:cs="Arial"/>
          <w:sz w:val="20"/>
        </w:rPr>
        <w:t>.</w:t>
      </w:r>
      <w:r w:rsidR="00E44CBC" w:rsidRPr="00ED2F3C">
        <w:rPr>
          <w:rFonts w:ascii="Arial" w:hAnsi="Arial" w:cs="Arial"/>
          <w:sz w:val="20"/>
        </w:rPr>
        <w:t xml:space="preserve"> </w:t>
      </w:r>
      <w:r w:rsidR="0002557B" w:rsidRPr="00ED2F3C">
        <w:rPr>
          <w:rFonts w:ascii="Arial" w:hAnsi="Arial" w:cs="Arial"/>
          <w:sz w:val="20"/>
        </w:rPr>
        <w:t xml:space="preserve">Thames &amp; </w:t>
      </w:r>
      <w:r w:rsidR="007233E9" w:rsidRPr="00ED2F3C">
        <w:rPr>
          <w:rFonts w:ascii="Arial" w:hAnsi="Arial" w:cs="Arial"/>
          <w:sz w:val="20"/>
        </w:rPr>
        <w:t>Hudson, 201</w:t>
      </w:r>
      <w:r w:rsidR="00FE044F">
        <w:rPr>
          <w:rFonts w:ascii="Arial" w:hAnsi="Arial" w:cs="Arial"/>
          <w:sz w:val="20"/>
        </w:rPr>
        <w:t>8</w:t>
      </w:r>
    </w:p>
    <w:p w:rsidR="0002557B" w:rsidRPr="0002557B" w:rsidRDefault="003446B3" w:rsidP="00BD6895">
      <w:pPr>
        <w:numPr>
          <w:ilvl w:val="0"/>
          <w:numId w:val="18"/>
        </w:numPr>
        <w:tabs>
          <w:tab w:val="left" w:pos="1080"/>
        </w:tabs>
        <w:ind w:firstLine="0"/>
        <w:rPr>
          <w:rFonts w:ascii="Arial" w:hAnsi="Arial" w:cs="Arial"/>
          <w:sz w:val="20"/>
        </w:rPr>
      </w:pPr>
      <w:r w:rsidRPr="00C30741">
        <w:rPr>
          <w:rFonts w:ascii="Arial" w:hAnsi="Arial" w:cs="Arial"/>
          <w:color w:val="000000"/>
          <w:sz w:val="20"/>
        </w:rPr>
        <w:t>Supplementary texts:</w:t>
      </w:r>
    </w:p>
    <w:p w:rsidR="00647A21" w:rsidRPr="00C30741" w:rsidRDefault="00647A21" w:rsidP="00BD6895">
      <w:pPr>
        <w:ind w:left="1080" w:firstLine="360"/>
        <w:rPr>
          <w:rFonts w:ascii="Arial" w:hAnsi="Arial" w:cs="Arial"/>
          <w:sz w:val="20"/>
        </w:rPr>
      </w:pPr>
      <w:r w:rsidRPr="00C30741">
        <w:rPr>
          <w:rFonts w:ascii="Arial" w:hAnsi="Arial" w:cs="Arial"/>
          <w:sz w:val="20"/>
        </w:rPr>
        <w:t>Selected technical materials and specifications provided by the instructor.</w:t>
      </w:r>
    </w:p>
    <w:p w:rsidR="00375EB8" w:rsidRDefault="00375EB8">
      <w:pPr>
        <w:spacing w:after="40"/>
        <w:rPr>
          <w:rFonts w:ascii="Arial" w:hAnsi="Arial" w:cs="Arial"/>
          <w:sz w:val="20"/>
          <w:u w:val="single"/>
        </w:rPr>
      </w:pPr>
    </w:p>
    <w:p w:rsidR="00375EB8" w:rsidRDefault="00ED2F3C" w:rsidP="005976EC">
      <w:pPr>
        <w:spacing w:after="40"/>
        <w:ind w:firstLine="720"/>
        <w:rPr>
          <w:rFonts w:ascii="Arial" w:hAnsi="Arial" w:cs="Arial"/>
          <w:sz w:val="20"/>
        </w:rPr>
      </w:pPr>
      <w:r>
        <w:rPr>
          <w:rFonts w:ascii="Arial" w:hAnsi="Arial" w:cs="Arial"/>
          <w:sz w:val="20"/>
          <w:u w:val="single"/>
        </w:rPr>
        <w:t>A</w:t>
      </w:r>
      <w:r w:rsidR="00AC58A7" w:rsidRPr="00AC58A7">
        <w:rPr>
          <w:rFonts w:ascii="Arial" w:hAnsi="Arial" w:cs="Arial"/>
          <w:sz w:val="20"/>
          <w:u w:val="single"/>
        </w:rPr>
        <w:t xml:space="preserve">ddendum: </w:t>
      </w:r>
      <w:r w:rsidR="00647A21" w:rsidRPr="00C30741">
        <w:rPr>
          <w:rFonts w:ascii="Arial" w:hAnsi="Arial" w:cs="Arial"/>
          <w:sz w:val="20"/>
          <w:u w:val="single"/>
        </w:rPr>
        <w:t>Student Learning Outcome</w:t>
      </w:r>
      <w:r w:rsidR="00AC4620">
        <w:rPr>
          <w:rFonts w:ascii="Arial" w:hAnsi="Arial" w:cs="Arial"/>
          <w:sz w:val="20"/>
          <w:u w:val="single"/>
        </w:rPr>
        <w:t>s</w:t>
      </w:r>
      <w:r w:rsidR="00647A21" w:rsidRPr="00C30741">
        <w:rPr>
          <w:rFonts w:ascii="Arial" w:hAnsi="Arial" w:cs="Arial"/>
          <w:sz w:val="20"/>
        </w:rPr>
        <w:t>:</w:t>
      </w:r>
    </w:p>
    <w:p w:rsidR="00ED2F3C" w:rsidRPr="00C30741" w:rsidRDefault="00ED2F3C" w:rsidP="005976EC">
      <w:pPr>
        <w:spacing w:after="40"/>
        <w:ind w:firstLine="720"/>
        <w:rPr>
          <w:rFonts w:ascii="Arial" w:hAnsi="Arial" w:cs="Arial"/>
          <w:sz w:val="20"/>
        </w:rPr>
      </w:pPr>
      <w:r>
        <w:rPr>
          <w:rFonts w:ascii="Arial" w:hAnsi="Arial" w:cs="Arial"/>
          <w:sz w:val="20"/>
        </w:rPr>
        <w:t>Upon completion of this course, our students will be able to do the following:</w:t>
      </w:r>
    </w:p>
    <w:p w:rsidR="00375EB8" w:rsidRDefault="005976EC" w:rsidP="005976EC">
      <w:pPr>
        <w:tabs>
          <w:tab w:val="left" w:pos="1080"/>
        </w:tabs>
        <w:ind w:left="360" w:firstLine="360"/>
        <w:rPr>
          <w:rFonts w:ascii="Arial" w:hAnsi="Arial" w:cs="Arial"/>
          <w:sz w:val="20"/>
        </w:rPr>
      </w:pPr>
      <w:r>
        <w:rPr>
          <w:rFonts w:ascii="Arial" w:hAnsi="Arial" w:cs="Arial"/>
          <w:sz w:val="20"/>
        </w:rPr>
        <w:t>a.</w:t>
      </w:r>
      <w:r>
        <w:rPr>
          <w:rFonts w:ascii="Arial" w:hAnsi="Arial" w:cs="Arial"/>
          <w:sz w:val="20"/>
        </w:rPr>
        <w:tab/>
      </w:r>
      <w:r w:rsidR="00AC58A7">
        <w:rPr>
          <w:rFonts w:ascii="Arial" w:hAnsi="Arial" w:cs="Arial"/>
          <w:sz w:val="20"/>
        </w:rPr>
        <w:t>C</w:t>
      </w:r>
      <w:r w:rsidR="008A6F20" w:rsidRPr="00C30741">
        <w:rPr>
          <w:rFonts w:ascii="Arial" w:hAnsi="Arial" w:cs="Arial"/>
          <w:sz w:val="20"/>
        </w:rPr>
        <w:t>ompare and contr</w:t>
      </w:r>
      <w:r w:rsidR="00375EB8">
        <w:rPr>
          <w:rFonts w:ascii="Arial" w:hAnsi="Arial" w:cs="Arial"/>
          <w:sz w:val="20"/>
        </w:rPr>
        <w:t>ast the many forms that artists and</w:t>
      </w:r>
      <w:r w:rsidR="008A6F20" w:rsidRPr="00C30741">
        <w:rPr>
          <w:rFonts w:ascii="Arial" w:hAnsi="Arial" w:cs="Arial"/>
          <w:sz w:val="20"/>
        </w:rPr>
        <w:t xml:space="preserve"> designers are working </w:t>
      </w:r>
      <w:r w:rsidR="00375EB8">
        <w:rPr>
          <w:rFonts w:ascii="Arial" w:hAnsi="Arial" w:cs="Arial"/>
          <w:sz w:val="20"/>
        </w:rPr>
        <w:t xml:space="preserve">in </w:t>
      </w:r>
      <w:r w:rsidR="008A6F20" w:rsidRPr="00C30741">
        <w:rPr>
          <w:rFonts w:ascii="Arial" w:hAnsi="Arial" w:cs="Arial"/>
          <w:sz w:val="20"/>
        </w:rPr>
        <w:t>today</w:t>
      </w:r>
    </w:p>
    <w:p w:rsidR="00BB4690" w:rsidRPr="00C30741" w:rsidRDefault="00375EB8" w:rsidP="005976EC">
      <w:pPr>
        <w:tabs>
          <w:tab w:val="left" w:pos="1080"/>
        </w:tabs>
        <w:ind w:firstLine="720"/>
        <w:rPr>
          <w:rFonts w:ascii="Arial" w:hAnsi="Arial" w:cs="Arial"/>
          <w:sz w:val="20"/>
        </w:rPr>
      </w:pPr>
      <w:r>
        <w:rPr>
          <w:rFonts w:ascii="Arial" w:hAnsi="Arial" w:cs="Arial"/>
          <w:sz w:val="20"/>
        </w:rPr>
        <w:t>b</w:t>
      </w:r>
      <w:r w:rsidR="00AC58A7">
        <w:rPr>
          <w:rFonts w:ascii="Arial" w:hAnsi="Arial" w:cs="Arial"/>
          <w:sz w:val="20"/>
        </w:rPr>
        <w:t xml:space="preserve">. </w:t>
      </w:r>
      <w:r w:rsidR="00ED2F3C">
        <w:rPr>
          <w:rFonts w:ascii="Arial" w:hAnsi="Arial" w:cs="Arial"/>
          <w:sz w:val="20"/>
        </w:rPr>
        <w:tab/>
      </w:r>
      <w:r w:rsidR="00AC4620">
        <w:rPr>
          <w:rFonts w:ascii="Arial" w:hAnsi="Arial" w:cs="Arial"/>
          <w:sz w:val="20"/>
        </w:rPr>
        <w:t>Apply</w:t>
      </w:r>
      <w:r w:rsidR="008A6F20" w:rsidRPr="00C30741">
        <w:rPr>
          <w:rFonts w:ascii="Arial" w:hAnsi="Arial" w:cs="Arial"/>
          <w:sz w:val="20"/>
        </w:rPr>
        <w:t xml:space="preserve"> appropriate vocabulary for discussing art </w:t>
      </w:r>
      <w:r w:rsidR="00AC4620">
        <w:rPr>
          <w:rFonts w:ascii="Arial" w:hAnsi="Arial" w:cs="Arial"/>
          <w:sz w:val="20"/>
        </w:rPr>
        <w:t>formats and concepts</w:t>
      </w:r>
    </w:p>
    <w:p w:rsidR="008A6F20" w:rsidRPr="00C30741" w:rsidRDefault="00375EB8" w:rsidP="005976EC">
      <w:pPr>
        <w:tabs>
          <w:tab w:val="left" w:pos="1080"/>
        </w:tabs>
        <w:ind w:firstLine="720"/>
        <w:rPr>
          <w:rFonts w:ascii="Arial" w:hAnsi="Arial" w:cs="Arial"/>
          <w:sz w:val="20"/>
        </w:rPr>
      </w:pPr>
      <w:r>
        <w:rPr>
          <w:rFonts w:ascii="Arial" w:hAnsi="Arial" w:cs="Arial"/>
          <w:sz w:val="20"/>
        </w:rPr>
        <w:t>c</w:t>
      </w:r>
      <w:r w:rsidR="00AC4620">
        <w:rPr>
          <w:rFonts w:ascii="Arial" w:hAnsi="Arial" w:cs="Arial"/>
          <w:sz w:val="20"/>
        </w:rPr>
        <w:t xml:space="preserve">. </w:t>
      </w:r>
      <w:r w:rsidR="005976EC">
        <w:rPr>
          <w:rFonts w:ascii="Arial" w:hAnsi="Arial" w:cs="Arial"/>
          <w:sz w:val="20"/>
        </w:rPr>
        <w:tab/>
      </w:r>
      <w:r w:rsidR="008A6F20" w:rsidRPr="00C30741">
        <w:rPr>
          <w:rFonts w:ascii="Arial" w:hAnsi="Arial" w:cs="Arial"/>
          <w:sz w:val="20"/>
        </w:rPr>
        <w:t>Verbalize the interrelationship of history, theory, and practice of contemporary a</w:t>
      </w:r>
      <w:r>
        <w:rPr>
          <w:rFonts w:ascii="Arial" w:hAnsi="Arial" w:cs="Arial"/>
          <w:sz w:val="20"/>
        </w:rPr>
        <w:t>rt, craft, or design</w:t>
      </w:r>
    </w:p>
    <w:p w:rsidR="00393B04" w:rsidRDefault="00393B04" w:rsidP="00C30741">
      <w:pPr>
        <w:tabs>
          <w:tab w:val="left" w:pos="0"/>
          <w:tab w:val="left" w:pos="444"/>
          <w:tab w:val="left" w:pos="900"/>
          <w:tab w:val="left" w:pos="1260"/>
          <w:tab w:val="left" w:pos="1620"/>
          <w:tab w:val="left" w:pos="1980"/>
        </w:tabs>
        <w:suppressAutoHyphens/>
        <w:spacing w:line="240" w:lineRule="atLeast"/>
        <w:rPr>
          <w:rFonts w:ascii="Arial" w:hAnsi="Arial" w:cs="Arial"/>
          <w:sz w:val="20"/>
        </w:rPr>
      </w:pPr>
    </w:p>
    <w:p w:rsidR="00647A21" w:rsidRPr="00C30741" w:rsidRDefault="003446B3" w:rsidP="00C30741">
      <w:pPr>
        <w:tabs>
          <w:tab w:val="left" w:pos="0"/>
          <w:tab w:val="left" w:pos="444"/>
          <w:tab w:val="left" w:pos="900"/>
          <w:tab w:val="left" w:pos="1260"/>
          <w:tab w:val="left" w:pos="1620"/>
          <w:tab w:val="left" w:pos="1980"/>
        </w:tabs>
        <w:suppressAutoHyphens/>
        <w:spacing w:line="240" w:lineRule="atLeast"/>
        <w:rPr>
          <w:rFonts w:ascii="Arial" w:hAnsi="Arial" w:cs="Arial"/>
          <w:sz w:val="20"/>
        </w:rPr>
      </w:pPr>
      <w:r w:rsidRPr="00C30741">
        <w:rPr>
          <w:rFonts w:ascii="Arial" w:hAnsi="Arial" w:cs="Arial"/>
          <w:sz w:val="20"/>
        </w:rPr>
        <w:t xml:space="preserve">Date approved by the Governing Board: </w:t>
      </w:r>
      <w:r w:rsidR="00087F7E">
        <w:rPr>
          <w:rFonts w:ascii="Arial" w:hAnsi="Arial" w:cs="Arial"/>
          <w:sz w:val="20"/>
        </w:rPr>
        <w:t>May 21, 2019</w:t>
      </w:r>
    </w:p>
    <w:sectPr w:rsidR="00647A21" w:rsidRPr="00C30741" w:rsidSect="00393B04">
      <w:pgSz w:w="12240" w:h="15840"/>
      <w:pgMar w:top="864" w:right="864" w:bottom="864" w:left="864"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648" w:rsidRDefault="005C2648">
      <w:r>
        <w:separator/>
      </w:r>
    </w:p>
  </w:endnote>
  <w:endnote w:type="continuationSeparator" w:id="0">
    <w:p w:rsidR="005C2648" w:rsidRDefault="005C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648" w:rsidRDefault="005C2648">
      <w:r>
        <w:separator/>
      </w:r>
    </w:p>
  </w:footnote>
  <w:footnote w:type="continuationSeparator" w:id="0">
    <w:p w:rsidR="005C2648" w:rsidRDefault="005C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3"/>
      <w:numFmt w:val="decimal"/>
      <w:lvlText w:val="%1."/>
      <w:lvlJc w:val="left"/>
      <w:pPr>
        <w:tabs>
          <w:tab w:val="num" w:pos="2160"/>
        </w:tabs>
        <w:ind w:left="2160" w:hanging="720"/>
      </w:pPr>
      <w:rPr>
        <w:rFonts w:hint="default"/>
      </w:rPr>
    </w:lvl>
  </w:abstractNum>
  <w:abstractNum w:abstractNumId="1" w15:restartNumberingAfterBreak="0">
    <w:nsid w:val="06911801"/>
    <w:multiLevelType w:val="hybridMultilevel"/>
    <w:tmpl w:val="D50A88E4"/>
    <w:lvl w:ilvl="0" w:tplc="42EA2852">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15:restartNumberingAfterBreak="0">
    <w:nsid w:val="0DC97E53"/>
    <w:multiLevelType w:val="hybridMultilevel"/>
    <w:tmpl w:val="9E64F598"/>
    <w:lvl w:ilvl="0" w:tplc="3A5089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251EFA"/>
    <w:multiLevelType w:val="hybridMultilevel"/>
    <w:tmpl w:val="4F84E3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4839F2"/>
    <w:multiLevelType w:val="hybridMultilevel"/>
    <w:tmpl w:val="54107388"/>
    <w:lvl w:ilvl="0" w:tplc="51CCF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8B0CDF"/>
    <w:multiLevelType w:val="hybridMultilevel"/>
    <w:tmpl w:val="0B9840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26D3098"/>
    <w:multiLevelType w:val="hybridMultilevel"/>
    <w:tmpl w:val="A03471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BF2538"/>
    <w:multiLevelType w:val="hybridMultilevel"/>
    <w:tmpl w:val="8A1008CE"/>
    <w:lvl w:ilvl="0" w:tplc="A528A63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3119EB"/>
    <w:multiLevelType w:val="hybridMultilevel"/>
    <w:tmpl w:val="E8E07A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982218"/>
    <w:multiLevelType w:val="hybridMultilevel"/>
    <w:tmpl w:val="CCFEE4C0"/>
    <w:lvl w:ilvl="0" w:tplc="5628CDF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9942D3"/>
    <w:multiLevelType w:val="hybridMultilevel"/>
    <w:tmpl w:val="D4A441E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CB34331"/>
    <w:multiLevelType w:val="hybridMultilevel"/>
    <w:tmpl w:val="58E4B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25523"/>
    <w:multiLevelType w:val="hybridMultilevel"/>
    <w:tmpl w:val="988CD5EE"/>
    <w:lvl w:ilvl="0" w:tplc="63F04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10C6C"/>
    <w:multiLevelType w:val="hybridMultilevel"/>
    <w:tmpl w:val="6616B62A"/>
    <w:lvl w:ilvl="0" w:tplc="DFBAA2A4">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15:restartNumberingAfterBreak="0">
    <w:nsid w:val="5459142A"/>
    <w:multiLevelType w:val="hybridMultilevel"/>
    <w:tmpl w:val="5B7057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C849CF"/>
    <w:multiLevelType w:val="hybridMultilevel"/>
    <w:tmpl w:val="98965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A760C7"/>
    <w:multiLevelType w:val="hybridMultilevel"/>
    <w:tmpl w:val="15326770"/>
    <w:lvl w:ilvl="0" w:tplc="4F84F5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973482E"/>
    <w:multiLevelType w:val="hybridMultilevel"/>
    <w:tmpl w:val="6840E162"/>
    <w:lvl w:ilvl="0" w:tplc="0A5605F6">
      <w:start w:val="1"/>
      <w:numFmt w:val="lowerLetter"/>
      <w:lvlText w:val="%1."/>
      <w:lvlJc w:val="left"/>
      <w:pPr>
        <w:tabs>
          <w:tab w:val="num" w:pos="720"/>
        </w:tabs>
        <w:ind w:left="720" w:hanging="360"/>
      </w:pPr>
      <w:rPr>
        <w:rFonts w:ascii="Times New Roman" w:eastAsia="Times New Roman" w:hAnsi="Times New Roman" w:cs="Times New Roman"/>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0351A9F"/>
    <w:multiLevelType w:val="hybridMultilevel"/>
    <w:tmpl w:val="0E622762"/>
    <w:lvl w:ilvl="0" w:tplc="8FCC37EA">
      <w:start w:val="2"/>
      <w:numFmt w:val="lowerLetter"/>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7434517"/>
    <w:multiLevelType w:val="hybridMultilevel"/>
    <w:tmpl w:val="B89E3368"/>
    <w:lvl w:ilvl="0" w:tplc="DA509280">
      <w:start w:val="2"/>
      <w:numFmt w:val="decimal"/>
      <w:lvlText w:val="%1."/>
      <w:lvlJc w:val="left"/>
      <w:pPr>
        <w:tabs>
          <w:tab w:val="num" w:pos="1180"/>
        </w:tabs>
        <w:ind w:left="1180" w:hanging="4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EC54DCB"/>
    <w:multiLevelType w:val="hybridMultilevel"/>
    <w:tmpl w:val="37E242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07515D9"/>
    <w:multiLevelType w:val="hybridMultilevel"/>
    <w:tmpl w:val="A5EA6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5253A"/>
    <w:multiLevelType w:val="hybridMultilevel"/>
    <w:tmpl w:val="7A2C50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5A6E59"/>
    <w:multiLevelType w:val="hybridMultilevel"/>
    <w:tmpl w:val="FF3A1072"/>
    <w:lvl w:ilvl="0" w:tplc="42EA28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7ED131D"/>
    <w:multiLevelType w:val="hybridMultilevel"/>
    <w:tmpl w:val="E668B5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7B397A61"/>
    <w:multiLevelType w:val="hybridMultilevel"/>
    <w:tmpl w:val="653C4D58"/>
    <w:lvl w:ilvl="0" w:tplc="87FC45E2">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07F12"/>
    <w:multiLevelType w:val="hybridMultilevel"/>
    <w:tmpl w:val="4B7660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B0582"/>
    <w:multiLevelType w:val="hybridMultilevel"/>
    <w:tmpl w:val="E12E2CEE"/>
    <w:lvl w:ilvl="0" w:tplc="4F4411F6">
      <w:start w:val="1"/>
      <w:numFmt w:val="lowerLetter"/>
      <w:lvlText w:val="%1."/>
      <w:lvlJc w:val="left"/>
      <w:pPr>
        <w:tabs>
          <w:tab w:val="num" w:pos="1440"/>
        </w:tabs>
        <w:ind w:left="1440" w:hanging="360"/>
      </w:pPr>
      <w:rPr>
        <w:rFonts w:ascii="Times New Roman" w:eastAsia="Times New Roman" w:hAnsi="Times New Roman" w:cs="Times New Roman"/>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num w:numId="1">
    <w:abstractNumId w:val="0"/>
  </w:num>
  <w:num w:numId="2">
    <w:abstractNumId w:val="15"/>
  </w:num>
  <w:num w:numId="3">
    <w:abstractNumId w:val="7"/>
  </w:num>
  <w:num w:numId="4">
    <w:abstractNumId w:val="5"/>
  </w:num>
  <w:num w:numId="5">
    <w:abstractNumId w:val="20"/>
  </w:num>
  <w:num w:numId="6">
    <w:abstractNumId w:val="24"/>
  </w:num>
  <w:num w:numId="7">
    <w:abstractNumId w:val="10"/>
  </w:num>
  <w:num w:numId="8">
    <w:abstractNumId w:val="23"/>
  </w:num>
  <w:num w:numId="9">
    <w:abstractNumId w:val="19"/>
  </w:num>
  <w:num w:numId="10">
    <w:abstractNumId w:val="1"/>
  </w:num>
  <w:num w:numId="11">
    <w:abstractNumId w:val="17"/>
  </w:num>
  <w:num w:numId="12">
    <w:abstractNumId w:val="27"/>
  </w:num>
  <w:num w:numId="13">
    <w:abstractNumId w:val="13"/>
  </w:num>
  <w:num w:numId="14">
    <w:abstractNumId w:val="2"/>
  </w:num>
  <w:num w:numId="15">
    <w:abstractNumId w:val="9"/>
  </w:num>
  <w:num w:numId="16">
    <w:abstractNumId w:val="4"/>
  </w:num>
  <w:num w:numId="17">
    <w:abstractNumId w:val="18"/>
  </w:num>
  <w:num w:numId="18">
    <w:abstractNumId w:val="25"/>
  </w:num>
  <w:num w:numId="19">
    <w:abstractNumId w:val="3"/>
  </w:num>
  <w:num w:numId="20">
    <w:abstractNumId w:val="22"/>
  </w:num>
  <w:num w:numId="21">
    <w:abstractNumId w:val="12"/>
  </w:num>
  <w:num w:numId="22">
    <w:abstractNumId w:val="21"/>
  </w:num>
  <w:num w:numId="23">
    <w:abstractNumId w:val="14"/>
  </w:num>
  <w:num w:numId="24">
    <w:abstractNumId w:val="6"/>
  </w:num>
  <w:num w:numId="25">
    <w:abstractNumId w:val="8"/>
  </w:num>
  <w:num w:numId="26">
    <w:abstractNumId w:val="11"/>
  </w:num>
  <w:num w:numId="27">
    <w:abstractNumId w:val="26"/>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1F"/>
    <w:rsid w:val="0002557B"/>
    <w:rsid w:val="000530E7"/>
    <w:rsid w:val="00087F7E"/>
    <w:rsid w:val="000C7EF3"/>
    <w:rsid w:val="000E5D80"/>
    <w:rsid w:val="00182746"/>
    <w:rsid w:val="00192471"/>
    <w:rsid w:val="001A4894"/>
    <w:rsid w:val="00203376"/>
    <w:rsid w:val="00281391"/>
    <w:rsid w:val="002C477C"/>
    <w:rsid w:val="00301930"/>
    <w:rsid w:val="0032465C"/>
    <w:rsid w:val="003446B3"/>
    <w:rsid w:val="00375EB8"/>
    <w:rsid w:val="00393B04"/>
    <w:rsid w:val="003E2847"/>
    <w:rsid w:val="00453CB8"/>
    <w:rsid w:val="00490F44"/>
    <w:rsid w:val="004B65E7"/>
    <w:rsid w:val="005976EC"/>
    <w:rsid w:val="005C2648"/>
    <w:rsid w:val="005E0011"/>
    <w:rsid w:val="005E1E3A"/>
    <w:rsid w:val="006026B0"/>
    <w:rsid w:val="00647A21"/>
    <w:rsid w:val="006D1103"/>
    <w:rsid w:val="006E145B"/>
    <w:rsid w:val="00701149"/>
    <w:rsid w:val="007233E9"/>
    <w:rsid w:val="007250CB"/>
    <w:rsid w:val="00727143"/>
    <w:rsid w:val="00771FE4"/>
    <w:rsid w:val="007B3082"/>
    <w:rsid w:val="008A6F20"/>
    <w:rsid w:val="008E1AD2"/>
    <w:rsid w:val="008E7068"/>
    <w:rsid w:val="008F02CE"/>
    <w:rsid w:val="00915F46"/>
    <w:rsid w:val="00942F3E"/>
    <w:rsid w:val="00966873"/>
    <w:rsid w:val="0099081F"/>
    <w:rsid w:val="009F39FB"/>
    <w:rsid w:val="009F3AC9"/>
    <w:rsid w:val="00A11D46"/>
    <w:rsid w:val="00A30D6B"/>
    <w:rsid w:val="00A61B71"/>
    <w:rsid w:val="00AA1114"/>
    <w:rsid w:val="00AC41EF"/>
    <w:rsid w:val="00AC4620"/>
    <w:rsid w:val="00AC58A7"/>
    <w:rsid w:val="00AE581E"/>
    <w:rsid w:val="00B84D71"/>
    <w:rsid w:val="00B86AE4"/>
    <w:rsid w:val="00B91C61"/>
    <w:rsid w:val="00BA44F7"/>
    <w:rsid w:val="00BB4690"/>
    <w:rsid w:val="00BB4AA4"/>
    <w:rsid w:val="00BD6895"/>
    <w:rsid w:val="00BF2560"/>
    <w:rsid w:val="00C30741"/>
    <w:rsid w:val="00CB751B"/>
    <w:rsid w:val="00D9505A"/>
    <w:rsid w:val="00D96B47"/>
    <w:rsid w:val="00DE0565"/>
    <w:rsid w:val="00E4233E"/>
    <w:rsid w:val="00E44CBC"/>
    <w:rsid w:val="00ED2F3C"/>
    <w:rsid w:val="00F17004"/>
    <w:rsid w:val="00F4476D"/>
    <w:rsid w:val="00F546BF"/>
    <w:rsid w:val="00F71D71"/>
    <w:rsid w:val="00F86C25"/>
    <w:rsid w:val="00F910FC"/>
    <w:rsid w:val="00FC71F5"/>
    <w:rsid w:val="00FD15A9"/>
    <w:rsid w:val="00FE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DA98B97"/>
  <w14:defaultImageDpi w14:val="300"/>
  <w15:chartTrackingRefBased/>
  <w15:docId w15:val="{F156DAC2-C0AC-4EFD-AB8E-BC05AFB8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99"/>
    <w:qFormat/>
    <w:rsid w:val="005E1E3A"/>
    <w:pPr>
      <w:ind w:left="720"/>
      <w:contextualSpacing/>
    </w:pPr>
    <w:rPr>
      <w:rFonts w:ascii="Verdana" w:hAnsi="Verdan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498">
      <w:bodyDiv w:val="1"/>
      <w:marLeft w:val="0"/>
      <w:marRight w:val="0"/>
      <w:marTop w:val="0"/>
      <w:marBottom w:val="0"/>
      <w:divBdr>
        <w:top w:val="none" w:sz="0" w:space="0" w:color="auto"/>
        <w:left w:val="none" w:sz="0" w:space="0" w:color="auto"/>
        <w:bottom w:val="none" w:sz="0" w:space="0" w:color="auto"/>
        <w:right w:val="none" w:sz="0" w:space="0" w:color="auto"/>
      </w:divBdr>
    </w:div>
    <w:div w:id="600915336">
      <w:bodyDiv w:val="1"/>
      <w:marLeft w:val="0"/>
      <w:marRight w:val="0"/>
      <w:marTop w:val="0"/>
      <w:marBottom w:val="0"/>
      <w:divBdr>
        <w:top w:val="none" w:sz="0" w:space="0" w:color="auto"/>
        <w:left w:val="none" w:sz="0" w:space="0" w:color="auto"/>
        <w:bottom w:val="none" w:sz="0" w:space="0" w:color="auto"/>
        <w:right w:val="none" w:sz="0" w:space="0" w:color="auto"/>
      </w:divBdr>
    </w:div>
    <w:div w:id="1139035084">
      <w:bodyDiv w:val="1"/>
      <w:marLeft w:val="0"/>
      <w:marRight w:val="0"/>
      <w:marTop w:val="0"/>
      <w:marBottom w:val="0"/>
      <w:divBdr>
        <w:top w:val="none" w:sz="0" w:space="0" w:color="auto"/>
        <w:left w:val="none" w:sz="0" w:space="0" w:color="auto"/>
        <w:bottom w:val="none" w:sz="0" w:space="0" w:color="auto"/>
        <w:right w:val="none" w:sz="0" w:space="0" w:color="auto"/>
      </w:divBdr>
    </w:div>
    <w:div w:id="17083354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A6D4A-4139-4133-AA30-37881F2D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GROSSMONT COLLEGE</vt:lpstr>
    </vt:vector>
  </TitlesOfParts>
  <Company>GCCCD</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Machi Uchida/Jim Wilsterman</dc:creator>
  <cp:keywords/>
  <cp:lastModifiedBy>Barbara Prilaman</cp:lastModifiedBy>
  <cp:revision>9</cp:revision>
  <cp:lastPrinted>2003-09-22T05:27:00Z</cp:lastPrinted>
  <dcterms:created xsi:type="dcterms:W3CDTF">2019-06-05T16:32:00Z</dcterms:created>
  <dcterms:modified xsi:type="dcterms:W3CDTF">2019-07-09T23:58:00Z</dcterms:modified>
</cp:coreProperties>
</file>