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C8F" w:rsidRDefault="00451C8F" w:rsidP="008A049A">
      <w:pPr>
        <w:tabs>
          <w:tab w:val="center" w:pos="5040"/>
        </w:tabs>
        <w:suppressAutoHyphens/>
        <w:spacing w:line="240" w:lineRule="atLeast"/>
        <w:jc w:val="both"/>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451C8F" w:rsidRDefault="00451C8F" w:rsidP="008A049A">
      <w:pPr>
        <w:tabs>
          <w:tab w:val="left" w:pos="0"/>
        </w:tabs>
        <w:suppressAutoHyphens/>
        <w:spacing w:line="240" w:lineRule="atLeast"/>
        <w:jc w:val="both"/>
        <w:rPr>
          <w:rFonts w:ascii="Arial" w:hAnsi="Arial"/>
        </w:rPr>
      </w:pPr>
    </w:p>
    <w:p w:rsidR="00451C8F" w:rsidRDefault="00451C8F" w:rsidP="008A049A">
      <w:pPr>
        <w:tabs>
          <w:tab w:val="center" w:pos="5040"/>
        </w:tabs>
        <w:suppressAutoHyphens/>
        <w:spacing w:line="240" w:lineRule="atLeast"/>
        <w:jc w:val="both"/>
        <w:rPr>
          <w:rFonts w:ascii="Arial" w:hAnsi="Arial"/>
        </w:rPr>
      </w:pPr>
      <w:r>
        <w:rPr>
          <w:rFonts w:ascii="Arial" w:hAnsi="Arial"/>
        </w:rPr>
        <w:tab/>
      </w:r>
      <w:r w:rsidR="00935969">
        <w:rPr>
          <w:rFonts w:ascii="Arial" w:hAnsi="Arial"/>
          <w:u w:val="single"/>
        </w:rPr>
        <w:t xml:space="preserve">Official </w:t>
      </w:r>
      <w:r w:rsidRPr="00C95237">
        <w:rPr>
          <w:rFonts w:ascii="Arial" w:hAnsi="Arial"/>
          <w:u w:val="single"/>
        </w:rPr>
        <w:t>C</w:t>
      </w:r>
      <w:r>
        <w:rPr>
          <w:rFonts w:ascii="Arial" w:hAnsi="Arial"/>
          <w:u w:val="single"/>
        </w:rPr>
        <w:t>ourse Outline</w:t>
      </w:r>
    </w:p>
    <w:p w:rsidR="00451C8F" w:rsidRDefault="00451C8F" w:rsidP="008A049A">
      <w:pPr>
        <w:tabs>
          <w:tab w:val="left" w:pos="0"/>
        </w:tabs>
        <w:suppressAutoHyphens/>
        <w:spacing w:line="240" w:lineRule="atLeast"/>
        <w:jc w:val="both"/>
        <w:rPr>
          <w:rFonts w:ascii="Arial" w:hAnsi="Arial"/>
        </w:rPr>
      </w:pPr>
    </w:p>
    <w:p w:rsidR="00451C8F" w:rsidRDefault="00451C8F" w:rsidP="008A049A">
      <w:pPr>
        <w:tabs>
          <w:tab w:val="left" w:pos="0"/>
          <w:tab w:val="right" w:pos="9990"/>
        </w:tabs>
        <w:suppressAutoHyphens/>
        <w:spacing w:line="240" w:lineRule="atLeast"/>
        <w:jc w:val="both"/>
        <w:rPr>
          <w:rFonts w:ascii="Arial" w:hAnsi="Arial"/>
        </w:rPr>
      </w:pPr>
    </w:p>
    <w:p w:rsidR="00451C8F" w:rsidRDefault="00451C8F" w:rsidP="008A049A">
      <w:pPr>
        <w:tabs>
          <w:tab w:val="left" w:pos="0"/>
          <w:tab w:val="right" w:pos="9990"/>
        </w:tabs>
        <w:suppressAutoHyphens/>
        <w:spacing w:line="240" w:lineRule="atLeast"/>
        <w:jc w:val="both"/>
        <w:rPr>
          <w:rFonts w:ascii="Arial" w:hAnsi="Arial"/>
          <w:u w:val="single"/>
        </w:rPr>
      </w:pPr>
      <w:r>
        <w:rPr>
          <w:rFonts w:ascii="Arial" w:hAnsi="Arial"/>
          <w:u w:val="single"/>
        </w:rPr>
        <w:t xml:space="preserve">ADMINISTRATION OF JUSTICE 208 – </w:t>
      </w:r>
      <w:r w:rsidRPr="00EE142A">
        <w:rPr>
          <w:rFonts w:ascii="Arial" w:hAnsi="Arial"/>
          <w:u w:val="single"/>
        </w:rPr>
        <w:t xml:space="preserve">JUVENILE </w:t>
      </w:r>
      <w:r w:rsidR="00C95237" w:rsidRPr="00EE142A">
        <w:rPr>
          <w:rFonts w:ascii="Arial" w:hAnsi="Arial"/>
          <w:u w:val="single"/>
        </w:rPr>
        <w:t>PROCEDURES</w:t>
      </w:r>
    </w:p>
    <w:p w:rsidR="00451C8F" w:rsidRDefault="00451C8F" w:rsidP="008A049A">
      <w:pPr>
        <w:tabs>
          <w:tab w:val="left" w:pos="0"/>
          <w:tab w:val="left" w:pos="528"/>
          <w:tab w:val="left" w:pos="2964"/>
          <w:tab w:val="left" w:pos="5472"/>
          <w:tab w:val="left" w:pos="6264"/>
          <w:tab w:val="left" w:pos="7716"/>
          <w:tab w:val="left" w:pos="7920"/>
        </w:tabs>
        <w:suppressAutoHyphens/>
        <w:spacing w:line="240" w:lineRule="atLeast"/>
        <w:jc w:val="both"/>
        <w:rPr>
          <w:rFonts w:ascii="Arial" w:hAnsi="Arial"/>
        </w:rPr>
      </w:pPr>
    </w:p>
    <w:p w:rsidR="00451C8F" w:rsidRDefault="00451C8F" w:rsidP="008A049A">
      <w:pPr>
        <w:tabs>
          <w:tab w:val="left" w:pos="0"/>
          <w:tab w:val="left" w:pos="528"/>
          <w:tab w:val="left" w:pos="2964"/>
          <w:tab w:val="left" w:pos="5472"/>
          <w:tab w:val="left" w:pos="6264"/>
          <w:tab w:val="left" w:pos="7716"/>
          <w:tab w:val="left" w:pos="7920"/>
        </w:tabs>
        <w:suppressAutoHyphens/>
        <w:spacing w:line="240" w:lineRule="atLeast"/>
        <w:jc w:val="both"/>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BE6296" w:rsidRPr="00BE6296">
        <w:rPr>
          <w:rFonts w:ascii="Arial" w:hAnsi="Arial"/>
          <w:u w:val="single"/>
        </w:rPr>
        <w:t xml:space="preserve">Semester </w:t>
      </w:r>
      <w:r w:rsidRPr="00BE6296">
        <w:rPr>
          <w:rFonts w:ascii="Arial" w:hAnsi="Arial"/>
          <w:u w:val="single"/>
        </w:rPr>
        <w:t>H</w:t>
      </w:r>
      <w:r>
        <w:rPr>
          <w:rFonts w:ascii="Arial" w:hAnsi="Arial"/>
          <w:u w:val="single"/>
        </w:rPr>
        <w:t>ours</w:t>
      </w:r>
    </w:p>
    <w:p w:rsidR="00451C8F" w:rsidRDefault="00451C8F" w:rsidP="008A049A">
      <w:pPr>
        <w:tabs>
          <w:tab w:val="left" w:pos="0"/>
          <w:tab w:val="left" w:pos="528"/>
          <w:tab w:val="left" w:pos="2964"/>
          <w:tab w:val="left" w:pos="5472"/>
          <w:tab w:val="left" w:pos="6264"/>
          <w:tab w:val="left" w:pos="7716"/>
          <w:tab w:val="left" w:pos="7920"/>
        </w:tabs>
        <w:suppressAutoHyphens/>
        <w:spacing w:line="240" w:lineRule="atLeast"/>
        <w:jc w:val="both"/>
        <w:rPr>
          <w:rFonts w:ascii="Arial" w:hAnsi="Arial"/>
        </w:rPr>
      </w:pPr>
    </w:p>
    <w:p w:rsidR="00451C8F" w:rsidRDefault="00451C8F" w:rsidP="008A049A">
      <w:pPr>
        <w:tabs>
          <w:tab w:val="left" w:pos="0"/>
          <w:tab w:val="left" w:pos="528"/>
          <w:tab w:val="left" w:pos="2964"/>
          <w:tab w:val="left" w:pos="5472"/>
          <w:tab w:val="left" w:pos="6120"/>
          <w:tab w:val="left" w:pos="7716"/>
          <w:tab w:val="left" w:pos="7920"/>
        </w:tabs>
        <w:suppressAutoHyphens/>
        <w:spacing w:line="240" w:lineRule="atLeast"/>
        <w:jc w:val="both"/>
        <w:rPr>
          <w:rFonts w:ascii="Arial" w:hAnsi="Arial"/>
        </w:rPr>
      </w:pPr>
      <w:r>
        <w:rPr>
          <w:rFonts w:ascii="Arial" w:hAnsi="Arial"/>
        </w:rPr>
        <w:tab/>
        <w:t>AOJ 208</w:t>
      </w:r>
      <w:r>
        <w:rPr>
          <w:rFonts w:ascii="Arial" w:hAnsi="Arial"/>
        </w:rPr>
        <w:tab/>
      </w:r>
      <w:r w:rsidRPr="00EE142A">
        <w:rPr>
          <w:rFonts w:ascii="Arial" w:hAnsi="Arial"/>
        </w:rPr>
        <w:t xml:space="preserve">Juvenile </w:t>
      </w:r>
      <w:r w:rsidR="00C95237" w:rsidRPr="00EE142A">
        <w:rPr>
          <w:rFonts w:ascii="Arial" w:hAnsi="Arial"/>
        </w:rPr>
        <w:t>Procedures</w:t>
      </w:r>
      <w:r>
        <w:rPr>
          <w:rFonts w:ascii="Arial" w:hAnsi="Arial"/>
        </w:rPr>
        <w:tab/>
      </w:r>
      <w:r>
        <w:rPr>
          <w:rFonts w:ascii="Arial" w:hAnsi="Arial"/>
        </w:rPr>
        <w:tab/>
        <w:t>3</w:t>
      </w:r>
      <w:r>
        <w:rPr>
          <w:rFonts w:ascii="Arial" w:hAnsi="Arial"/>
        </w:rPr>
        <w:tab/>
      </w:r>
      <w:r w:rsidR="00935969">
        <w:rPr>
          <w:rFonts w:ascii="Arial" w:hAnsi="Arial"/>
        </w:rPr>
        <w:t>3 hours lecture: 48-54 hours</w:t>
      </w:r>
      <w:r>
        <w:rPr>
          <w:rFonts w:ascii="Arial" w:hAnsi="Arial"/>
        </w:rPr>
        <w:tab/>
      </w:r>
      <w:r>
        <w:rPr>
          <w:rFonts w:ascii="Arial" w:hAnsi="Arial"/>
        </w:rPr>
        <w:tab/>
      </w:r>
      <w:r>
        <w:rPr>
          <w:rFonts w:ascii="Arial" w:hAnsi="Arial"/>
        </w:rPr>
        <w:tab/>
      </w:r>
      <w:r w:rsidR="00BE6296">
        <w:rPr>
          <w:rFonts w:ascii="Arial" w:hAnsi="Arial"/>
        </w:rPr>
        <w:tab/>
      </w:r>
      <w:r w:rsidR="00BE6296">
        <w:rPr>
          <w:rFonts w:ascii="Arial" w:hAnsi="Arial"/>
        </w:rPr>
        <w:tab/>
      </w:r>
      <w:r w:rsidR="00935969">
        <w:rPr>
          <w:rFonts w:ascii="Arial" w:hAnsi="Arial"/>
        </w:rPr>
        <w:t xml:space="preserve">96-108 outside-of-class </w:t>
      </w:r>
      <w:r w:rsidR="00BE6296">
        <w:rPr>
          <w:rFonts w:ascii="Arial" w:hAnsi="Arial"/>
        </w:rPr>
        <w:t>hours</w:t>
      </w:r>
    </w:p>
    <w:p w:rsidR="00935969" w:rsidRDefault="00935969" w:rsidP="008A049A">
      <w:pPr>
        <w:tabs>
          <w:tab w:val="left" w:pos="0"/>
          <w:tab w:val="left" w:pos="528"/>
          <w:tab w:val="left" w:pos="2964"/>
          <w:tab w:val="left" w:pos="5472"/>
          <w:tab w:val="left" w:pos="6120"/>
          <w:tab w:val="left" w:pos="7716"/>
          <w:tab w:val="left" w:pos="7920"/>
        </w:tabs>
        <w:suppressAutoHyphens/>
        <w:spacing w:line="240" w:lineRule="atLeast"/>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 xml:space="preserve"> 2.</w:t>
      </w:r>
      <w:r>
        <w:rPr>
          <w:rFonts w:ascii="Arial" w:hAnsi="Arial"/>
        </w:rPr>
        <w:tab/>
      </w:r>
      <w:r>
        <w:rPr>
          <w:rFonts w:ascii="Arial" w:hAnsi="Arial"/>
          <w:u w:val="single"/>
        </w:rPr>
        <w:t>Course Prerequisites</w:t>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51C8F" w:rsidRDefault="00451C8F" w:rsidP="00B64A2B">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Pr>
          <w:rFonts w:ascii="Arial" w:hAnsi="Arial"/>
        </w:rPr>
        <w:tab/>
        <w:t>None.</w:t>
      </w:r>
    </w:p>
    <w:p w:rsidR="00B64A2B" w:rsidRDefault="00B64A2B" w:rsidP="00B64A2B">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B64A2B" w:rsidRDefault="00B64A2B" w:rsidP="00B64A2B">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Pr>
          <w:rFonts w:ascii="Arial" w:hAnsi="Arial"/>
        </w:rPr>
        <w:tab/>
      </w:r>
      <w:r>
        <w:rPr>
          <w:rFonts w:ascii="Arial" w:hAnsi="Arial"/>
          <w:u w:val="single"/>
        </w:rPr>
        <w:t>Corequisite</w:t>
      </w:r>
    </w:p>
    <w:p w:rsidR="00B64A2B" w:rsidRDefault="00B64A2B" w:rsidP="00B64A2B">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B64A2B" w:rsidRDefault="00B64A2B" w:rsidP="00B64A2B">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Pr>
          <w:rFonts w:ascii="Arial" w:hAnsi="Arial"/>
        </w:rPr>
        <w:tab/>
        <w:t>None</w:t>
      </w:r>
    </w:p>
    <w:p w:rsidR="00B64A2B" w:rsidRPr="00B64A2B" w:rsidRDefault="00B64A2B" w:rsidP="00B64A2B">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ab/>
      </w:r>
      <w:r>
        <w:rPr>
          <w:rFonts w:ascii="Arial" w:hAnsi="Arial"/>
          <w:u w:val="single"/>
        </w:rPr>
        <w:t>Recommended Preparation</w:t>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FD37CF" w:rsidRPr="009A5615" w:rsidRDefault="00451C8F" w:rsidP="00FD37CF">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Pr>
          <w:rFonts w:ascii="Arial" w:hAnsi="Arial"/>
        </w:rPr>
        <w:tab/>
      </w:r>
      <w:r w:rsidR="009A5615" w:rsidRPr="009A5615">
        <w:rPr>
          <w:rFonts w:ascii="Arial" w:hAnsi="Arial"/>
        </w:rPr>
        <w:t>None.</w:t>
      </w:r>
      <w:r w:rsidR="00FD37CF" w:rsidRPr="009A5615">
        <w:rPr>
          <w:rFonts w:ascii="Arial" w:hAnsi="Arial"/>
        </w:rPr>
        <w:t xml:space="preserve">  </w:t>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u w:val="single"/>
        </w:rPr>
      </w:pPr>
      <w:r>
        <w:rPr>
          <w:rFonts w:ascii="Arial" w:hAnsi="Arial"/>
        </w:rPr>
        <w:t xml:space="preserve"> 3.</w:t>
      </w:r>
      <w:r>
        <w:rPr>
          <w:rFonts w:ascii="Arial" w:hAnsi="Arial"/>
        </w:rPr>
        <w:tab/>
      </w:r>
      <w:r>
        <w:rPr>
          <w:rFonts w:ascii="Arial" w:hAnsi="Arial"/>
          <w:u w:val="single"/>
        </w:rPr>
        <w:t>Catalog Description</w:t>
      </w:r>
    </w:p>
    <w:p w:rsidR="00C95237" w:rsidRDefault="00C95237"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C95237" w:rsidRPr="00EE142A" w:rsidRDefault="00C95237" w:rsidP="008A049A">
      <w:pPr>
        <w:tabs>
          <w:tab w:val="left" w:pos="450"/>
          <w:tab w:val="left" w:pos="912"/>
          <w:tab w:val="left" w:pos="1344"/>
          <w:tab w:val="left" w:pos="1776"/>
          <w:tab w:val="left" w:pos="2160"/>
        </w:tabs>
        <w:suppressAutoHyphens/>
        <w:spacing w:line="240" w:lineRule="atLeast"/>
        <w:ind w:left="450"/>
        <w:jc w:val="both"/>
        <w:rPr>
          <w:rFonts w:ascii="Arial" w:hAnsi="Arial"/>
        </w:rPr>
      </w:pPr>
      <w:r w:rsidRPr="00EE142A">
        <w:rPr>
          <w:rFonts w:ascii="Arial" w:hAnsi="Arial"/>
        </w:rPr>
        <w:t>This course is an examination of the origin, development, and organization of the Juvenile Justice System as it evolved in the American Justice System.  The course explores the theories that focus on enforcement, a</w:t>
      </w:r>
      <w:r w:rsidR="00AF1026" w:rsidRPr="00EE142A">
        <w:rPr>
          <w:rFonts w:ascii="Arial" w:hAnsi="Arial"/>
        </w:rPr>
        <w:t>d</w:t>
      </w:r>
      <w:r w:rsidRPr="00EE142A">
        <w:rPr>
          <w:rFonts w:ascii="Arial" w:hAnsi="Arial"/>
        </w:rPr>
        <w:t xml:space="preserve">judication and correctional policies associated with </w:t>
      </w:r>
      <w:r w:rsidR="00920AB1" w:rsidRPr="00EE142A">
        <w:rPr>
          <w:rFonts w:ascii="Arial" w:hAnsi="Arial"/>
        </w:rPr>
        <w:t>j</w:t>
      </w:r>
      <w:r w:rsidRPr="00EE142A">
        <w:rPr>
          <w:rFonts w:ascii="Arial" w:hAnsi="Arial"/>
        </w:rPr>
        <w:t>uvenile justice in addition to the constitutional protections extended to juveniles administered in the American Justice System.</w:t>
      </w:r>
    </w:p>
    <w:p w:rsidR="00451C8F" w:rsidRDefault="00451C8F" w:rsidP="008A049A">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Pr>
          <w:rFonts w:ascii="Arial" w:hAnsi="Arial"/>
        </w:rPr>
        <w:tab/>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 xml:space="preserve"> 4.</w:t>
      </w:r>
      <w:r>
        <w:rPr>
          <w:rFonts w:ascii="Arial" w:hAnsi="Arial"/>
        </w:rPr>
        <w:tab/>
      </w:r>
      <w:r>
        <w:rPr>
          <w:rFonts w:ascii="Arial" w:hAnsi="Arial"/>
          <w:u w:val="single"/>
        </w:rPr>
        <w:t>Course Objectives</w:t>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ab/>
        <w:t>The student will:</w:t>
      </w:r>
    </w:p>
    <w:p w:rsidR="00FC4399" w:rsidRPr="00EE142A" w:rsidRDefault="00FC4399" w:rsidP="00FC4399">
      <w:pPr>
        <w:numPr>
          <w:ilvl w:val="0"/>
          <w:numId w:val="2"/>
        </w:numPr>
        <w:tabs>
          <w:tab w:val="left" w:pos="9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Critically analyze and describe the juvenile justice system and it context in the criminal justice system;</w:t>
      </w:r>
    </w:p>
    <w:p w:rsidR="00FC4399" w:rsidRPr="00EE142A" w:rsidRDefault="00FC4399" w:rsidP="00FC4399">
      <w:pPr>
        <w:numPr>
          <w:ilvl w:val="0"/>
          <w:numId w:val="2"/>
        </w:numPr>
        <w:tabs>
          <w:tab w:val="left" w:pos="9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Apply California laws pertaining to juvenile delinquency and dependency to case studies;</w:t>
      </w:r>
    </w:p>
    <w:p w:rsidR="00FC4399" w:rsidRPr="00EE142A" w:rsidRDefault="00CB6321" w:rsidP="00FC4399">
      <w:pPr>
        <w:numPr>
          <w:ilvl w:val="0"/>
          <w:numId w:val="2"/>
        </w:numPr>
        <w:tabs>
          <w:tab w:val="left" w:pos="9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D</w:t>
      </w:r>
      <w:r w:rsidR="00FC4399" w:rsidRPr="00EE142A">
        <w:rPr>
          <w:rFonts w:ascii="Arial" w:hAnsi="Arial"/>
        </w:rPr>
        <w:t>istinguish between delinquency, status offenses, and dependency;</w:t>
      </w:r>
    </w:p>
    <w:p w:rsidR="00FC4399" w:rsidRPr="00EE142A" w:rsidRDefault="00FC4399" w:rsidP="00FC4399">
      <w:pPr>
        <w:numPr>
          <w:ilvl w:val="0"/>
          <w:numId w:val="2"/>
        </w:numPr>
        <w:tabs>
          <w:tab w:val="left" w:pos="9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Analyze the distinctions between the adult and juvenile justice systems;</w:t>
      </w:r>
    </w:p>
    <w:p w:rsidR="00FC4399" w:rsidRPr="00EE142A" w:rsidRDefault="00CB6321" w:rsidP="00FC4399">
      <w:pPr>
        <w:numPr>
          <w:ilvl w:val="0"/>
          <w:numId w:val="2"/>
        </w:numPr>
        <w:tabs>
          <w:tab w:val="left" w:pos="9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A</w:t>
      </w:r>
      <w:r w:rsidR="00FC4399" w:rsidRPr="00EE142A">
        <w:rPr>
          <w:rFonts w:ascii="Arial" w:hAnsi="Arial"/>
        </w:rPr>
        <w:t>nalyze the theories of juvenile crime causation and their relevance to juvenile delinquency;</w:t>
      </w:r>
    </w:p>
    <w:p w:rsidR="00FC4399" w:rsidRPr="00EE142A" w:rsidRDefault="00935969" w:rsidP="00FC4399">
      <w:pPr>
        <w:numPr>
          <w:ilvl w:val="0"/>
          <w:numId w:val="2"/>
        </w:numPr>
        <w:tabs>
          <w:tab w:val="left" w:pos="9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E</w:t>
      </w:r>
      <w:r w:rsidR="00FC4399" w:rsidRPr="00EE142A">
        <w:rPr>
          <w:rFonts w:ascii="Arial" w:hAnsi="Arial"/>
        </w:rPr>
        <w:t>valuate Constitutional protections extended to juveniles th</w:t>
      </w:r>
      <w:r w:rsidR="000033D0" w:rsidRPr="00EE142A">
        <w:rPr>
          <w:rFonts w:ascii="Arial" w:hAnsi="Arial"/>
        </w:rPr>
        <w:t xml:space="preserve">rough </w:t>
      </w:r>
      <w:r w:rsidR="00FC4399" w:rsidRPr="00EE142A">
        <w:rPr>
          <w:rFonts w:ascii="Arial" w:hAnsi="Arial"/>
        </w:rPr>
        <w:t>judicial decisions.</w:t>
      </w:r>
    </w:p>
    <w:p w:rsidR="00FC4399" w:rsidRPr="00EE142A" w:rsidRDefault="00CB6321" w:rsidP="00FC4399">
      <w:pPr>
        <w:numPr>
          <w:ilvl w:val="0"/>
          <w:numId w:val="2"/>
        </w:numPr>
        <w:tabs>
          <w:tab w:val="left" w:pos="9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A</w:t>
      </w:r>
      <w:r w:rsidR="00FC4399" w:rsidRPr="00EE142A">
        <w:rPr>
          <w:rFonts w:ascii="Arial" w:hAnsi="Arial"/>
        </w:rPr>
        <w:t>ppraise the Juvenile Court Dispositions;</w:t>
      </w:r>
    </w:p>
    <w:p w:rsidR="00FC4399" w:rsidRDefault="00FC4399" w:rsidP="00FC4399">
      <w:pPr>
        <w:numPr>
          <w:ilvl w:val="0"/>
          <w:numId w:val="2"/>
        </w:num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Identify and define the scope and problem of juvenile delinquency;</w:t>
      </w:r>
    </w:p>
    <w:p w:rsidR="00FC4399" w:rsidRDefault="00FC4399" w:rsidP="00FC4399">
      <w:pPr>
        <w:numPr>
          <w:ilvl w:val="0"/>
          <w:numId w:val="2"/>
        </w:num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Evaluate juvenile justice procedures and correctional policies;</w:t>
      </w:r>
    </w:p>
    <w:p w:rsidR="00FC4399" w:rsidRDefault="00FC4399" w:rsidP="00FC4399">
      <w:pPr>
        <w:numPr>
          <w:ilvl w:val="0"/>
          <w:numId w:val="2"/>
        </w:num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Articulate methods for juvenile delinquency prevention;</w:t>
      </w:r>
    </w:p>
    <w:p w:rsidR="00FC4399" w:rsidRPr="00EE142A" w:rsidRDefault="00FC4399" w:rsidP="00FC4399">
      <w:pPr>
        <w:numPr>
          <w:ilvl w:val="0"/>
          <w:numId w:val="2"/>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Explain how professionalism, leadership, ethics, and moral standards relate to the pursuit of a career in public safety;</w:t>
      </w:r>
    </w:p>
    <w:p w:rsidR="00FC4399" w:rsidRPr="00EE142A" w:rsidRDefault="00FC4399" w:rsidP="00FC4399">
      <w:pPr>
        <w:numPr>
          <w:ilvl w:val="0"/>
          <w:numId w:val="2"/>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Explore career streams in criminal justice and public safety;</w:t>
      </w:r>
    </w:p>
    <w:p w:rsidR="00FC4399" w:rsidRPr="00EE142A" w:rsidRDefault="00FC4399" w:rsidP="00FC4399">
      <w:pPr>
        <w:numPr>
          <w:ilvl w:val="0"/>
          <w:numId w:val="2"/>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Demonstrate ability to work collaboratively in a group setting;</w:t>
      </w:r>
    </w:p>
    <w:p w:rsidR="00FC4399" w:rsidRPr="00EE142A" w:rsidRDefault="00FC4399" w:rsidP="00FC4399">
      <w:pPr>
        <w:numPr>
          <w:ilvl w:val="0"/>
          <w:numId w:val="2"/>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Conduct research appropriate to the discipline.</w:t>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 xml:space="preserve"> 5.</w:t>
      </w:r>
      <w:r>
        <w:rPr>
          <w:rFonts w:ascii="Arial" w:hAnsi="Arial"/>
        </w:rPr>
        <w:tab/>
      </w:r>
      <w:r>
        <w:rPr>
          <w:rFonts w:ascii="Arial" w:hAnsi="Arial"/>
          <w:u w:val="single"/>
        </w:rPr>
        <w:t>Instructional Facilities</w:t>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51C8F" w:rsidRPr="00E35341" w:rsidRDefault="00451C8F" w:rsidP="008A049A">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Pr>
          <w:rFonts w:ascii="Arial" w:hAnsi="Arial"/>
        </w:rPr>
        <w:tab/>
      </w:r>
      <w:r w:rsidR="00AE004E">
        <w:rPr>
          <w:rFonts w:ascii="Arial" w:hAnsi="Arial"/>
        </w:rPr>
        <w:t>Standard c</w:t>
      </w:r>
      <w:r w:rsidR="00FC4399" w:rsidRPr="00E35341">
        <w:rPr>
          <w:rFonts w:ascii="Arial" w:hAnsi="Arial"/>
        </w:rPr>
        <w:t>lassroom.</w:t>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FC4399" w:rsidRDefault="00451C8F" w:rsidP="008A049A">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r>
        <w:rPr>
          <w:rFonts w:ascii="Arial" w:hAnsi="Arial"/>
        </w:rPr>
        <w:tab/>
        <w:t xml:space="preserve">Access to a computer with </w:t>
      </w:r>
      <w:r w:rsidR="00935969">
        <w:rPr>
          <w:rFonts w:ascii="Arial" w:hAnsi="Arial"/>
        </w:rPr>
        <w:t>i</w:t>
      </w:r>
      <w:r>
        <w:rPr>
          <w:rFonts w:ascii="Arial" w:hAnsi="Arial"/>
        </w:rPr>
        <w:t>nternet capabilities.</w:t>
      </w:r>
    </w:p>
    <w:p w:rsidR="00FC4399" w:rsidRDefault="00FC4399" w:rsidP="00FC4399">
      <w:pPr>
        <w:tabs>
          <w:tab w:val="left" w:pos="0"/>
          <w:tab w:val="right" w:pos="9990"/>
        </w:tabs>
        <w:suppressAutoHyphens/>
        <w:spacing w:line="240" w:lineRule="atLeast"/>
        <w:jc w:val="both"/>
        <w:rPr>
          <w:rFonts w:ascii="Arial" w:hAnsi="Arial"/>
        </w:rPr>
      </w:pPr>
      <w:r>
        <w:rPr>
          <w:rFonts w:ascii="Arial" w:hAnsi="Arial"/>
        </w:rPr>
        <w:br w:type="page"/>
      </w:r>
      <w:r>
        <w:rPr>
          <w:rFonts w:ascii="Arial" w:hAnsi="Arial"/>
          <w:u w:val="single"/>
        </w:rPr>
        <w:lastRenderedPageBreak/>
        <w:t xml:space="preserve">ADMINISTRATION OF JUSTICE 208 – </w:t>
      </w:r>
      <w:r w:rsidRPr="00EE142A">
        <w:rPr>
          <w:rFonts w:ascii="Arial" w:hAnsi="Arial"/>
          <w:u w:val="single"/>
        </w:rPr>
        <w:t>JUVENILE PROCEDURES</w:t>
      </w:r>
      <w:r>
        <w:rPr>
          <w:rFonts w:ascii="Arial" w:hAnsi="Arial"/>
        </w:rPr>
        <w:tab/>
        <w:t>page 2</w:t>
      </w:r>
    </w:p>
    <w:p w:rsidR="00451C8F" w:rsidRDefault="00451C8F" w:rsidP="008A049A">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u w:val="single"/>
        </w:rPr>
      </w:pPr>
      <w:r>
        <w:rPr>
          <w:rFonts w:ascii="Arial" w:hAnsi="Arial"/>
        </w:rPr>
        <w:t xml:space="preserve"> 7.</w:t>
      </w:r>
      <w:r>
        <w:rPr>
          <w:rFonts w:ascii="Arial" w:hAnsi="Arial"/>
        </w:rPr>
        <w:tab/>
      </w:r>
      <w:r>
        <w:rPr>
          <w:rFonts w:ascii="Arial" w:hAnsi="Arial"/>
          <w:u w:val="single"/>
        </w:rPr>
        <w:t>Course Content</w:t>
      </w:r>
    </w:p>
    <w:p w:rsidR="00070464" w:rsidRDefault="00070464"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FC4399" w:rsidRPr="00EE142A"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History of the Juvenile Justice System.</w:t>
      </w:r>
    </w:p>
    <w:p w:rsidR="00FC4399" w:rsidRPr="00EE142A"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Measuring Juvenile Delinquency – UCR and /or victimization surveys.</w:t>
      </w:r>
    </w:p>
    <w:p w:rsidR="00FC4399" w:rsidRPr="00EE142A"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Theories of Juvenile Crime Causation and Delinquency.</w:t>
      </w:r>
    </w:p>
    <w:p w:rsidR="00FC4399" w:rsidRPr="00EE142A"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California Laws relating to Juvenile Delinquency and Dependency.</w:t>
      </w:r>
    </w:p>
    <w:p w:rsidR="00FC4399" w:rsidRPr="00EE142A"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Constitutional protections afforded to Juveniles through Judicial decisions.</w:t>
      </w:r>
    </w:p>
    <w:p w:rsidR="00FC4399" w:rsidRPr="00EE142A"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 xml:space="preserve">Juvenile Court Procedures vs. Adult Court Procedures. </w:t>
      </w:r>
    </w:p>
    <w:p w:rsidR="00FC4399" w:rsidRPr="00EE142A"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Juvenile Court Dispositions.</w:t>
      </w:r>
    </w:p>
    <w:p w:rsidR="00451C8F"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Statistical and epidemiological perspectives.</w:t>
      </w:r>
    </w:p>
    <w:p w:rsidR="00FC4399"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Delinquency:  correlation and causation.</w:t>
      </w:r>
    </w:p>
    <w:p w:rsidR="00FC4399"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Development of the juvenile court.</w:t>
      </w:r>
    </w:p>
    <w:p w:rsidR="00FC4399"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Jurisdiction and design of juvenile court and probation services to the court.</w:t>
      </w:r>
    </w:p>
    <w:p w:rsidR="00FC4399"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Responsibility of parents, minors and juvenile law.</w:t>
      </w:r>
    </w:p>
    <w:p w:rsidR="00FC4399"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Police services for juveniles.</w:t>
      </w:r>
    </w:p>
    <w:p w:rsidR="00FC4399"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Community services for juveniles.</w:t>
      </w:r>
    </w:p>
    <w:p w:rsidR="00FC4399" w:rsidRPr="00FC4399" w:rsidRDefault="00FC4399" w:rsidP="00FC4399">
      <w:pPr>
        <w:numPr>
          <w:ilvl w:val="0"/>
          <w:numId w:val="3"/>
        </w:num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Future trends in juvenile services.</w:t>
      </w:r>
    </w:p>
    <w:p w:rsidR="00451C8F" w:rsidRDefault="00451C8F" w:rsidP="008A049A">
      <w:pPr>
        <w:tabs>
          <w:tab w:val="left" w:pos="0"/>
          <w:tab w:val="left" w:pos="444"/>
          <w:tab w:val="left" w:pos="912"/>
          <w:tab w:val="left" w:pos="1344"/>
          <w:tab w:val="left" w:pos="1776"/>
          <w:tab w:val="left" w:pos="2160"/>
        </w:tabs>
        <w:suppressAutoHyphens/>
        <w:spacing w:line="240" w:lineRule="atLeast"/>
        <w:ind w:left="444"/>
        <w:jc w:val="both"/>
        <w:rPr>
          <w:rFonts w:ascii="Arial" w:hAnsi="Arial"/>
        </w:rPr>
      </w:pP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 xml:space="preserve"> 8.</w:t>
      </w:r>
      <w:r>
        <w:rPr>
          <w:rFonts w:ascii="Arial" w:hAnsi="Arial"/>
        </w:rPr>
        <w:tab/>
      </w:r>
      <w:r>
        <w:rPr>
          <w:rFonts w:ascii="Arial" w:hAnsi="Arial"/>
          <w:u w:val="single"/>
        </w:rPr>
        <w:t>Method of Instruction</w:t>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51C8F" w:rsidRDefault="00451C8F" w:rsidP="008A049A">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r>
        <w:rPr>
          <w:rFonts w:ascii="Arial" w:hAnsi="Arial"/>
        </w:rPr>
        <w:tab/>
        <w:t>a.</w:t>
      </w:r>
      <w:r>
        <w:rPr>
          <w:rFonts w:ascii="Arial" w:hAnsi="Arial"/>
        </w:rPr>
        <w:tab/>
        <w:t>Lecture.</w:t>
      </w:r>
    </w:p>
    <w:p w:rsidR="00451C8F" w:rsidRPr="00935969" w:rsidRDefault="00451C8F" w:rsidP="008A049A">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r>
        <w:rPr>
          <w:rFonts w:ascii="Arial" w:hAnsi="Arial"/>
        </w:rPr>
        <w:tab/>
        <w:t>b.</w:t>
      </w:r>
      <w:r>
        <w:rPr>
          <w:rFonts w:ascii="Arial" w:hAnsi="Arial"/>
        </w:rPr>
        <w:tab/>
      </w:r>
      <w:r w:rsidR="00CB6321" w:rsidRPr="00935969">
        <w:rPr>
          <w:rFonts w:ascii="Arial" w:hAnsi="Arial"/>
        </w:rPr>
        <w:t>Instructional videos.</w:t>
      </w:r>
    </w:p>
    <w:p w:rsidR="00451C8F" w:rsidRDefault="00451C8F" w:rsidP="008A049A">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r>
        <w:rPr>
          <w:rFonts w:ascii="Arial" w:hAnsi="Arial"/>
        </w:rPr>
        <w:tab/>
      </w:r>
      <w:r>
        <w:rPr>
          <w:rFonts w:ascii="Arial" w:hAnsi="Arial"/>
        </w:rPr>
        <w:tab/>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120A1" w:rsidRPr="00CB6321" w:rsidRDefault="00EE142A" w:rsidP="00EE142A">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CB6321">
        <w:rPr>
          <w:rFonts w:ascii="Arial" w:hAnsi="Arial"/>
        </w:rPr>
        <w:t>Exams including a comprehensive written final exam, which measure students’ knowledge of the juvenile justice system.</w:t>
      </w:r>
    </w:p>
    <w:p w:rsidR="004120A1" w:rsidRPr="00CB6321" w:rsidRDefault="00EE142A" w:rsidP="00EE142A">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CB6321">
        <w:rPr>
          <w:rFonts w:ascii="Arial" w:hAnsi="Arial"/>
        </w:rPr>
        <w:t>Written exercises that measure the students’ ability to analyze juvenile court cases.</w:t>
      </w:r>
    </w:p>
    <w:p w:rsidR="00384414" w:rsidRPr="00EE142A" w:rsidRDefault="00384414" w:rsidP="00935969">
      <w:pPr>
        <w:numPr>
          <w:ilvl w:val="0"/>
          <w:numId w:val="4"/>
        </w:numPr>
        <w:tabs>
          <w:tab w:val="left" w:pos="450"/>
          <w:tab w:val="left" w:pos="912"/>
          <w:tab w:val="left" w:pos="1344"/>
          <w:tab w:val="left" w:pos="1776"/>
          <w:tab w:val="left" w:pos="2160"/>
        </w:tabs>
        <w:suppressAutoHyphens/>
        <w:ind w:left="907" w:hanging="461"/>
        <w:jc w:val="both"/>
        <w:rPr>
          <w:rFonts w:ascii="Arial" w:hAnsi="Arial"/>
        </w:rPr>
      </w:pPr>
      <w:r w:rsidRPr="00EE142A">
        <w:rPr>
          <w:rFonts w:ascii="Arial" w:hAnsi="Arial"/>
        </w:rPr>
        <w:t>Collaborative learning activities (e.g.</w:t>
      </w:r>
      <w:r w:rsidR="00935969">
        <w:rPr>
          <w:rFonts w:ascii="Arial" w:hAnsi="Arial"/>
        </w:rPr>
        <w:t xml:space="preserve"> </w:t>
      </w:r>
      <w:r w:rsidRPr="00EE142A">
        <w:rPr>
          <w:rFonts w:ascii="Arial" w:hAnsi="Arial"/>
        </w:rPr>
        <w:t>group</w:t>
      </w:r>
      <w:r w:rsidR="00935969">
        <w:rPr>
          <w:rFonts w:ascii="Arial" w:hAnsi="Arial"/>
        </w:rPr>
        <w:t xml:space="preserve"> </w:t>
      </w:r>
      <w:r w:rsidRPr="00EE142A">
        <w:rPr>
          <w:rFonts w:ascii="Arial" w:hAnsi="Arial"/>
        </w:rPr>
        <w:t>critical thinking/problem-solving exercises, and verbal presentations)</w:t>
      </w:r>
    </w:p>
    <w:p w:rsidR="00451C8F" w:rsidRPr="00EE142A" w:rsidRDefault="00BE37FB" w:rsidP="00BE37FB">
      <w:pPr>
        <w:numPr>
          <w:ilvl w:val="0"/>
          <w:numId w:val="4"/>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E142A">
        <w:rPr>
          <w:rFonts w:ascii="Arial" w:hAnsi="Arial"/>
        </w:rPr>
        <w:t>Independent research paper</w:t>
      </w:r>
      <w:r w:rsidR="007B22E6" w:rsidRPr="00EE142A">
        <w:rPr>
          <w:rFonts w:ascii="Arial" w:hAnsi="Arial"/>
        </w:rPr>
        <w:t>. Topic could be on juve</w:t>
      </w:r>
      <w:r w:rsidR="00687265" w:rsidRPr="00EE142A">
        <w:rPr>
          <w:rFonts w:ascii="Arial" w:hAnsi="Arial"/>
        </w:rPr>
        <w:t>ni</w:t>
      </w:r>
      <w:r w:rsidR="007B22E6" w:rsidRPr="00EE142A">
        <w:rPr>
          <w:rFonts w:ascii="Arial" w:hAnsi="Arial"/>
        </w:rPr>
        <w:t>l</w:t>
      </w:r>
      <w:r w:rsidR="00687265" w:rsidRPr="00EE142A">
        <w:rPr>
          <w:rFonts w:ascii="Arial" w:hAnsi="Arial"/>
        </w:rPr>
        <w:t>e</w:t>
      </w:r>
      <w:r w:rsidR="007B22E6" w:rsidRPr="00EE142A">
        <w:rPr>
          <w:rFonts w:ascii="Arial" w:hAnsi="Arial"/>
        </w:rPr>
        <w:t xml:space="preserve"> procedures that tend to have a high success rate. </w:t>
      </w:r>
    </w:p>
    <w:p w:rsidR="00BE37FB" w:rsidRPr="00BE37FB" w:rsidRDefault="00BE37FB" w:rsidP="00BE37FB">
      <w:pPr>
        <w:tabs>
          <w:tab w:val="left" w:pos="0"/>
          <w:tab w:val="left" w:pos="444"/>
          <w:tab w:val="left" w:pos="912"/>
          <w:tab w:val="left" w:pos="1344"/>
          <w:tab w:val="left" w:pos="1776"/>
          <w:tab w:val="left" w:pos="2160"/>
        </w:tabs>
        <w:suppressAutoHyphens/>
        <w:spacing w:line="240" w:lineRule="atLeast"/>
        <w:ind w:left="450"/>
        <w:jc w:val="both"/>
        <w:rPr>
          <w:rFonts w:ascii="Arial" w:hAnsi="Arial"/>
          <w:b/>
        </w:rPr>
      </w:pP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10.</w:t>
      </w:r>
      <w:r>
        <w:rPr>
          <w:rFonts w:ascii="Arial" w:hAnsi="Arial"/>
        </w:rPr>
        <w:tab/>
      </w:r>
      <w:r>
        <w:rPr>
          <w:rFonts w:ascii="Arial" w:hAnsi="Arial"/>
          <w:u w:val="single"/>
        </w:rPr>
        <w:t>Outside Class Assignments</w:t>
      </w:r>
      <w:bookmarkStart w:id="0" w:name="_GoBack"/>
      <w:bookmarkEnd w:id="0"/>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CB6321" w:rsidRPr="00CB6321" w:rsidRDefault="00CB6321" w:rsidP="00CB6321">
      <w:pPr>
        <w:pStyle w:val="ListParagraph"/>
        <w:numPr>
          <w:ilvl w:val="0"/>
          <w:numId w:val="5"/>
        </w:numPr>
        <w:rPr>
          <w:rFonts w:ascii="Arial" w:hAnsi="Arial"/>
        </w:rPr>
      </w:pPr>
      <w:r w:rsidRPr="00CB6321">
        <w:rPr>
          <w:rFonts w:ascii="Arial" w:hAnsi="Arial"/>
        </w:rPr>
        <w:t>Students will be required to read text and supplementary materials.</w:t>
      </w:r>
    </w:p>
    <w:p w:rsidR="00EE142A" w:rsidRDefault="00610D6D" w:rsidP="00EE142A">
      <w:pPr>
        <w:numPr>
          <w:ilvl w:val="0"/>
          <w:numId w:val="5"/>
        </w:num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Research for</w:t>
      </w:r>
      <w:r w:rsidR="00CB6321">
        <w:rPr>
          <w:rFonts w:ascii="Arial" w:hAnsi="Arial"/>
        </w:rPr>
        <w:t xml:space="preserve"> </w:t>
      </w:r>
      <w:r w:rsidR="00EE142A" w:rsidRPr="00CB6321">
        <w:rPr>
          <w:rFonts w:ascii="Arial" w:hAnsi="Arial"/>
        </w:rPr>
        <w:t>case analysis.</w:t>
      </w:r>
    </w:p>
    <w:p w:rsidR="00451C8F" w:rsidRDefault="00EE142A" w:rsidP="00AB57F6">
      <w:pPr>
        <w:numPr>
          <w:ilvl w:val="0"/>
          <w:numId w:val="5"/>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CB6321">
        <w:rPr>
          <w:rFonts w:ascii="Arial" w:hAnsi="Arial"/>
        </w:rPr>
        <w:t>Writing assignments that inv</w:t>
      </w:r>
      <w:r w:rsidR="00AB57F6" w:rsidRPr="00CB6321">
        <w:rPr>
          <w:rFonts w:ascii="Arial" w:hAnsi="Arial"/>
        </w:rPr>
        <w:t>oke critical thinking skills to</w:t>
      </w:r>
      <w:r w:rsidRPr="00CB6321">
        <w:rPr>
          <w:rFonts w:ascii="Arial" w:hAnsi="Arial"/>
        </w:rPr>
        <w:t xml:space="preserve"> </w:t>
      </w:r>
      <w:r w:rsidR="00AB57F6" w:rsidRPr="00CB6321">
        <w:rPr>
          <w:rFonts w:ascii="Arial" w:hAnsi="Arial"/>
        </w:rPr>
        <w:t>analyze the theories of juvenile crime causation and their relevance to juvenile delinquency.</w:t>
      </w:r>
    </w:p>
    <w:p w:rsidR="00CB6321" w:rsidRPr="00CB6321" w:rsidRDefault="00CB6321" w:rsidP="00CB6321">
      <w:pPr>
        <w:tabs>
          <w:tab w:val="left" w:pos="0"/>
          <w:tab w:val="left" w:pos="444"/>
          <w:tab w:val="left" w:pos="912"/>
          <w:tab w:val="left" w:pos="1344"/>
          <w:tab w:val="left" w:pos="1776"/>
          <w:tab w:val="left" w:pos="2160"/>
        </w:tabs>
        <w:suppressAutoHyphens/>
        <w:spacing w:line="240" w:lineRule="atLeast"/>
        <w:ind w:left="810"/>
        <w:jc w:val="both"/>
        <w:rPr>
          <w:rFonts w:ascii="Arial" w:hAnsi="Arial"/>
        </w:rPr>
      </w:pP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11.</w:t>
      </w:r>
      <w:r>
        <w:rPr>
          <w:rFonts w:ascii="Arial" w:hAnsi="Arial"/>
        </w:rPr>
        <w:tab/>
      </w:r>
      <w:r>
        <w:rPr>
          <w:rFonts w:ascii="Arial" w:hAnsi="Arial"/>
          <w:u w:val="single"/>
        </w:rPr>
        <w:t>Texts</w:t>
      </w: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451C8F" w:rsidRDefault="00451C8F" w:rsidP="008A049A">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ab/>
        <w:t>a.</w:t>
      </w:r>
      <w:r>
        <w:rPr>
          <w:rFonts w:ascii="Arial" w:hAnsi="Arial"/>
        </w:rPr>
        <w:tab/>
        <w:t>Required Text(s):</w:t>
      </w:r>
    </w:p>
    <w:p w:rsidR="00303BE0" w:rsidRDefault="00451C8F" w:rsidP="00266563">
      <w:pPr>
        <w:tabs>
          <w:tab w:val="left" w:pos="0"/>
          <w:tab w:val="left" w:pos="444"/>
          <w:tab w:val="left" w:pos="912"/>
          <w:tab w:val="left" w:pos="1344"/>
          <w:tab w:val="left" w:pos="1776"/>
          <w:tab w:val="left" w:pos="2160"/>
        </w:tabs>
        <w:suppressAutoHyphens/>
        <w:spacing w:line="240" w:lineRule="atLeast"/>
        <w:ind w:left="1344" w:hanging="1344"/>
        <w:jc w:val="both"/>
        <w:rPr>
          <w:rFonts w:ascii="Arial" w:hAnsi="Arial"/>
        </w:rPr>
      </w:pPr>
      <w:r>
        <w:rPr>
          <w:rFonts w:ascii="Arial" w:hAnsi="Arial"/>
        </w:rPr>
        <w:tab/>
      </w:r>
      <w:r>
        <w:rPr>
          <w:rFonts w:ascii="Arial" w:hAnsi="Arial"/>
        </w:rPr>
        <w:tab/>
      </w:r>
      <w:r w:rsidRPr="00EE142A">
        <w:rPr>
          <w:rFonts w:ascii="Arial" w:hAnsi="Arial"/>
        </w:rPr>
        <w:t>(1)</w:t>
      </w:r>
      <w:r w:rsidRPr="00EE142A">
        <w:rPr>
          <w:rFonts w:ascii="Arial" w:hAnsi="Arial"/>
        </w:rPr>
        <w:tab/>
      </w:r>
      <w:r w:rsidR="00303BE0" w:rsidRPr="00EE142A">
        <w:rPr>
          <w:rFonts w:ascii="Arial" w:hAnsi="Arial"/>
        </w:rPr>
        <w:t xml:space="preserve">Hess, </w:t>
      </w:r>
      <w:r w:rsidRPr="00EE142A">
        <w:rPr>
          <w:rFonts w:ascii="Arial" w:hAnsi="Arial"/>
        </w:rPr>
        <w:t>K</w:t>
      </w:r>
      <w:r w:rsidR="00303BE0" w:rsidRPr="00EE142A">
        <w:rPr>
          <w:rFonts w:ascii="Arial" w:hAnsi="Arial" w:cs="Arial"/>
        </w:rPr>
        <w:t>ä</w:t>
      </w:r>
      <w:r w:rsidRPr="00EE142A">
        <w:rPr>
          <w:rFonts w:ascii="Arial" w:hAnsi="Arial"/>
        </w:rPr>
        <w:t>ren M.</w:t>
      </w:r>
      <w:r w:rsidR="004120A1" w:rsidRPr="00EE142A">
        <w:rPr>
          <w:rFonts w:ascii="Arial" w:hAnsi="Arial"/>
        </w:rPr>
        <w:t xml:space="preserve"> </w:t>
      </w:r>
      <w:r w:rsidRPr="00EE142A">
        <w:rPr>
          <w:rFonts w:ascii="Arial" w:hAnsi="Arial"/>
        </w:rPr>
        <w:t xml:space="preserve"> </w:t>
      </w:r>
      <w:r w:rsidRPr="00935969">
        <w:rPr>
          <w:rFonts w:ascii="Arial" w:hAnsi="Arial"/>
          <w:i/>
        </w:rPr>
        <w:t>Juvenile Justice</w:t>
      </w:r>
      <w:r w:rsidRPr="00EE142A">
        <w:rPr>
          <w:rFonts w:ascii="Arial" w:hAnsi="Arial"/>
        </w:rPr>
        <w:t xml:space="preserve">.  </w:t>
      </w:r>
      <w:r w:rsidR="00303BE0" w:rsidRPr="00EE142A">
        <w:rPr>
          <w:rFonts w:ascii="Arial" w:hAnsi="Arial"/>
        </w:rPr>
        <w:t>5th</w:t>
      </w:r>
      <w:r w:rsidRPr="00EE142A">
        <w:rPr>
          <w:rFonts w:ascii="Arial" w:hAnsi="Arial"/>
        </w:rPr>
        <w:t xml:space="preserve"> edition. </w:t>
      </w:r>
      <w:r w:rsidR="00303BE0" w:rsidRPr="00EE142A">
        <w:rPr>
          <w:rFonts w:ascii="Arial" w:hAnsi="Arial"/>
        </w:rPr>
        <w:t>Belmont, CA: Wadsworth Cengage Learning, Inc., 2009.</w:t>
      </w:r>
    </w:p>
    <w:p w:rsidR="00EE142A" w:rsidRPr="00EE142A" w:rsidRDefault="00EE142A" w:rsidP="00266563">
      <w:pPr>
        <w:tabs>
          <w:tab w:val="left" w:pos="0"/>
          <w:tab w:val="left" w:pos="444"/>
          <w:tab w:val="left" w:pos="912"/>
          <w:tab w:val="left" w:pos="1344"/>
          <w:tab w:val="left" w:pos="1776"/>
          <w:tab w:val="left" w:pos="2160"/>
        </w:tabs>
        <w:suppressAutoHyphens/>
        <w:spacing w:line="240" w:lineRule="atLeast"/>
        <w:ind w:left="1344" w:hanging="1344"/>
        <w:jc w:val="both"/>
        <w:rPr>
          <w:rFonts w:ascii="Arial" w:hAnsi="Arial"/>
          <w:b/>
        </w:rPr>
      </w:pPr>
      <w:r>
        <w:rPr>
          <w:rFonts w:ascii="Arial" w:hAnsi="Arial"/>
        </w:rPr>
        <w:tab/>
      </w:r>
      <w:r>
        <w:rPr>
          <w:rFonts w:ascii="Arial" w:hAnsi="Arial"/>
        </w:rPr>
        <w:tab/>
      </w:r>
      <w:r w:rsidRPr="00CB6321">
        <w:rPr>
          <w:rFonts w:ascii="Arial" w:hAnsi="Arial"/>
        </w:rPr>
        <w:t>(2)</w:t>
      </w:r>
      <w:r w:rsidRPr="00CB6321">
        <w:rPr>
          <w:rFonts w:ascii="Arial" w:hAnsi="Arial"/>
        </w:rPr>
        <w:tab/>
        <w:t xml:space="preserve">Merlo, Alida V. and Benekos, Peter J. </w:t>
      </w:r>
      <w:r w:rsidRPr="00FB317F">
        <w:rPr>
          <w:rFonts w:ascii="Arial" w:hAnsi="Arial"/>
          <w:i/>
        </w:rPr>
        <w:t>The Juvenile Justice System: Delinquency, Processing, and the Law.</w:t>
      </w:r>
      <w:r w:rsidRPr="00CB6321">
        <w:rPr>
          <w:rFonts w:ascii="Arial" w:hAnsi="Arial"/>
        </w:rPr>
        <w:t xml:space="preserve"> 9</w:t>
      </w:r>
      <w:r w:rsidRPr="00CB6321">
        <w:rPr>
          <w:rFonts w:ascii="Arial" w:hAnsi="Arial"/>
          <w:vertAlign w:val="superscript"/>
        </w:rPr>
        <w:t>th</w:t>
      </w:r>
      <w:r w:rsidRPr="00CB6321">
        <w:rPr>
          <w:rFonts w:ascii="Arial" w:hAnsi="Arial"/>
        </w:rPr>
        <w:t xml:space="preserve"> edition. Columbus, OH, Pearson Pearson Hall, 2019.</w:t>
      </w:r>
    </w:p>
    <w:p w:rsidR="00CC2165" w:rsidRDefault="00CC2165" w:rsidP="00266563">
      <w:pPr>
        <w:tabs>
          <w:tab w:val="left" w:pos="0"/>
          <w:tab w:val="left" w:pos="444"/>
          <w:tab w:val="left" w:pos="912"/>
          <w:tab w:val="left" w:pos="1344"/>
          <w:tab w:val="left" w:pos="1776"/>
          <w:tab w:val="left" w:pos="2160"/>
        </w:tabs>
        <w:suppressAutoHyphens/>
        <w:spacing w:line="240" w:lineRule="atLeast"/>
        <w:ind w:left="1344" w:hanging="1344"/>
        <w:jc w:val="both"/>
        <w:rPr>
          <w:rFonts w:ascii="Arial" w:hAnsi="Arial"/>
          <w:b/>
        </w:rPr>
      </w:pPr>
    </w:p>
    <w:p w:rsidR="00935969" w:rsidRPr="00CC2165" w:rsidRDefault="00CC2165" w:rsidP="00935969">
      <w:pPr>
        <w:tabs>
          <w:tab w:val="left" w:pos="0"/>
          <w:tab w:val="left" w:pos="444"/>
          <w:tab w:val="left" w:pos="912"/>
          <w:tab w:val="left" w:pos="1344"/>
          <w:tab w:val="left" w:pos="1776"/>
          <w:tab w:val="left" w:pos="2160"/>
        </w:tabs>
        <w:suppressAutoHyphens/>
        <w:spacing w:line="240" w:lineRule="atLeast"/>
        <w:ind w:left="1344" w:hanging="1344"/>
        <w:jc w:val="both"/>
        <w:rPr>
          <w:rFonts w:ascii="Arial" w:hAnsi="Arial"/>
        </w:rPr>
      </w:pPr>
      <w:r>
        <w:rPr>
          <w:rFonts w:ascii="Arial" w:hAnsi="Arial"/>
          <w:b/>
        </w:rPr>
        <w:tab/>
      </w:r>
      <w:r w:rsidR="00935969">
        <w:rPr>
          <w:rFonts w:ascii="Arial" w:hAnsi="Arial"/>
          <w:u w:val="single"/>
        </w:rPr>
        <w:t>Addendum: Student Learning Outcomes</w:t>
      </w:r>
    </w:p>
    <w:p w:rsidR="00935969" w:rsidRDefault="00935969" w:rsidP="00935969">
      <w:pPr>
        <w:tabs>
          <w:tab w:val="left" w:pos="0"/>
          <w:tab w:val="left" w:pos="444"/>
          <w:tab w:val="left" w:pos="912"/>
          <w:tab w:val="left" w:pos="1344"/>
          <w:tab w:val="left" w:pos="1776"/>
          <w:tab w:val="left" w:pos="2160"/>
        </w:tabs>
        <w:suppressAutoHyphens/>
        <w:spacing w:line="240" w:lineRule="atLeast"/>
        <w:ind w:left="1344" w:hanging="1344"/>
        <w:jc w:val="both"/>
        <w:rPr>
          <w:rFonts w:ascii="Arial" w:hAnsi="Arial"/>
        </w:rPr>
      </w:pPr>
    </w:p>
    <w:p w:rsidR="00935969" w:rsidRDefault="00935969" w:rsidP="00935969">
      <w:pPr>
        <w:tabs>
          <w:tab w:val="left" w:pos="0"/>
          <w:tab w:val="left" w:pos="444"/>
          <w:tab w:val="left" w:pos="912"/>
          <w:tab w:val="left" w:pos="1344"/>
          <w:tab w:val="left" w:pos="1776"/>
          <w:tab w:val="left" w:pos="2160"/>
        </w:tabs>
        <w:suppressAutoHyphens/>
        <w:spacing w:line="240" w:lineRule="atLeast"/>
        <w:jc w:val="both"/>
        <w:rPr>
          <w:rFonts w:ascii="Arial" w:hAnsi="Arial"/>
        </w:rPr>
      </w:pPr>
      <w:r>
        <w:rPr>
          <w:rFonts w:ascii="Arial" w:hAnsi="Arial"/>
        </w:rPr>
        <w:tab/>
        <w:t>Upon completion of this course, our students will be able to do the following:</w:t>
      </w:r>
    </w:p>
    <w:p w:rsidR="00935969" w:rsidRPr="00E77BEE" w:rsidRDefault="00935969" w:rsidP="00935969">
      <w:pPr>
        <w:numPr>
          <w:ilvl w:val="0"/>
          <w:numId w:val="6"/>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77BEE">
        <w:rPr>
          <w:rFonts w:ascii="Arial" w:hAnsi="Arial"/>
        </w:rPr>
        <w:t>Identify the process(es) of juvenile detention, juvenile court procedure, and case disposition</w:t>
      </w:r>
    </w:p>
    <w:p w:rsidR="00935969" w:rsidRPr="00E77BEE" w:rsidRDefault="00935969" w:rsidP="00935969">
      <w:pPr>
        <w:numPr>
          <w:ilvl w:val="0"/>
          <w:numId w:val="6"/>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77BEE">
        <w:rPr>
          <w:rFonts w:ascii="Arial" w:hAnsi="Arial"/>
        </w:rPr>
        <w:t>Describe the evolution of the juvenile justice system.</w:t>
      </w:r>
    </w:p>
    <w:p w:rsidR="00935969" w:rsidRDefault="00935969" w:rsidP="00935969">
      <w:pPr>
        <w:numPr>
          <w:ilvl w:val="0"/>
          <w:numId w:val="6"/>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E77BEE">
        <w:rPr>
          <w:rFonts w:ascii="Arial" w:hAnsi="Arial"/>
        </w:rPr>
        <w:t>Analyze potential causes and factors relating to delinquency in juveniles.</w:t>
      </w:r>
    </w:p>
    <w:p w:rsidR="00935969" w:rsidRDefault="00935969" w:rsidP="00935969">
      <w:pPr>
        <w:tabs>
          <w:tab w:val="left" w:pos="-720"/>
          <w:tab w:val="left" w:pos="0"/>
          <w:tab w:val="left" w:pos="450"/>
          <w:tab w:val="left" w:pos="588"/>
          <w:tab w:val="left" w:pos="1056"/>
          <w:tab w:val="left" w:pos="1488"/>
          <w:tab w:val="left" w:pos="1776"/>
          <w:tab w:val="left" w:pos="7380"/>
        </w:tabs>
        <w:suppressAutoHyphens/>
        <w:spacing w:line="240" w:lineRule="exact"/>
        <w:jc w:val="both"/>
        <w:rPr>
          <w:rFonts w:ascii="Arial" w:hAnsi="Arial" w:cs="Arial"/>
        </w:rPr>
      </w:pPr>
    </w:p>
    <w:p w:rsidR="00935969" w:rsidRDefault="00935969" w:rsidP="00935969">
      <w:pPr>
        <w:tabs>
          <w:tab w:val="left" w:pos="-720"/>
          <w:tab w:val="left" w:pos="0"/>
          <w:tab w:val="left" w:pos="450"/>
          <w:tab w:val="left" w:pos="588"/>
          <w:tab w:val="left" w:pos="1056"/>
          <w:tab w:val="left" w:pos="1488"/>
          <w:tab w:val="left" w:pos="1776"/>
          <w:tab w:val="left" w:pos="7380"/>
        </w:tabs>
        <w:suppressAutoHyphens/>
        <w:spacing w:line="240" w:lineRule="exact"/>
        <w:jc w:val="both"/>
        <w:rPr>
          <w:rFonts w:ascii="Arial" w:hAnsi="Arial" w:cs="Arial"/>
        </w:rPr>
      </w:pPr>
    </w:p>
    <w:p w:rsidR="00935969" w:rsidRDefault="00935969" w:rsidP="00935969">
      <w:pPr>
        <w:tabs>
          <w:tab w:val="left" w:pos="-720"/>
          <w:tab w:val="left" w:pos="0"/>
          <w:tab w:val="left" w:pos="444"/>
          <w:tab w:val="left" w:pos="588"/>
          <w:tab w:val="left" w:pos="1056"/>
          <w:tab w:val="left" w:pos="1488"/>
          <w:tab w:val="left" w:pos="1776"/>
          <w:tab w:val="left" w:pos="7380"/>
        </w:tabs>
        <w:suppressAutoHyphens/>
        <w:spacing w:line="240" w:lineRule="exact"/>
        <w:jc w:val="both"/>
        <w:rPr>
          <w:rFonts w:ascii="Arial" w:hAnsi="Arial"/>
          <w:u w:val="single"/>
        </w:rPr>
      </w:pPr>
      <w:r w:rsidRPr="00610D6D">
        <w:rPr>
          <w:rFonts w:ascii="Arial" w:hAnsi="Arial" w:cs="Arial"/>
        </w:rPr>
        <w:t xml:space="preserve">Date approved by the Governing Board:  </w:t>
      </w:r>
      <w:r>
        <w:rPr>
          <w:rFonts w:ascii="Arial" w:hAnsi="Arial" w:cs="Arial"/>
        </w:rPr>
        <w:t>December 13, 2019</w:t>
      </w:r>
    </w:p>
    <w:sectPr w:rsidR="00935969" w:rsidSect="00935969">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FF0" w:rsidRDefault="000A0FF0">
      <w:pPr>
        <w:spacing w:line="20" w:lineRule="exact"/>
        <w:rPr>
          <w:sz w:val="24"/>
        </w:rPr>
      </w:pPr>
    </w:p>
  </w:endnote>
  <w:endnote w:type="continuationSeparator" w:id="0">
    <w:p w:rsidR="000A0FF0" w:rsidRDefault="000A0FF0">
      <w:r>
        <w:rPr>
          <w:sz w:val="24"/>
        </w:rPr>
        <w:t xml:space="preserve"> </w:t>
      </w:r>
    </w:p>
  </w:endnote>
  <w:endnote w:type="continuationNotice" w:id="1">
    <w:p w:rsidR="000A0FF0" w:rsidRDefault="000A0FF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FF0" w:rsidRDefault="000A0FF0">
      <w:r>
        <w:rPr>
          <w:sz w:val="24"/>
        </w:rPr>
        <w:separator/>
      </w:r>
    </w:p>
  </w:footnote>
  <w:footnote w:type="continuationSeparator" w:id="0">
    <w:p w:rsidR="000A0FF0" w:rsidRDefault="000A0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C7D51"/>
    <w:multiLevelType w:val="hybridMultilevel"/>
    <w:tmpl w:val="815AC7F0"/>
    <w:lvl w:ilvl="0" w:tplc="A93E2DBA">
      <w:start w:val="1"/>
      <w:numFmt w:val="lowerLetter"/>
      <w:lvlText w:val="%1."/>
      <w:lvlJc w:val="left"/>
      <w:pPr>
        <w:ind w:left="909" w:hanging="465"/>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 w15:restartNumberingAfterBreak="0">
    <w:nsid w:val="306844D4"/>
    <w:multiLevelType w:val="hybridMultilevel"/>
    <w:tmpl w:val="7EA2A70E"/>
    <w:lvl w:ilvl="0" w:tplc="2CEA75B8">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9601190"/>
    <w:multiLevelType w:val="hybridMultilevel"/>
    <w:tmpl w:val="BC64E62C"/>
    <w:lvl w:ilvl="0" w:tplc="003A2A8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4205ECF"/>
    <w:multiLevelType w:val="hybridMultilevel"/>
    <w:tmpl w:val="1D8830F8"/>
    <w:lvl w:ilvl="0" w:tplc="7DA80C0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754523B"/>
    <w:multiLevelType w:val="hybridMultilevel"/>
    <w:tmpl w:val="2FA64DA0"/>
    <w:lvl w:ilvl="0" w:tplc="1D42E470">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62B2CF5"/>
    <w:multiLevelType w:val="hybridMultilevel"/>
    <w:tmpl w:val="E2B019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E2"/>
    <w:rsid w:val="000018E2"/>
    <w:rsid w:val="000033D0"/>
    <w:rsid w:val="0004492B"/>
    <w:rsid w:val="00070464"/>
    <w:rsid w:val="00094DAB"/>
    <w:rsid w:val="000964F1"/>
    <w:rsid w:val="000A0FF0"/>
    <w:rsid w:val="000F1F93"/>
    <w:rsid w:val="000F5996"/>
    <w:rsid w:val="00123C80"/>
    <w:rsid w:val="00153866"/>
    <w:rsid w:val="001E3321"/>
    <w:rsid w:val="00266563"/>
    <w:rsid w:val="002B0FC4"/>
    <w:rsid w:val="00303BE0"/>
    <w:rsid w:val="00351A9B"/>
    <w:rsid w:val="0035540B"/>
    <w:rsid w:val="00384414"/>
    <w:rsid w:val="00392FB4"/>
    <w:rsid w:val="003D49F5"/>
    <w:rsid w:val="004120A1"/>
    <w:rsid w:val="00451C8F"/>
    <w:rsid w:val="004B22F1"/>
    <w:rsid w:val="0059448E"/>
    <w:rsid w:val="005B0A57"/>
    <w:rsid w:val="00603DA6"/>
    <w:rsid w:val="00610D6D"/>
    <w:rsid w:val="00687265"/>
    <w:rsid w:val="00724211"/>
    <w:rsid w:val="007B22E6"/>
    <w:rsid w:val="007D07AC"/>
    <w:rsid w:val="0086732C"/>
    <w:rsid w:val="008A049A"/>
    <w:rsid w:val="00920AB1"/>
    <w:rsid w:val="00935969"/>
    <w:rsid w:val="009A5615"/>
    <w:rsid w:val="00A000B9"/>
    <w:rsid w:val="00AB57F6"/>
    <w:rsid w:val="00AE004E"/>
    <w:rsid w:val="00AF1026"/>
    <w:rsid w:val="00B23A06"/>
    <w:rsid w:val="00B44AB6"/>
    <w:rsid w:val="00B5716F"/>
    <w:rsid w:val="00B64A2B"/>
    <w:rsid w:val="00BE37FB"/>
    <w:rsid w:val="00BE6296"/>
    <w:rsid w:val="00C21D69"/>
    <w:rsid w:val="00C40C9E"/>
    <w:rsid w:val="00C52FCA"/>
    <w:rsid w:val="00C95237"/>
    <w:rsid w:val="00CB6321"/>
    <w:rsid w:val="00CB6F45"/>
    <w:rsid w:val="00CC2165"/>
    <w:rsid w:val="00CD1560"/>
    <w:rsid w:val="00D90D9E"/>
    <w:rsid w:val="00DD6C31"/>
    <w:rsid w:val="00E35341"/>
    <w:rsid w:val="00E77BEE"/>
    <w:rsid w:val="00EE142A"/>
    <w:rsid w:val="00F13282"/>
    <w:rsid w:val="00F26DB9"/>
    <w:rsid w:val="00FB317F"/>
    <w:rsid w:val="00FC4399"/>
    <w:rsid w:val="00FD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E1C25B5-812F-44C3-B9EF-38E847BF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DD6C31"/>
    <w:rPr>
      <w:rFonts w:ascii="Tahoma" w:hAnsi="Tahoma" w:cs="Tahoma"/>
      <w:sz w:val="16"/>
      <w:szCs w:val="16"/>
    </w:rPr>
  </w:style>
  <w:style w:type="character" w:customStyle="1" w:styleId="BalloonTextChar">
    <w:name w:val="Balloon Text Char"/>
    <w:link w:val="BalloonText"/>
    <w:rsid w:val="00DD6C31"/>
    <w:rPr>
      <w:rFonts w:ascii="Tahoma" w:hAnsi="Tahoma" w:cs="Tahoma"/>
      <w:sz w:val="16"/>
      <w:szCs w:val="16"/>
    </w:rPr>
  </w:style>
  <w:style w:type="paragraph" w:styleId="ListParagraph">
    <w:name w:val="List Paragraph"/>
    <w:basedOn w:val="Normal"/>
    <w:uiPriority w:val="34"/>
    <w:qFormat/>
    <w:rsid w:val="00CB6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3765</Characters>
  <Application>Microsoft Office Word</Application>
  <DocSecurity>0</DocSecurity>
  <Lines>117</Lines>
  <Paragraphs>81</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Marsha Raybourn</cp:lastModifiedBy>
  <cp:revision>2</cp:revision>
  <cp:lastPrinted>2012-04-04T20:50:00Z</cp:lastPrinted>
  <dcterms:created xsi:type="dcterms:W3CDTF">2020-01-15T19:40:00Z</dcterms:created>
  <dcterms:modified xsi:type="dcterms:W3CDTF">2020-01-15T19:40:00Z</dcterms:modified>
</cp:coreProperties>
</file>