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10" w:rsidRPr="00CD1F8A" w:rsidRDefault="0092591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GROSSMONT COLLEGE</w:t>
      </w:r>
    </w:p>
    <w:p w:rsidR="00EB2A04" w:rsidRPr="00CD1F8A" w:rsidRDefault="00EB2A0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:rsidR="00925910" w:rsidRPr="00CD1F8A" w:rsidRDefault="004F471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 w:rsidRPr="00CD1F8A">
        <w:rPr>
          <w:rFonts w:ascii="Arial" w:hAnsi="Arial"/>
          <w:sz w:val="20"/>
          <w:u w:val="single"/>
        </w:rPr>
        <w:t xml:space="preserve">Official </w:t>
      </w:r>
      <w:r w:rsidR="00925910" w:rsidRPr="00CD1F8A">
        <w:rPr>
          <w:rFonts w:ascii="Arial" w:hAnsi="Arial"/>
          <w:sz w:val="20"/>
          <w:u w:val="single"/>
        </w:rPr>
        <w:t>Course Outline</w:t>
      </w:r>
    </w:p>
    <w:p w:rsidR="00925910" w:rsidRPr="00CD1F8A" w:rsidRDefault="0092591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925910" w:rsidRPr="00CD1F8A" w:rsidRDefault="00EB2A04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  <w:u w:val="single"/>
        </w:rPr>
        <w:t>ADMINISTRATION OF JUSTICE 17</w:t>
      </w:r>
      <w:r w:rsidR="00B57343" w:rsidRPr="00CD1F8A">
        <w:rPr>
          <w:rFonts w:ascii="Arial" w:hAnsi="Arial"/>
          <w:sz w:val="20"/>
          <w:u w:val="single"/>
        </w:rPr>
        <w:t>2</w:t>
      </w:r>
      <w:r w:rsidRPr="00CD1F8A">
        <w:rPr>
          <w:rFonts w:ascii="Arial" w:hAnsi="Arial"/>
          <w:sz w:val="20"/>
          <w:u w:val="single"/>
        </w:rPr>
        <w:t xml:space="preserve"> A-B-C-D – </w:t>
      </w:r>
      <w:r w:rsidR="00B57343" w:rsidRPr="00CD1F8A">
        <w:rPr>
          <w:rFonts w:ascii="Arial" w:hAnsi="Arial"/>
          <w:sz w:val="20"/>
          <w:u w:val="single"/>
        </w:rPr>
        <w:t xml:space="preserve">ADVANCED </w:t>
      </w:r>
      <w:r w:rsidRPr="00CD1F8A">
        <w:rPr>
          <w:rFonts w:ascii="Arial" w:hAnsi="Arial"/>
          <w:sz w:val="20"/>
          <w:u w:val="single"/>
        </w:rPr>
        <w:t>SECURITY ACADEMY</w:t>
      </w:r>
    </w:p>
    <w:p w:rsidR="00925910" w:rsidRPr="00CD1F8A" w:rsidRDefault="0092591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 w:rsidP="00CD1F8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Course Number</w:t>
      </w:r>
      <w:r w:rsidRPr="00CD1F8A">
        <w:rPr>
          <w:rStyle w:val="GCOUTLINE1"/>
          <w:rFonts w:ascii="Arial" w:hAnsi="Arial"/>
          <w:sz w:val="20"/>
        </w:rPr>
        <w:tab/>
      </w:r>
      <w:r w:rsidRPr="00CD1F8A">
        <w:rPr>
          <w:rStyle w:val="GCOUTLINE1"/>
          <w:rFonts w:ascii="Arial" w:hAnsi="Arial"/>
          <w:sz w:val="20"/>
        </w:rPr>
        <w:tab/>
      </w:r>
      <w:r w:rsidRPr="00CD1F8A">
        <w:rPr>
          <w:rStyle w:val="GCOUTLINE1"/>
          <w:rFonts w:ascii="Arial" w:hAnsi="Arial"/>
          <w:sz w:val="20"/>
          <w:u w:val="single"/>
        </w:rPr>
        <w:t>Course Title</w:t>
      </w:r>
      <w:r w:rsidRPr="00CD1F8A">
        <w:rPr>
          <w:rStyle w:val="GCOUTLINE1"/>
          <w:rFonts w:ascii="Arial" w:hAnsi="Arial"/>
          <w:sz w:val="20"/>
        </w:rPr>
        <w:tab/>
      </w:r>
      <w:r w:rsidRPr="00CD1F8A">
        <w:rPr>
          <w:rStyle w:val="GCOUTLINE1"/>
          <w:rFonts w:ascii="Arial" w:hAnsi="Arial"/>
          <w:sz w:val="20"/>
        </w:rPr>
        <w:tab/>
      </w:r>
      <w:r w:rsidRPr="00CD1F8A">
        <w:rPr>
          <w:rStyle w:val="GCOUTLINE1"/>
          <w:rFonts w:ascii="Arial" w:hAnsi="Arial"/>
          <w:sz w:val="20"/>
        </w:rPr>
        <w:tab/>
      </w:r>
      <w:r w:rsidRPr="00CD1F8A">
        <w:rPr>
          <w:rStyle w:val="GCOUTLINE1"/>
          <w:rFonts w:ascii="Arial" w:hAnsi="Arial"/>
          <w:sz w:val="20"/>
          <w:u w:val="single"/>
        </w:rPr>
        <w:t>Semester Units</w:t>
      </w:r>
      <w:r w:rsidRPr="00CD1F8A">
        <w:rPr>
          <w:rStyle w:val="GCOUTLINE1"/>
          <w:rFonts w:ascii="Arial" w:hAnsi="Arial"/>
          <w:sz w:val="20"/>
        </w:rPr>
        <w:tab/>
      </w:r>
      <w:r w:rsidRPr="00CD1F8A">
        <w:rPr>
          <w:rStyle w:val="GCOUTLINE1"/>
          <w:rFonts w:ascii="Arial" w:hAnsi="Arial"/>
          <w:sz w:val="20"/>
        </w:rPr>
        <w:tab/>
      </w:r>
      <w:r w:rsidR="003644C6" w:rsidRPr="00CD1F8A">
        <w:rPr>
          <w:rStyle w:val="GCOUTLINE1"/>
          <w:rFonts w:ascii="Arial" w:hAnsi="Arial"/>
          <w:sz w:val="20"/>
          <w:u w:val="single"/>
        </w:rPr>
        <w:t xml:space="preserve">Semester </w:t>
      </w:r>
      <w:r w:rsidRPr="00CD1F8A">
        <w:rPr>
          <w:rStyle w:val="GCOUTLINE1"/>
          <w:rFonts w:ascii="Arial" w:hAnsi="Arial"/>
          <w:sz w:val="20"/>
          <w:u w:val="single"/>
        </w:rPr>
        <w:t>Hours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EB2A04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AOJ 17</w:t>
      </w:r>
      <w:r w:rsidR="00B57343" w:rsidRPr="00CD1F8A">
        <w:rPr>
          <w:rFonts w:ascii="Arial" w:hAnsi="Arial"/>
          <w:sz w:val="20"/>
        </w:rPr>
        <w:t>2</w:t>
      </w:r>
      <w:r w:rsidRPr="00CD1F8A">
        <w:rPr>
          <w:rFonts w:ascii="Arial" w:hAnsi="Arial"/>
          <w:sz w:val="20"/>
        </w:rPr>
        <w:t xml:space="preserve"> A-B-C-D</w:t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B57343" w:rsidRPr="00CD1F8A">
        <w:rPr>
          <w:rFonts w:ascii="Arial" w:hAnsi="Arial"/>
          <w:sz w:val="20"/>
        </w:rPr>
        <w:t xml:space="preserve">Advanced </w:t>
      </w:r>
      <w:r w:rsidRPr="00CD1F8A">
        <w:rPr>
          <w:rFonts w:ascii="Arial" w:hAnsi="Arial"/>
          <w:sz w:val="20"/>
        </w:rPr>
        <w:t>Security</w:t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CD1F8A">
        <w:rPr>
          <w:rFonts w:ascii="Arial" w:hAnsi="Arial"/>
          <w:sz w:val="20"/>
        </w:rPr>
        <w:tab/>
      </w:r>
      <w:r w:rsidR="004E659C" w:rsidRPr="00CD1F8A">
        <w:rPr>
          <w:rFonts w:ascii="Arial" w:hAnsi="Arial"/>
          <w:sz w:val="20"/>
        </w:rPr>
        <w:t>2</w:t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2A6890">
        <w:rPr>
          <w:rFonts w:ascii="Arial" w:hAnsi="Arial"/>
          <w:sz w:val="20"/>
        </w:rPr>
        <w:t>2</w:t>
      </w:r>
      <w:r w:rsidRPr="00CD1F8A">
        <w:rPr>
          <w:rFonts w:ascii="Arial" w:hAnsi="Arial"/>
          <w:sz w:val="20"/>
        </w:rPr>
        <w:t>.5 hours lecture</w:t>
      </w:r>
      <w:r w:rsidR="002A6890">
        <w:rPr>
          <w:rFonts w:ascii="Arial" w:hAnsi="Arial"/>
          <w:sz w:val="20"/>
        </w:rPr>
        <w:t>: 40-45</w:t>
      </w:r>
      <w:r w:rsidR="00CD1F8A">
        <w:rPr>
          <w:rFonts w:ascii="Arial" w:hAnsi="Arial"/>
          <w:sz w:val="20"/>
        </w:rPr>
        <w:t xml:space="preserve"> hours</w:t>
      </w:r>
    </w:p>
    <w:p w:rsidR="00EB2A04" w:rsidRPr="00CD1F8A" w:rsidRDefault="00EB2A04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CD1F8A" w:rsidRPr="00CD1F8A">
        <w:rPr>
          <w:rFonts w:ascii="Arial" w:hAnsi="Arial"/>
          <w:sz w:val="20"/>
        </w:rPr>
        <w:t>Academy</w:t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150A36">
        <w:rPr>
          <w:rFonts w:ascii="Arial" w:hAnsi="Arial"/>
          <w:sz w:val="20"/>
        </w:rPr>
        <w:t>0</w:t>
      </w:r>
      <w:bookmarkStart w:id="0" w:name="_GoBack"/>
      <w:bookmarkEnd w:id="0"/>
      <w:r w:rsidR="002A6890">
        <w:rPr>
          <w:rFonts w:ascii="Arial" w:hAnsi="Arial"/>
          <w:sz w:val="20"/>
        </w:rPr>
        <w:t>.7</w:t>
      </w:r>
      <w:r w:rsidRPr="00CD1F8A">
        <w:rPr>
          <w:rFonts w:ascii="Arial" w:hAnsi="Arial"/>
          <w:sz w:val="20"/>
        </w:rPr>
        <w:t>5 hours lab</w:t>
      </w:r>
      <w:r w:rsidR="00CD1F8A">
        <w:rPr>
          <w:rFonts w:ascii="Arial" w:hAnsi="Arial"/>
          <w:sz w:val="20"/>
        </w:rPr>
        <w:t xml:space="preserve">: </w:t>
      </w:r>
      <w:r w:rsidR="002A6890">
        <w:rPr>
          <w:rFonts w:ascii="Arial" w:hAnsi="Arial"/>
          <w:sz w:val="20"/>
        </w:rPr>
        <w:t>12-13.5</w:t>
      </w:r>
      <w:r w:rsidR="00CD1F8A">
        <w:rPr>
          <w:rFonts w:ascii="Arial" w:hAnsi="Arial"/>
          <w:sz w:val="20"/>
        </w:rPr>
        <w:t xml:space="preserve"> hours</w:t>
      </w:r>
    </w:p>
    <w:p w:rsidR="003644C6" w:rsidRDefault="003644C6" w:rsidP="003644C6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2A6890">
        <w:rPr>
          <w:rFonts w:ascii="Arial" w:hAnsi="Arial"/>
          <w:sz w:val="20"/>
        </w:rPr>
        <w:t>80-90</w:t>
      </w:r>
      <w:r w:rsidR="00CD1F8A">
        <w:rPr>
          <w:rFonts w:ascii="Arial" w:hAnsi="Arial"/>
          <w:sz w:val="20"/>
        </w:rPr>
        <w:t xml:space="preserve"> outside of class hours for </w:t>
      </w:r>
    </w:p>
    <w:p w:rsidR="00CD1F8A" w:rsidRDefault="00CD1F8A" w:rsidP="003644C6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lecture</w:t>
      </w:r>
    </w:p>
    <w:p w:rsidR="00CD1F8A" w:rsidRPr="00CD1F8A" w:rsidRDefault="002A6890" w:rsidP="003644C6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132-148.5 </w:t>
      </w:r>
      <w:r w:rsidR="00CD1F8A">
        <w:rPr>
          <w:rFonts w:ascii="Arial" w:hAnsi="Arial"/>
          <w:sz w:val="20"/>
        </w:rPr>
        <w:t>total hours</w:t>
      </w:r>
    </w:p>
    <w:p w:rsidR="00925910" w:rsidRPr="00CD1F8A" w:rsidRDefault="00925910" w:rsidP="003644C6">
      <w:pPr>
        <w:numPr>
          <w:ilvl w:val="0"/>
          <w:numId w:val="7"/>
        </w:numPr>
        <w:tabs>
          <w:tab w:val="left" w:pos="-72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Course Prerequisites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B57343" w:rsidP="00B57343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A “Pass” grade in Administration of Justice 171 A-B-C-D or equivalent, or work experience as a California</w:t>
      </w:r>
      <w:r w:rsidR="00DF402D" w:rsidRPr="00CD1F8A">
        <w:rPr>
          <w:rFonts w:ascii="Arial" w:hAnsi="Arial"/>
          <w:sz w:val="20"/>
        </w:rPr>
        <w:t xml:space="preserve"> State Certified Security Guard and current CA Bureau of Security and Investigative Services (BSIS) guard card.</w:t>
      </w:r>
    </w:p>
    <w:p w:rsidR="00B57343" w:rsidRPr="00CD1F8A" w:rsidRDefault="00B5734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pStyle w:val="Heading9"/>
      </w:pPr>
      <w:r w:rsidRPr="00CD1F8A">
        <w:t>Corequisite</w:t>
      </w:r>
    </w:p>
    <w:p w:rsidR="00CD1F8A" w:rsidRDefault="00CD1F8A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:rsidR="00925910" w:rsidRPr="00CD1F8A" w:rsidRDefault="00EB2A04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None.</w:t>
      </w:r>
    </w:p>
    <w:p w:rsidR="00925910" w:rsidRPr="00CD1F8A" w:rsidRDefault="0092591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  <w:u w:val="single"/>
        </w:rPr>
        <w:t>Recommended Preparation</w:t>
      </w:r>
    </w:p>
    <w:p w:rsidR="00CD1F8A" w:rsidRDefault="00CD1F8A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:rsidR="00925910" w:rsidRPr="00CD1F8A" w:rsidRDefault="00EB2A04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None.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Catalog Description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EB2A0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 xml:space="preserve">The role of the security </w:t>
      </w:r>
      <w:r w:rsidR="001E451B" w:rsidRPr="00CD1F8A">
        <w:rPr>
          <w:rFonts w:ascii="Arial" w:hAnsi="Arial"/>
          <w:sz w:val="20"/>
        </w:rPr>
        <w:t>officer with e</w:t>
      </w:r>
      <w:r w:rsidRPr="00CD1F8A">
        <w:rPr>
          <w:rFonts w:ascii="Arial" w:hAnsi="Arial"/>
          <w:sz w:val="20"/>
        </w:rPr>
        <w:t xml:space="preserve">mphasis placed on </w:t>
      </w:r>
      <w:r w:rsidR="001E451B" w:rsidRPr="00CD1F8A">
        <w:rPr>
          <w:rFonts w:ascii="Arial" w:hAnsi="Arial"/>
          <w:sz w:val="20"/>
        </w:rPr>
        <w:t xml:space="preserve">the laws and liability of school </w:t>
      </w:r>
      <w:r w:rsidRPr="00CD1F8A">
        <w:rPr>
          <w:rFonts w:ascii="Arial" w:hAnsi="Arial"/>
          <w:sz w:val="20"/>
        </w:rPr>
        <w:t>security operations</w:t>
      </w:r>
      <w:r w:rsidR="001E451B" w:rsidRPr="00CD1F8A">
        <w:rPr>
          <w:rFonts w:ascii="Arial" w:hAnsi="Arial"/>
          <w:sz w:val="20"/>
        </w:rPr>
        <w:t xml:space="preserve"> </w:t>
      </w:r>
      <w:r w:rsidR="00B80C26" w:rsidRPr="00CD1F8A">
        <w:rPr>
          <w:rFonts w:ascii="Arial" w:hAnsi="Arial"/>
          <w:sz w:val="20"/>
        </w:rPr>
        <w:t>including</w:t>
      </w:r>
      <w:r w:rsidRPr="00CD1F8A">
        <w:rPr>
          <w:rFonts w:ascii="Arial" w:hAnsi="Arial"/>
          <w:sz w:val="20"/>
        </w:rPr>
        <w:t xml:space="preserve"> </w:t>
      </w:r>
      <w:r w:rsidR="00AA4162" w:rsidRPr="00CD1F8A">
        <w:rPr>
          <w:rFonts w:ascii="Arial" w:hAnsi="Arial"/>
          <w:sz w:val="20"/>
        </w:rPr>
        <w:t xml:space="preserve">disaster and </w:t>
      </w:r>
      <w:r w:rsidRPr="00CD1F8A">
        <w:rPr>
          <w:rFonts w:ascii="Arial" w:hAnsi="Arial"/>
          <w:sz w:val="20"/>
        </w:rPr>
        <w:t>emergency procedures</w:t>
      </w:r>
      <w:r w:rsidR="001E451B" w:rsidRPr="00CD1F8A">
        <w:rPr>
          <w:rFonts w:ascii="Arial" w:hAnsi="Arial"/>
          <w:sz w:val="20"/>
        </w:rPr>
        <w:t>.  The course will include</w:t>
      </w:r>
      <w:r w:rsidRPr="00CD1F8A">
        <w:rPr>
          <w:rFonts w:ascii="Arial" w:hAnsi="Arial"/>
          <w:sz w:val="20"/>
        </w:rPr>
        <w:t xml:space="preserve"> </w:t>
      </w:r>
      <w:r w:rsidR="00B80C26" w:rsidRPr="00CD1F8A">
        <w:rPr>
          <w:rFonts w:ascii="Arial" w:hAnsi="Arial"/>
          <w:sz w:val="20"/>
        </w:rPr>
        <w:t>student conflict resolution and behavioral analysis</w:t>
      </w:r>
      <w:r w:rsidRPr="00CD1F8A">
        <w:rPr>
          <w:rFonts w:ascii="Arial" w:hAnsi="Arial"/>
          <w:sz w:val="20"/>
        </w:rPr>
        <w:t xml:space="preserve">, first aid, </w:t>
      </w:r>
      <w:r w:rsidR="00340F1F" w:rsidRPr="00CD1F8A">
        <w:rPr>
          <w:rFonts w:ascii="Arial" w:hAnsi="Arial"/>
          <w:sz w:val="20"/>
        </w:rPr>
        <w:t>baton, defensive tactics</w:t>
      </w:r>
      <w:r w:rsidR="001E451B" w:rsidRPr="00CD1F8A">
        <w:rPr>
          <w:rFonts w:ascii="Arial" w:hAnsi="Arial"/>
          <w:sz w:val="20"/>
        </w:rPr>
        <w:t xml:space="preserve">, </w:t>
      </w:r>
      <w:r w:rsidR="00AA4162" w:rsidRPr="00CD1F8A">
        <w:rPr>
          <w:rFonts w:ascii="Arial" w:hAnsi="Arial"/>
          <w:sz w:val="20"/>
        </w:rPr>
        <w:t xml:space="preserve">handcuffing, </w:t>
      </w:r>
      <w:r w:rsidR="001E451B" w:rsidRPr="00CD1F8A">
        <w:rPr>
          <w:rFonts w:ascii="Arial" w:hAnsi="Arial"/>
          <w:sz w:val="20"/>
        </w:rPr>
        <w:t xml:space="preserve">and </w:t>
      </w:r>
      <w:r w:rsidR="00340F1F" w:rsidRPr="00CD1F8A">
        <w:rPr>
          <w:rFonts w:ascii="Arial" w:hAnsi="Arial"/>
          <w:sz w:val="20"/>
        </w:rPr>
        <w:t>chemical reagent</w:t>
      </w:r>
      <w:r w:rsidR="001E451B" w:rsidRPr="00CD1F8A">
        <w:rPr>
          <w:rFonts w:ascii="Arial" w:hAnsi="Arial"/>
          <w:sz w:val="20"/>
        </w:rPr>
        <w:t xml:space="preserve"> use. S</w:t>
      </w:r>
      <w:r w:rsidRPr="00CD1F8A">
        <w:rPr>
          <w:rFonts w:ascii="Arial" w:hAnsi="Arial"/>
          <w:sz w:val="20"/>
        </w:rPr>
        <w:t>atisfies California Department of Consumer Affairs, Bureau of Security and Investigative Services, licensing requirements for baton</w:t>
      </w:r>
      <w:r w:rsidR="00B57343" w:rsidRPr="00CD1F8A">
        <w:rPr>
          <w:rFonts w:ascii="Arial" w:hAnsi="Arial"/>
          <w:sz w:val="20"/>
        </w:rPr>
        <w:t xml:space="preserve"> permits</w:t>
      </w:r>
      <w:r w:rsidRPr="00CD1F8A">
        <w:rPr>
          <w:rFonts w:ascii="Arial" w:hAnsi="Arial"/>
          <w:sz w:val="20"/>
        </w:rPr>
        <w:t xml:space="preserve"> for security officers.</w:t>
      </w:r>
      <w:r w:rsidR="001E451B" w:rsidRPr="00CD1F8A">
        <w:rPr>
          <w:rFonts w:ascii="Arial" w:hAnsi="Arial"/>
          <w:sz w:val="20"/>
        </w:rPr>
        <w:t xml:space="preserve"> This course is offered on a Pass/No Pass basis only.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Course Objectives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The student will: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 xml:space="preserve">Inspect a </w:t>
      </w:r>
      <w:r w:rsidR="00B80C26" w:rsidRPr="00CD1F8A">
        <w:rPr>
          <w:rFonts w:ascii="Arial" w:hAnsi="Arial"/>
          <w:sz w:val="20"/>
        </w:rPr>
        <w:t xml:space="preserve">school </w:t>
      </w:r>
      <w:r w:rsidRPr="00CD1F8A">
        <w:rPr>
          <w:rFonts w:ascii="Arial" w:hAnsi="Arial"/>
          <w:sz w:val="20"/>
        </w:rPr>
        <w:t>facility to expose and correct safety and security hazards.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 xml:space="preserve">Evaluate </w:t>
      </w:r>
      <w:r w:rsidR="00B80C26" w:rsidRPr="00CD1F8A">
        <w:rPr>
          <w:rFonts w:ascii="Arial" w:hAnsi="Arial"/>
          <w:sz w:val="20"/>
        </w:rPr>
        <w:t xml:space="preserve">school </w:t>
      </w:r>
      <w:r w:rsidRPr="00CD1F8A">
        <w:rPr>
          <w:rFonts w:ascii="Arial" w:hAnsi="Arial"/>
          <w:sz w:val="20"/>
        </w:rPr>
        <w:t>emergency situations to determine appropriate course of action.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Collect information regarding an accident, complaint, or criminal activity</w:t>
      </w:r>
      <w:r w:rsidR="00B80C26" w:rsidRPr="00CD1F8A">
        <w:rPr>
          <w:rFonts w:ascii="Arial" w:hAnsi="Arial"/>
          <w:sz w:val="20"/>
        </w:rPr>
        <w:t xml:space="preserve"> at a school site</w:t>
      </w:r>
      <w:r w:rsidRPr="00CD1F8A">
        <w:rPr>
          <w:rFonts w:ascii="Arial" w:hAnsi="Arial"/>
          <w:sz w:val="20"/>
        </w:rPr>
        <w:t>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Analyze incident reports to identify problem areas</w:t>
      </w:r>
      <w:r w:rsidR="00AA4162" w:rsidRPr="00CD1F8A">
        <w:rPr>
          <w:rFonts w:ascii="Arial" w:hAnsi="Arial"/>
          <w:sz w:val="20"/>
        </w:rPr>
        <w:t xml:space="preserve"> at a school site</w:t>
      </w:r>
      <w:r w:rsidRPr="00CD1F8A">
        <w:rPr>
          <w:rFonts w:ascii="Arial" w:hAnsi="Arial"/>
          <w:sz w:val="20"/>
        </w:rPr>
        <w:t>.</w:t>
      </w:r>
    </w:p>
    <w:p w:rsidR="00CE3011" w:rsidRPr="00CD1F8A" w:rsidRDefault="00AA416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Develop</w:t>
      </w:r>
      <w:r w:rsidR="00CE3011" w:rsidRPr="00CD1F8A">
        <w:rPr>
          <w:rFonts w:ascii="Arial" w:hAnsi="Arial"/>
          <w:sz w:val="20"/>
        </w:rPr>
        <w:t xml:space="preserve"> appropriate </w:t>
      </w:r>
      <w:r w:rsidRPr="00CD1F8A">
        <w:rPr>
          <w:rFonts w:ascii="Arial" w:hAnsi="Arial"/>
          <w:sz w:val="20"/>
        </w:rPr>
        <w:t>public</w:t>
      </w:r>
      <w:r w:rsidR="00CE3011" w:rsidRPr="00CD1F8A">
        <w:rPr>
          <w:rFonts w:ascii="Arial" w:hAnsi="Arial"/>
          <w:sz w:val="20"/>
        </w:rPr>
        <w:t xml:space="preserve"> relations skills</w:t>
      </w:r>
      <w:r w:rsidR="00B80C26" w:rsidRPr="00CD1F8A">
        <w:rPr>
          <w:rFonts w:ascii="Arial" w:hAnsi="Arial"/>
          <w:sz w:val="20"/>
        </w:rPr>
        <w:t xml:space="preserve"> </w:t>
      </w:r>
      <w:r w:rsidRPr="00CD1F8A">
        <w:rPr>
          <w:rFonts w:ascii="Arial" w:hAnsi="Arial"/>
          <w:sz w:val="20"/>
        </w:rPr>
        <w:t>relevant to a school site</w:t>
      </w:r>
      <w:r w:rsidR="00CE3011" w:rsidRPr="00CD1F8A">
        <w:rPr>
          <w:rFonts w:ascii="Arial" w:hAnsi="Arial"/>
          <w:sz w:val="20"/>
        </w:rPr>
        <w:t>.</w:t>
      </w:r>
    </w:p>
    <w:p w:rsidR="00AA4162" w:rsidRPr="00CD1F8A" w:rsidRDefault="00AA416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Develop conflict resolution techniques.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Demonstrate appropriate emergency first aid techniques.</w:t>
      </w:r>
    </w:p>
    <w:p w:rsidR="00CE3011" w:rsidRPr="00CD1F8A" w:rsidRDefault="007310D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</w:t>
      </w:r>
      <w:r w:rsidR="00CE3011" w:rsidRPr="00CD1F8A">
        <w:rPr>
          <w:rFonts w:ascii="Arial" w:hAnsi="Arial"/>
          <w:sz w:val="20"/>
        </w:rPr>
        <w:t>emonstrate appropriate use of baton</w:t>
      </w:r>
      <w:r w:rsidR="00B80C26" w:rsidRPr="00CD1F8A">
        <w:rPr>
          <w:rFonts w:ascii="Arial" w:hAnsi="Arial"/>
          <w:sz w:val="20"/>
        </w:rPr>
        <w:t xml:space="preserve"> techniques.</w:t>
      </w:r>
    </w:p>
    <w:p w:rsidR="00AA4162" w:rsidRPr="00CD1F8A" w:rsidRDefault="00AA416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Demonstrate appropriate defensive tactics and handcuffing techniques.</w:t>
      </w:r>
    </w:p>
    <w:p w:rsidR="00B80C26" w:rsidRPr="00CD1F8A" w:rsidRDefault="00B80C26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Demonstrate appropriate use of chemical reagents.</w:t>
      </w:r>
    </w:p>
    <w:p w:rsidR="00CE3011" w:rsidRPr="00CD1F8A" w:rsidRDefault="00CE3011" w:rsidP="00AA4162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Instructional Facilities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AA416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Standard classroom</w:t>
      </w:r>
      <w:r w:rsidR="00CE3011" w:rsidRPr="00CD1F8A">
        <w:rPr>
          <w:rFonts w:ascii="Arial" w:hAnsi="Arial"/>
          <w:sz w:val="20"/>
        </w:rPr>
        <w:t>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Workout area.</w:t>
      </w:r>
    </w:p>
    <w:p w:rsidR="00E92D50" w:rsidRPr="00CD1F8A" w:rsidRDefault="00E92D5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Gym</w:t>
      </w:r>
      <w:r w:rsidR="000701A6" w:rsidRPr="00CD1F8A">
        <w:rPr>
          <w:rFonts w:ascii="Arial" w:hAnsi="Arial"/>
          <w:sz w:val="20"/>
        </w:rPr>
        <w:t xml:space="preserve"> facilities</w:t>
      </w:r>
      <w:r w:rsidRPr="00CD1F8A">
        <w:rPr>
          <w:rFonts w:ascii="Arial" w:hAnsi="Arial"/>
          <w:sz w:val="20"/>
        </w:rPr>
        <w:t>.</w:t>
      </w:r>
    </w:p>
    <w:p w:rsidR="00AA4162" w:rsidRPr="00CD1F8A" w:rsidRDefault="00AA4162" w:rsidP="00AA4162">
      <w:pPr>
        <w:tabs>
          <w:tab w:val="center" w:pos="5040"/>
        </w:tabs>
        <w:suppressAutoHyphens/>
        <w:spacing w:line="240" w:lineRule="exact"/>
        <w:ind w:left="360"/>
        <w:rPr>
          <w:rFonts w:ascii="Arial" w:hAnsi="Arial"/>
          <w:sz w:val="20"/>
          <w:u w:val="single"/>
        </w:rPr>
      </w:pPr>
    </w:p>
    <w:p w:rsidR="00AA4162" w:rsidRPr="00CD1F8A" w:rsidRDefault="00AA4162" w:rsidP="00AA4162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:rsidR="00AA4162" w:rsidRPr="00CD1F8A" w:rsidRDefault="00AA4162" w:rsidP="00AA416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AA4162" w:rsidRPr="00CD1F8A" w:rsidRDefault="00AA4162" w:rsidP="00AA4162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Electronic storage media.</w:t>
      </w:r>
    </w:p>
    <w:p w:rsidR="00AA4162" w:rsidRPr="00CD1F8A" w:rsidRDefault="00AA4162" w:rsidP="00AA4162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Workout clothing (lab days only).</w:t>
      </w:r>
    </w:p>
    <w:p w:rsidR="00AA4162" w:rsidRPr="00CD1F8A" w:rsidRDefault="00AA4162" w:rsidP="00CD1F8A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  <w:u w:val="single"/>
        </w:rPr>
        <w:lastRenderedPageBreak/>
        <w:t>ADMINISTRATION OF JUSTICE 172 A-B-C-D – ADVANCED SECURITY ACADEMY</w:t>
      </w:r>
      <w:r w:rsidRP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ab/>
      </w:r>
      <w:r w:rsidR="00CD1F8A">
        <w:rPr>
          <w:rFonts w:ascii="Arial" w:hAnsi="Arial"/>
          <w:sz w:val="20"/>
        </w:rPr>
        <w:tab/>
      </w:r>
      <w:r w:rsidRPr="00CD1F8A">
        <w:rPr>
          <w:rFonts w:ascii="Arial" w:hAnsi="Arial"/>
          <w:sz w:val="20"/>
        </w:rPr>
        <w:t>Page 2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Course Content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1F328B" w:rsidRPr="00CD1F8A" w:rsidRDefault="001F328B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T</w:t>
      </w:r>
      <w:r w:rsidR="00CE3011" w:rsidRPr="00CD1F8A">
        <w:rPr>
          <w:rFonts w:ascii="Arial" w:hAnsi="Arial"/>
          <w:sz w:val="20"/>
        </w:rPr>
        <w:t xml:space="preserve">he role of the </w:t>
      </w:r>
      <w:r w:rsidR="00AA4162" w:rsidRPr="00CD1F8A">
        <w:rPr>
          <w:rFonts w:ascii="Arial" w:hAnsi="Arial"/>
          <w:sz w:val="20"/>
        </w:rPr>
        <w:t xml:space="preserve">school </w:t>
      </w:r>
      <w:r w:rsidR="00CE3011" w:rsidRPr="00CD1F8A">
        <w:rPr>
          <w:rFonts w:ascii="Arial" w:hAnsi="Arial"/>
          <w:sz w:val="20"/>
        </w:rPr>
        <w:t>security officer</w:t>
      </w:r>
      <w:r w:rsidRPr="00CD1F8A">
        <w:rPr>
          <w:rFonts w:ascii="Arial" w:hAnsi="Arial"/>
          <w:sz w:val="20"/>
        </w:rPr>
        <w:t>.</w:t>
      </w:r>
    </w:p>
    <w:p w:rsidR="00AA4162" w:rsidRPr="00CD1F8A" w:rsidRDefault="00AA4162" w:rsidP="00AA416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School safety and security analysis and implementation.</w:t>
      </w:r>
    </w:p>
    <w:p w:rsidR="001F328B" w:rsidRPr="00CD1F8A" w:rsidRDefault="00AA4162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Disaster</w:t>
      </w:r>
      <w:r w:rsidR="00CE3011" w:rsidRPr="00CD1F8A">
        <w:rPr>
          <w:rFonts w:ascii="Arial" w:hAnsi="Arial"/>
          <w:sz w:val="20"/>
        </w:rPr>
        <w:t xml:space="preserve"> and emergency procedures</w:t>
      </w:r>
      <w:r w:rsidRPr="00CD1F8A">
        <w:rPr>
          <w:rFonts w:ascii="Arial" w:hAnsi="Arial"/>
          <w:sz w:val="20"/>
        </w:rPr>
        <w:t xml:space="preserve"> at a school site</w:t>
      </w:r>
      <w:r w:rsidR="001F328B" w:rsidRPr="00CD1F8A">
        <w:rPr>
          <w:rFonts w:ascii="Arial" w:hAnsi="Arial"/>
          <w:sz w:val="20"/>
        </w:rPr>
        <w:t>.</w:t>
      </w:r>
    </w:p>
    <w:p w:rsidR="001F328B" w:rsidRPr="00CD1F8A" w:rsidRDefault="00AA4162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Student conflict resolution and behavioral analysis</w:t>
      </w:r>
      <w:r w:rsidR="001F328B" w:rsidRPr="00CD1F8A">
        <w:rPr>
          <w:rFonts w:ascii="Arial" w:hAnsi="Arial"/>
          <w:sz w:val="20"/>
        </w:rPr>
        <w:t>.</w:t>
      </w:r>
    </w:p>
    <w:p w:rsidR="001F328B" w:rsidRPr="00CD1F8A" w:rsidRDefault="001F328B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L</w:t>
      </w:r>
      <w:r w:rsidR="00CE3011" w:rsidRPr="00CD1F8A">
        <w:rPr>
          <w:rFonts w:ascii="Arial" w:hAnsi="Arial"/>
          <w:sz w:val="20"/>
        </w:rPr>
        <w:t>egal and ethical use of force</w:t>
      </w:r>
      <w:r w:rsidRPr="00CD1F8A">
        <w:rPr>
          <w:rFonts w:ascii="Arial" w:hAnsi="Arial"/>
          <w:sz w:val="20"/>
        </w:rPr>
        <w:t>.</w:t>
      </w:r>
    </w:p>
    <w:p w:rsidR="00AA4162" w:rsidRPr="00CD1F8A" w:rsidRDefault="00AA4162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First Aid techniques.</w:t>
      </w:r>
    </w:p>
    <w:p w:rsidR="00AA4162" w:rsidRPr="00CD1F8A" w:rsidRDefault="00AA4162" w:rsidP="00AA416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Baton techniques.</w:t>
      </w:r>
    </w:p>
    <w:p w:rsidR="00AA4162" w:rsidRPr="00CD1F8A" w:rsidRDefault="00340F1F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Defensive tactics</w:t>
      </w:r>
      <w:r w:rsidR="00AA4162" w:rsidRPr="00CD1F8A">
        <w:rPr>
          <w:rFonts w:ascii="Arial" w:hAnsi="Arial"/>
          <w:sz w:val="20"/>
        </w:rPr>
        <w:t xml:space="preserve"> and handcuffing techniques. </w:t>
      </w:r>
    </w:p>
    <w:p w:rsidR="00AA4162" w:rsidRPr="00CD1F8A" w:rsidRDefault="00AA4162" w:rsidP="001F328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Chemical reagent techniques</w:t>
      </w:r>
      <w:r w:rsidR="00340F1F" w:rsidRPr="00CD1F8A">
        <w:rPr>
          <w:rFonts w:ascii="Arial" w:hAnsi="Arial"/>
          <w:sz w:val="20"/>
        </w:rPr>
        <w:t>.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Method of Instruction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CE301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Lecture.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Discussion.</w:t>
      </w:r>
    </w:p>
    <w:p w:rsidR="00CE3011" w:rsidRPr="00CD1F8A" w:rsidRDefault="00AA4162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Multimedia materials and presentations.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Laboratory activities.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CE301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 xml:space="preserve">California State Department of Consumer Affairs-mandated written and proficiency exams on powers to arrest, </w:t>
      </w:r>
      <w:r w:rsidR="0030123B" w:rsidRPr="00CD1F8A">
        <w:rPr>
          <w:rFonts w:ascii="Arial" w:hAnsi="Arial"/>
          <w:sz w:val="20"/>
        </w:rPr>
        <w:t xml:space="preserve">first aid, baton, </w:t>
      </w:r>
      <w:r w:rsidRPr="00CD1F8A">
        <w:rPr>
          <w:rFonts w:ascii="Arial" w:hAnsi="Arial"/>
          <w:sz w:val="20"/>
        </w:rPr>
        <w:t xml:space="preserve">and </w:t>
      </w:r>
      <w:r w:rsidR="0030123B" w:rsidRPr="00CD1F8A">
        <w:rPr>
          <w:rFonts w:ascii="Arial" w:hAnsi="Arial"/>
          <w:sz w:val="20"/>
        </w:rPr>
        <w:t>chemical reagents</w:t>
      </w:r>
      <w:r w:rsidRPr="00CD1F8A">
        <w:rPr>
          <w:rFonts w:ascii="Arial" w:hAnsi="Arial"/>
          <w:sz w:val="20"/>
        </w:rPr>
        <w:t>.</w:t>
      </w:r>
    </w:p>
    <w:p w:rsidR="00CE3011" w:rsidRPr="00CD1F8A" w:rsidRDefault="00CE301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Since time allotted for this course is mandated by the S</w:t>
      </w:r>
      <w:r w:rsidR="009C50DD" w:rsidRPr="00CD1F8A">
        <w:rPr>
          <w:rFonts w:ascii="Arial" w:hAnsi="Arial"/>
          <w:sz w:val="20"/>
        </w:rPr>
        <w:t>t</w:t>
      </w:r>
      <w:r w:rsidRPr="00CD1F8A">
        <w:rPr>
          <w:rFonts w:ascii="Arial" w:hAnsi="Arial"/>
          <w:sz w:val="20"/>
        </w:rPr>
        <w:t>ate of California, participation during all regularly scheduled class sessions is critical.</w:t>
      </w:r>
    </w:p>
    <w:p w:rsidR="0030123B" w:rsidRPr="00CD1F8A" w:rsidRDefault="0030123B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Quizzes, exams, final exam.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Outside Class Assignments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6054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>Outside reading assignments from California State and First Aid</w:t>
      </w:r>
      <w:r w:rsidR="009C50DD" w:rsidRPr="00CD1F8A">
        <w:rPr>
          <w:rFonts w:ascii="Arial" w:hAnsi="Arial"/>
          <w:sz w:val="20"/>
        </w:rPr>
        <w:t xml:space="preserve"> technique</w:t>
      </w:r>
      <w:r w:rsidRPr="00CD1F8A">
        <w:rPr>
          <w:rFonts w:ascii="Arial" w:hAnsi="Arial"/>
          <w:sz w:val="20"/>
        </w:rPr>
        <w:t xml:space="preserve"> manuals and textbooks.</w:t>
      </w:r>
    </w:p>
    <w:p w:rsidR="0096054A" w:rsidRPr="00CD1F8A" w:rsidRDefault="0096054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D1F8A">
        <w:rPr>
          <w:rFonts w:ascii="Arial" w:hAnsi="Arial"/>
          <w:sz w:val="20"/>
        </w:rPr>
        <w:t xml:space="preserve">Writing assignments </w:t>
      </w:r>
      <w:r w:rsidR="0030123B" w:rsidRPr="00CD1F8A">
        <w:rPr>
          <w:rFonts w:ascii="Arial" w:hAnsi="Arial"/>
          <w:sz w:val="20"/>
        </w:rPr>
        <w:t>including reports for mock incidents and scenarios.</w:t>
      </w:r>
    </w:p>
    <w:p w:rsidR="00F87A6E" w:rsidRPr="00CD1F8A" w:rsidRDefault="00F87A6E" w:rsidP="00F87A6E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F87A6E" w:rsidRPr="00CD1F8A" w:rsidRDefault="00F87A6E" w:rsidP="00F87A6E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CD1F8A">
        <w:rPr>
          <w:rStyle w:val="GCOUTLINE1"/>
          <w:rFonts w:ascii="Arial" w:hAnsi="Arial"/>
          <w:sz w:val="20"/>
          <w:u w:val="single"/>
        </w:rPr>
        <w:t>Texts</w:t>
      </w:r>
    </w:p>
    <w:p w:rsidR="00925910" w:rsidRPr="00CD1F8A" w:rsidRDefault="009259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25910" w:rsidRPr="00CD1F8A" w:rsidRDefault="00925910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D1F8A">
        <w:rPr>
          <w:rStyle w:val="GCOUTLINE2"/>
          <w:rFonts w:ascii="Arial" w:hAnsi="Arial"/>
          <w:sz w:val="20"/>
        </w:rPr>
        <w:t>Required Text(s):</w:t>
      </w:r>
    </w:p>
    <w:p w:rsidR="00925910" w:rsidRPr="00CD1F8A" w:rsidRDefault="0096054A" w:rsidP="0096054A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D1F8A">
        <w:rPr>
          <w:rStyle w:val="GCOUTLINE2"/>
          <w:rFonts w:ascii="Arial" w:hAnsi="Arial"/>
          <w:i/>
          <w:sz w:val="20"/>
        </w:rPr>
        <w:t>California State Powers to Arrest Training Manual</w:t>
      </w:r>
      <w:r w:rsidRPr="00CD1F8A">
        <w:rPr>
          <w:rStyle w:val="GCOUTLINE2"/>
          <w:rFonts w:ascii="Arial" w:hAnsi="Arial"/>
          <w:sz w:val="20"/>
        </w:rPr>
        <w:t>. Sacramento, CA: California State Department of Consumer Affairs, Bureau of Security and Investigative Services,</w:t>
      </w:r>
      <w:r w:rsidR="0030123B" w:rsidRPr="00CD1F8A">
        <w:rPr>
          <w:rStyle w:val="GCOUTLINE2"/>
          <w:rFonts w:ascii="Arial" w:hAnsi="Arial"/>
          <w:sz w:val="20"/>
        </w:rPr>
        <w:t xml:space="preserve"> 2015.</w:t>
      </w:r>
    </w:p>
    <w:p w:rsidR="0096054A" w:rsidRPr="00CD1F8A" w:rsidRDefault="0096054A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D1F8A">
        <w:rPr>
          <w:rStyle w:val="GCOUTLINE2"/>
          <w:rFonts w:ascii="Arial" w:hAnsi="Arial"/>
          <w:i/>
          <w:sz w:val="20"/>
        </w:rPr>
        <w:t>California State Baton Training Manual</w:t>
      </w:r>
      <w:r w:rsidRPr="00CD1F8A">
        <w:rPr>
          <w:rStyle w:val="GCOUTLINE2"/>
          <w:rFonts w:ascii="Arial" w:hAnsi="Arial"/>
          <w:sz w:val="20"/>
        </w:rPr>
        <w:t>. Sacramento, CA: California State Department of Consumer Affairs, Bureau of Security and Investigative Services,</w:t>
      </w:r>
      <w:r w:rsidR="0030123B" w:rsidRPr="00CD1F8A">
        <w:rPr>
          <w:rStyle w:val="GCOUTLINE2"/>
          <w:rFonts w:ascii="Arial" w:hAnsi="Arial"/>
          <w:sz w:val="20"/>
        </w:rPr>
        <w:t xml:space="preserve"> 2015.</w:t>
      </w:r>
    </w:p>
    <w:p w:rsidR="00925910" w:rsidRPr="00CD1F8A" w:rsidRDefault="0096054A" w:rsidP="00C97F0B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D1F8A">
        <w:rPr>
          <w:rStyle w:val="GCOUTLINE2"/>
          <w:rFonts w:ascii="Arial" w:hAnsi="Arial"/>
          <w:i/>
          <w:sz w:val="20"/>
        </w:rPr>
        <w:t>CPR/First Aid Training Manual</w:t>
      </w:r>
      <w:r w:rsidRPr="00CD1F8A">
        <w:rPr>
          <w:rStyle w:val="GCOUTLINE2"/>
          <w:rFonts w:ascii="Arial" w:hAnsi="Arial"/>
          <w:sz w:val="20"/>
        </w:rPr>
        <w:t>. American Red Cross,</w:t>
      </w:r>
      <w:r w:rsidR="0030123B" w:rsidRPr="00CD1F8A">
        <w:rPr>
          <w:rStyle w:val="GCOUTLINE2"/>
          <w:rFonts w:ascii="Arial" w:hAnsi="Arial"/>
          <w:sz w:val="20"/>
        </w:rPr>
        <w:t xml:space="preserve"> 2017.</w:t>
      </w:r>
    </w:p>
    <w:p w:rsidR="00040C18" w:rsidRPr="00CD1F8A" w:rsidRDefault="00040C18" w:rsidP="003430B8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ind w:left="1080"/>
        <w:rPr>
          <w:rFonts w:ascii="Arial" w:hAnsi="Arial"/>
          <w:sz w:val="20"/>
        </w:rPr>
      </w:pPr>
    </w:p>
    <w:p w:rsidR="00925910" w:rsidRPr="00CD1F8A" w:rsidRDefault="00925910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D1F8A">
        <w:rPr>
          <w:rStyle w:val="GCOUTLINE2"/>
          <w:rFonts w:ascii="Arial" w:hAnsi="Arial"/>
          <w:sz w:val="20"/>
        </w:rPr>
        <w:t>Supplementary texts and workbooks:</w:t>
      </w:r>
    </w:p>
    <w:p w:rsidR="00925910" w:rsidRPr="00CD1F8A" w:rsidRDefault="00DF402D" w:rsidP="00C97F0B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 w:rsidRPr="00CD1F8A">
        <w:rPr>
          <w:rStyle w:val="GCOUTLINE2"/>
          <w:rFonts w:ascii="Arial" w:hAnsi="Arial"/>
          <w:sz w:val="20"/>
        </w:rPr>
        <w:t>Additional workbooks and/or handouts to be created / compiled as needed.</w:t>
      </w:r>
    </w:p>
    <w:p w:rsidR="00407773" w:rsidRPr="00CD1F8A" w:rsidRDefault="00407773" w:rsidP="0040777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07773" w:rsidRPr="00CD1F8A" w:rsidRDefault="00407773" w:rsidP="00407773">
      <w:pPr>
        <w:ind w:firstLine="360"/>
        <w:rPr>
          <w:rFonts w:ascii="Arial" w:hAnsi="Arial" w:cs="Arial"/>
          <w:sz w:val="20"/>
          <w:u w:val="single"/>
        </w:rPr>
      </w:pPr>
      <w:r w:rsidRPr="00CD1F8A">
        <w:rPr>
          <w:rFonts w:ascii="Arial" w:hAnsi="Arial" w:cs="Arial"/>
          <w:sz w:val="20"/>
          <w:u w:val="single"/>
        </w:rPr>
        <w:t>Addendum: Student Learning Outcomes</w:t>
      </w:r>
    </w:p>
    <w:p w:rsidR="00407773" w:rsidRPr="00CD1F8A" w:rsidRDefault="00407773" w:rsidP="00407773">
      <w:pPr>
        <w:ind w:firstLine="360"/>
        <w:rPr>
          <w:rFonts w:ascii="Arial" w:hAnsi="Arial" w:cs="Arial"/>
          <w:sz w:val="20"/>
          <w:u w:val="single"/>
        </w:rPr>
      </w:pPr>
    </w:p>
    <w:p w:rsidR="00407773" w:rsidRPr="00CD1F8A" w:rsidRDefault="00407773" w:rsidP="00407773">
      <w:pPr>
        <w:ind w:firstLine="360"/>
        <w:rPr>
          <w:rFonts w:ascii="Arial" w:hAnsi="Arial" w:cs="Arial"/>
          <w:sz w:val="20"/>
        </w:rPr>
      </w:pPr>
      <w:r w:rsidRPr="00CD1F8A">
        <w:rPr>
          <w:rFonts w:ascii="Arial" w:hAnsi="Arial" w:cs="Arial"/>
          <w:sz w:val="20"/>
        </w:rPr>
        <w:t>Upon completion of this course, our students will be able to do the following:</w:t>
      </w:r>
    </w:p>
    <w:p w:rsidR="00407773" w:rsidRPr="00CD1F8A" w:rsidRDefault="00407773" w:rsidP="00407773">
      <w:pPr>
        <w:widowControl/>
        <w:numPr>
          <w:ilvl w:val="0"/>
          <w:numId w:val="9"/>
        </w:numPr>
        <w:rPr>
          <w:rFonts w:ascii="Arial" w:hAnsi="Arial" w:cs="Arial"/>
          <w:sz w:val="20"/>
        </w:rPr>
      </w:pPr>
      <w:r w:rsidRPr="00CD1F8A">
        <w:rPr>
          <w:rFonts w:ascii="Arial" w:hAnsi="Arial" w:cs="Arial"/>
          <w:sz w:val="20"/>
        </w:rPr>
        <w:t xml:space="preserve">Identify the </w:t>
      </w:r>
      <w:r w:rsidR="0030123B" w:rsidRPr="00CD1F8A">
        <w:rPr>
          <w:rFonts w:ascii="Arial" w:hAnsi="Arial" w:cs="Arial"/>
          <w:sz w:val="20"/>
        </w:rPr>
        <w:t>role and responsibility of a school security officer.</w:t>
      </w:r>
    </w:p>
    <w:p w:rsidR="00407773" w:rsidRPr="00CD1F8A" w:rsidRDefault="0030123B" w:rsidP="00407773">
      <w:pPr>
        <w:widowControl/>
        <w:numPr>
          <w:ilvl w:val="0"/>
          <w:numId w:val="9"/>
        </w:numPr>
        <w:rPr>
          <w:rFonts w:ascii="Arial" w:hAnsi="Arial" w:cs="Arial"/>
          <w:sz w:val="20"/>
        </w:rPr>
      </w:pPr>
      <w:r w:rsidRPr="00CD1F8A">
        <w:rPr>
          <w:rFonts w:ascii="Arial" w:hAnsi="Arial" w:cs="Arial"/>
          <w:sz w:val="20"/>
        </w:rPr>
        <w:t>Analyze school security issues and implement emergency plans.</w:t>
      </w:r>
    </w:p>
    <w:p w:rsidR="00CD1F8A" w:rsidRDefault="0030123B" w:rsidP="004B256D">
      <w:pPr>
        <w:widowControl/>
        <w:numPr>
          <w:ilvl w:val="0"/>
          <w:numId w:val="9"/>
        </w:numPr>
        <w:rPr>
          <w:rFonts w:ascii="Arial" w:hAnsi="Arial" w:cs="Arial"/>
          <w:sz w:val="20"/>
        </w:rPr>
      </w:pPr>
      <w:r w:rsidRPr="00CD1F8A">
        <w:rPr>
          <w:rFonts w:ascii="Arial" w:hAnsi="Arial" w:cs="Arial"/>
          <w:sz w:val="20"/>
        </w:rPr>
        <w:t xml:space="preserve">Demonstrate required techniques for first aid, </w:t>
      </w:r>
      <w:r w:rsidR="00340F1F" w:rsidRPr="00CD1F8A">
        <w:rPr>
          <w:rFonts w:ascii="Arial" w:hAnsi="Arial" w:cs="Arial"/>
          <w:sz w:val="20"/>
        </w:rPr>
        <w:t>defensive tactics</w:t>
      </w:r>
      <w:r w:rsidRPr="00CD1F8A">
        <w:rPr>
          <w:rFonts w:ascii="Arial" w:hAnsi="Arial" w:cs="Arial"/>
          <w:sz w:val="20"/>
        </w:rPr>
        <w:t>, baton, and chemical reagent use.</w:t>
      </w:r>
    </w:p>
    <w:p w:rsidR="00CD1F8A" w:rsidRPr="00CD1F8A" w:rsidRDefault="00CD1F8A" w:rsidP="00CD1F8A">
      <w:pPr>
        <w:rPr>
          <w:rFonts w:ascii="Arial" w:hAnsi="Arial" w:cs="Arial"/>
          <w:sz w:val="20"/>
        </w:rPr>
      </w:pPr>
    </w:p>
    <w:p w:rsidR="00CD1F8A" w:rsidRDefault="00CD1F8A" w:rsidP="00CD1F8A">
      <w:pPr>
        <w:rPr>
          <w:rFonts w:ascii="Arial" w:hAnsi="Arial" w:cs="Arial"/>
          <w:sz w:val="20"/>
        </w:rPr>
      </w:pPr>
    </w:p>
    <w:p w:rsidR="00CD1F8A" w:rsidRDefault="00CD1F8A" w:rsidP="00CD1F8A">
      <w:pPr>
        <w:rPr>
          <w:rFonts w:ascii="Arial" w:hAnsi="Arial" w:cs="Arial"/>
          <w:sz w:val="20"/>
        </w:rPr>
      </w:pPr>
    </w:p>
    <w:p w:rsidR="00407773" w:rsidRPr="00CD1F8A" w:rsidRDefault="00CD1F8A" w:rsidP="00CD1F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Board:  December 11, 2018</w:t>
      </w:r>
    </w:p>
    <w:sectPr w:rsidR="00407773" w:rsidRPr="00CD1F8A" w:rsidSect="00CD1F8A">
      <w:endnotePr>
        <w:numFmt w:val="decimal"/>
      </w:endnotePr>
      <w:pgSz w:w="12240" w:h="15840" w:code="1"/>
      <w:pgMar w:top="1008" w:right="720" w:bottom="720" w:left="72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E7" w:rsidRDefault="006237E7">
      <w:pPr>
        <w:spacing w:line="20" w:lineRule="exact"/>
      </w:pPr>
    </w:p>
  </w:endnote>
  <w:endnote w:type="continuationSeparator" w:id="0">
    <w:p w:rsidR="006237E7" w:rsidRDefault="006237E7">
      <w:r>
        <w:t xml:space="preserve"> </w:t>
      </w:r>
    </w:p>
  </w:endnote>
  <w:endnote w:type="continuationNotice" w:id="1">
    <w:p w:rsidR="006237E7" w:rsidRDefault="006237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E7" w:rsidRDefault="006237E7">
      <w:r>
        <w:separator/>
      </w:r>
    </w:p>
  </w:footnote>
  <w:footnote w:type="continuationSeparator" w:id="0">
    <w:p w:rsidR="006237E7" w:rsidRDefault="0062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B321D71"/>
    <w:multiLevelType w:val="multilevel"/>
    <w:tmpl w:val="3002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DA1986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8AA6936"/>
    <w:multiLevelType w:val="hybridMultilevel"/>
    <w:tmpl w:val="F5FC74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1F"/>
    <w:rsid w:val="00040C18"/>
    <w:rsid w:val="000701A6"/>
    <w:rsid w:val="00126268"/>
    <w:rsid w:val="001402D0"/>
    <w:rsid w:val="00150A36"/>
    <w:rsid w:val="001B474B"/>
    <w:rsid w:val="001E451B"/>
    <w:rsid w:val="001F328B"/>
    <w:rsid w:val="00227B1F"/>
    <w:rsid w:val="002A6890"/>
    <w:rsid w:val="002D2E2C"/>
    <w:rsid w:val="0030123B"/>
    <w:rsid w:val="00340F1F"/>
    <w:rsid w:val="00342649"/>
    <w:rsid w:val="003430B8"/>
    <w:rsid w:val="003644C6"/>
    <w:rsid w:val="00380C41"/>
    <w:rsid w:val="003D07EF"/>
    <w:rsid w:val="00407773"/>
    <w:rsid w:val="004B256D"/>
    <w:rsid w:val="004C7CA4"/>
    <w:rsid w:val="004E659C"/>
    <w:rsid w:val="004F471D"/>
    <w:rsid w:val="005C5CFF"/>
    <w:rsid w:val="005E5E19"/>
    <w:rsid w:val="006237E7"/>
    <w:rsid w:val="00706C48"/>
    <w:rsid w:val="007310D9"/>
    <w:rsid w:val="00766069"/>
    <w:rsid w:val="008503FB"/>
    <w:rsid w:val="008615B0"/>
    <w:rsid w:val="008C75F5"/>
    <w:rsid w:val="008F5EC2"/>
    <w:rsid w:val="00925910"/>
    <w:rsid w:val="00925E62"/>
    <w:rsid w:val="0096054A"/>
    <w:rsid w:val="009C50DD"/>
    <w:rsid w:val="009E61CC"/>
    <w:rsid w:val="00A33C38"/>
    <w:rsid w:val="00A9495F"/>
    <w:rsid w:val="00AA4162"/>
    <w:rsid w:val="00B16E06"/>
    <w:rsid w:val="00B57343"/>
    <w:rsid w:val="00B80C26"/>
    <w:rsid w:val="00BA3A63"/>
    <w:rsid w:val="00C97F0B"/>
    <w:rsid w:val="00CD1F8A"/>
    <w:rsid w:val="00CE3011"/>
    <w:rsid w:val="00D92731"/>
    <w:rsid w:val="00DC15F1"/>
    <w:rsid w:val="00DF402D"/>
    <w:rsid w:val="00E71417"/>
    <w:rsid w:val="00E92D50"/>
    <w:rsid w:val="00EB2A04"/>
    <w:rsid w:val="00F72F65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F0515-7802-4888-8C0D-324A0FF7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598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cp:lastModifiedBy>Marsha Raybourn</cp:lastModifiedBy>
  <cp:revision>7</cp:revision>
  <cp:lastPrinted>2013-09-20T17:42:00Z</cp:lastPrinted>
  <dcterms:created xsi:type="dcterms:W3CDTF">2019-03-08T16:55:00Z</dcterms:created>
  <dcterms:modified xsi:type="dcterms:W3CDTF">2019-09-11T00:31:00Z</dcterms:modified>
</cp:coreProperties>
</file>