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9E" w:rsidRPr="00AA2118" w:rsidRDefault="00E1009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 w:rsidRPr="00AA2118">
            <w:rPr>
              <w:rFonts w:ascii="Arial" w:hAnsi="Arial"/>
            </w:rPr>
            <w:t>GROSSMONT</w:t>
          </w:r>
        </w:smartTag>
        <w:r w:rsidRPr="00AA2118">
          <w:rPr>
            <w:rFonts w:ascii="Arial" w:hAnsi="Arial"/>
          </w:rPr>
          <w:t xml:space="preserve"> </w:t>
        </w:r>
        <w:smartTag w:uri="urn:schemas-microsoft-com:office:smarttags" w:element="PlaceType">
          <w:r w:rsidRPr="00AA2118">
            <w:rPr>
              <w:rFonts w:ascii="Arial" w:hAnsi="Arial"/>
            </w:rPr>
            <w:t>COLLEGE</w:t>
          </w:r>
        </w:smartTag>
      </w:smartTag>
    </w:p>
    <w:p w:rsidR="00E1009E" w:rsidRPr="00AA2118" w:rsidRDefault="00E1009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 w:rsidP="00F47E4C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ab/>
      </w:r>
      <w:r w:rsidR="00F774A1" w:rsidRPr="00F774A1">
        <w:rPr>
          <w:rFonts w:ascii="Arial" w:hAnsi="Arial"/>
          <w:u w:val="single"/>
        </w:rPr>
        <w:t xml:space="preserve">Official </w:t>
      </w:r>
      <w:r w:rsidRPr="00F774A1">
        <w:rPr>
          <w:rFonts w:ascii="Arial" w:hAnsi="Arial"/>
          <w:u w:val="single"/>
        </w:rPr>
        <w:t>C</w:t>
      </w:r>
      <w:r w:rsidRPr="00AA2118">
        <w:rPr>
          <w:rFonts w:ascii="Arial" w:hAnsi="Arial"/>
          <w:u w:val="single"/>
        </w:rPr>
        <w:t>ourse Outline</w:t>
      </w:r>
    </w:p>
    <w:p w:rsidR="00E1009E" w:rsidRPr="00AA2118" w:rsidRDefault="00E1009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3B2FA2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 xml:space="preserve">ADMINISTRATION OF JUSTICE </w:t>
      </w:r>
      <w:r w:rsidR="00F774A1">
        <w:rPr>
          <w:rFonts w:ascii="Arial" w:hAnsi="Arial"/>
          <w:u w:val="single"/>
        </w:rPr>
        <w:t>15</w:t>
      </w:r>
      <w:r w:rsidR="006C7153">
        <w:rPr>
          <w:rFonts w:ascii="Arial" w:hAnsi="Arial"/>
          <w:u w:val="single"/>
        </w:rPr>
        <w:t>5</w:t>
      </w:r>
      <w:r w:rsidR="00E1009E" w:rsidRPr="00AA2118">
        <w:rPr>
          <w:rFonts w:ascii="Arial" w:hAnsi="Arial"/>
          <w:u w:val="single"/>
        </w:rPr>
        <w:t xml:space="preserve"> </w:t>
      </w:r>
      <w:r w:rsidR="006C7153">
        <w:rPr>
          <w:rFonts w:ascii="Arial" w:hAnsi="Arial"/>
          <w:u w:val="single"/>
        </w:rPr>
        <w:t>–</w:t>
      </w:r>
      <w:r w:rsidR="00E1009E" w:rsidRPr="00AA2118">
        <w:rPr>
          <w:rFonts w:ascii="Arial" w:hAnsi="Arial"/>
          <w:u w:val="single"/>
        </w:rPr>
        <w:t xml:space="preserve"> </w:t>
      </w:r>
      <w:r w:rsidR="00903DB2">
        <w:rPr>
          <w:rFonts w:ascii="Arial" w:hAnsi="Arial"/>
          <w:u w:val="single"/>
        </w:rPr>
        <w:t>DIGITAL INVESTIGATIONS</w:t>
      </w:r>
    </w:p>
    <w:p w:rsidR="00E1009E" w:rsidRPr="00AA2118" w:rsidRDefault="00E100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 xml:space="preserve"> 1.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Course Number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Course Title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Semester Units</w:t>
      </w:r>
      <w:r w:rsidRPr="00AA2118">
        <w:rPr>
          <w:rFonts w:ascii="Arial" w:hAnsi="Arial"/>
        </w:rPr>
        <w:tab/>
      </w:r>
      <w:r w:rsidR="003B2FA2">
        <w:rPr>
          <w:rFonts w:ascii="Arial" w:hAnsi="Arial"/>
          <w:u w:val="single"/>
        </w:rPr>
        <w:t xml:space="preserve">Semester </w:t>
      </w:r>
      <w:r w:rsidRPr="00AA2118">
        <w:rPr>
          <w:rFonts w:ascii="Arial" w:hAnsi="Arial"/>
          <w:u w:val="single"/>
        </w:rPr>
        <w:t>Hours</w:t>
      </w:r>
    </w:p>
    <w:p w:rsidR="00E1009E" w:rsidRPr="00F774A1" w:rsidRDefault="00F774A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</w:p>
    <w:p w:rsidR="00E1009E" w:rsidRPr="002B6F39" w:rsidRDefault="00E1009E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 w:rsidRPr="00AA2118">
        <w:rPr>
          <w:rFonts w:ascii="Arial" w:hAnsi="Arial"/>
        </w:rPr>
        <w:tab/>
      </w:r>
      <w:r w:rsidR="003B2FA2">
        <w:rPr>
          <w:rFonts w:ascii="Arial" w:hAnsi="Arial"/>
        </w:rPr>
        <w:t xml:space="preserve">AOJ </w:t>
      </w:r>
      <w:r w:rsidR="00F774A1">
        <w:rPr>
          <w:rFonts w:ascii="Arial" w:hAnsi="Arial"/>
        </w:rPr>
        <w:t>155</w:t>
      </w:r>
      <w:r w:rsidR="00E67F85">
        <w:rPr>
          <w:rFonts w:ascii="Arial" w:hAnsi="Arial"/>
        </w:rPr>
        <w:t xml:space="preserve"> </w:t>
      </w:r>
      <w:r w:rsidR="007356F4">
        <w:rPr>
          <w:rFonts w:ascii="Arial" w:hAnsi="Arial"/>
        </w:rPr>
        <w:tab/>
      </w:r>
      <w:r w:rsidR="00903DB2">
        <w:rPr>
          <w:rFonts w:ascii="Arial" w:hAnsi="Arial"/>
        </w:rPr>
        <w:t>Digital Investigations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</w:rPr>
        <w:tab/>
        <w:t>3</w:t>
      </w:r>
      <w:r w:rsidRPr="00AA2118">
        <w:rPr>
          <w:rFonts w:ascii="Arial" w:hAnsi="Arial"/>
        </w:rPr>
        <w:tab/>
      </w:r>
      <w:r w:rsidR="00903DB2">
        <w:rPr>
          <w:rFonts w:ascii="Arial" w:hAnsi="Arial"/>
        </w:rPr>
        <w:t>3</w:t>
      </w:r>
      <w:r w:rsidRPr="00AA2118">
        <w:rPr>
          <w:rFonts w:ascii="Arial" w:hAnsi="Arial"/>
        </w:rPr>
        <w:t xml:space="preserve"> hours lecture</w:t>
      </w:r>
      <w:r w:rsidR="002B6F39">
        <w:rPr>
          <w:rFonts w:ascii="Arial" w:hAnsi="Arial"/>
        </w:rPr>
        <w:t>:</w:t>
      </w:r>
      <w:r w:rsidR="002B6F39">
        <w:rPr>
          <w:rFonts w:ascii="Arial" w:hAnsi="Arial"/>
          <w:i/>
          <w:sz w:val="18"/>
          <w:szCs w:val="18"/>
        </w:rPr>
        <w:t xml:space="preserve"> </w:t>
      </w:r>
      <w:r w:rsidR="00903DB2">
        <w:rPr>
          <w:rFonts w:ascii="Arial" w:hAnsi="Arial"/>
          <w:sz w:val="18"/>
          <w:szCs w:val="18"/>
        </w:rPr>
        <w:t>48-54</w:t>
      </w:r>
      <w:r w:rsidR="007F1E21">
        <w:rPr>
          <w:rFonts w:ascii="Arial" w:hAnsi="Arial"/>
          <w:sz w:val="18"/>
          <w:szCs w:val="18"/>
        </w:rPr>
        <w:t xml:space="preserve"> </w:t>
      </w:r>
      <w:r w:rsidR="002B6F39" w:rsidRPr="00CC7242">
        <w:rPr>
          <w:rFonts w:ascii="Arial" w:hAnsi="Arial"/>
        </w:rPr>
        <w:t>hours</w:t>
      </w:r>
    </w:p>
    <w:p w:rsidR="006C7153" w:rsidRDefault="006C7153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03DB2">
        <w:rPr>
          <w:rFonts w:ascii="Arial" w:hAnsi="Arial"/>
        </w:rPr>
        <w:t>96-108 outside-of-class hours</w:t>
      </w:r>
    </w:p>
    <w:p w:rsidR="00903DB2" w:rsidRPr="005A6EE7" w:rsidRDefault="00903DB2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E1009E" w:rsidRPr="00AA2118" w:rsidRDefault="00E1009E" w:rsidP="007F1E21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>2.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Prerequisites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1009E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AA2118">
        <w:rPr>
          <w:rFonts w:ascii="Arial" w:hAnsi="Arial"/>
        </w:rPr>
        <w:tab/>
      </w:r>
      <w:r w:rsidR="00612EB5" w:rsidRPr="00AA2118">
        <w:rPr>
          <w:rFonts w:ascii="Arial" w:hAnsi="Arial"/>
        </w:rPr>
        <w:t>None</w:t>
      </w:r>
      <w:r w:rsidRPr="00AA2118">
        <w:rPr>
          <w:rFonts w:ascii="Arial" w:hAnsi="Arial"/>
        </w:rPr>
        <w:t>.</w:t>
      </w:r>
    </w:p>
    <w:p w:rsidR="00D92E52" w:rsidRDefault="00D92E5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D92E52" w:rsidRDefault="00D92E5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D92E52" w:rsidRDefault="00D92E5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</w:p>
    <w:p w:rsidR="00D92E52" w:rsidRPr="00D92E52" w:rsidRDefault="00D92E5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Recommended Preparation</w:t>
      </w:r>
    </w:p>
    <w:p w:rsidR="00E1009E" w:rsidRPr="00AA2118" w:rsidRDefault="00E1009E">
      <w:pPr>
        <w:pStyle w:val="TOAHeading"/>
        <w:tabs>
          <w:tab w:val="clear" w:pos="9360"/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 w:rsidRPr="00AA2118">
        <w:rPr>
          <w:rFonts w:ascii="Arial" w:hAnsi="Arial"/>
        </w:rPr>
        <w:tab/>
      </w:r>
      <w:r w:rsidR="00E82336" w:rsidRPr="00AA2118">
        <w:rPr>
          <w:rFonts w:ascii="Arial" w:hAnsi="Arial"/>
        </w:rPr>
        <w:t>None</w:t>
      </w:r>
      <w:r w:rsidR="00F47E4C">
        <w:rPr>
          <w:rFonts w:ascii="Arial" w:hAnsi="Arial"/>
        </w:rPr>
        <w:t xml:space="preserve">. 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 xml:space="preserve"> 3.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Catalog Description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AA2118">
        <w:rPr>
          <w:rFonts w:ascii="Arial" w:hAnsi="Arial"/>
        </w:rPr>
        <w:tab/>
        <w:t>This course</w:t>
      </w:r>
      <w:r w:rsidR="00FE3EC8">
        <w:rPr>
          <w:rFonts w:ascii="Arial" w:hAnsi="Arial"/>
        </w:rPr>
        <w:t xml:space="preserve"> provides an introduction to the forensic analysis of </w:t>
      </w:r>
      <w:r w:rsidR="00903DB2">
        <w:rPr>
          <w:rFonts w:ascii="Arial" w:hAnsi="Arial"/>
        </w:rPr>
        <w:t xml:space="preserve">digital </w:t>
      </w:r>
      <w:r w:rsidR="00FE3EC8">
        <w:rPr>
          <w:rFonts w:ascii="Arial" w:hAnsi="Arial"/>
        </w:rPr>
        <w:t>devices (most commonly used cell phones, smart phones, tablets</w:t>
      </w:r>
      <w:r w:rsidR="00903DB2">
        <w:rPr>
          <w:rFonts w:ascii="Arial" w:hAnsi="Arial"/>
        </w:rPr>
        <w:t xml:space="preserve"> computers</w:t>
      </w:r>
      <w:r w:rsidR="00FE3EC8">
        <w:rPr>
          <w:rFonts w:ascii="Arial" w:hAnsi="Arial"/>
        </w:rPr>
        <w:t>)</w:t>
      </w:r>
      <w:r w:rsidR="003236E0">
        <w:rPr>
          <w:rFonts w:ascii="Arial" w:hAnsi="Arial"/>
        </w:rPr>
        <w:t xml:space="preserve"> and</w:t>
      </w:r>
      <w:r w:rsidRPr="00AA2118">
        <w:rPr>
          <w:rFonts w:ascii="Arial" w:hAnsi="Arial"/>
        </w:rPr>
        <w:t xml:space="preserve"> focuses on</w:t>
      </w:r>
      <w:r w:rsidR="003236E0">
        <w:rPr>
          <w:rFonts w:ascii="Arial" w:hAnsi="Arial"/>
        </w:rPr>
        <w:t xml:space="preserve"> the</w:t>
      </w:r>
      <w:r w:rsidRPr="00AA2118">
        <w:rPr>
          <w:rFonts w:ascii="Arial" w:hAnsi="Arial"/>
        </w:rPr>
        <w:t xml:space="preserve"> procedures, policies, and t</w:t>
      </w:r>
      <w:r w:rsidR="003F0266">
        <w:rPr>
          <w:rFonts w:ascii="Arial" w:hAnsi="Arial"/>
        </w:rPr>
        <w:t>echnology</w:t>
      </w:r>
      <w:r w:rsidRPr="00AA2118">
        <w:rPr>
          <w:rFonts w:ascii="Arial" w:hAnsi="Arial"/>
        </w:rPr>
        <w:t xml:space="preserve"> </w:t>
      </w:r>
      <w:r w:rsidR="006C7153">
        <w:rPr>
          <w:rFonts w:ascii="Arial" w:hAnsi="Arial"/>
        </w:rPr>
        <w:t>utilized in digital evidence recovery</w:t>
      </w:r>
      <w:r w:rsidR="00F47E4C">
        <w:rPr>
          <w:rFonts w:ascii="Arial" w:hAnsi="Arial"/>
        </w:rPr>
        <w:t xml:space="preserve">. </w:t>
      </w:r>
      <w:r w:rsidR="006C7153">
        <w:rPr>
          <w:rFonts w:ascii="Arial" w:hAnsi="Arial"/>
        </w:rPr>
        <w:t>Emphasis is placed on</w:t>
      </w:r>
      <w:r w:rsidR="00B51353" w:rsidRPr="00AA2118">
        <w:rPr>
          <w:rFonts w:ascii="Arial" w:hAnsi="Arial"/>
        </w:rPr>
        <w:t xml:space="preserve"> the</w:t>
      </w:r>
      <w:r w:rsidR="00903DB2">
        <w:rPr>
          <w:rFonts w:ascii="Arial" w:hAnsi="Arial"/>
        </w:rPr>
        <w:t xml:space="preserve"> </w:t>
      </w:r>
      <w:r w:rsidR="00B51353" w:rsidRPr="00AA2118">
        <w:rPr>
          <w:rFonts w:ascii="Arial" w:hAnsi="Arial"/>
        </w:rPr>
        <w:t>an</w:t>
      </w:r>
      <w:r w:rsidR="00FC39E5">
        <w:rPr>
          <w:rFonts w:ascii="Arial" w:hAnsi="Arial"/>
        </w:rPr>
        <w:t xml:space="preserve">alysis of digital evidence </w:t>
      </w:r>
      <w:r w:rsidR="00D50609">
        <w:rPr>
          <w:rFonts w:ascii="Arial" w:hAnsi="Arial"/>
        </w:rPr>
        <w:t xml:space="preserve">for use during criminal or civil investigations </w:t>
      </w:r>
      <w:r w:rsidR="00FC39E5">
        <w:rPr>
          <w:rFonts w:ascii="Arial" w:hAnsi="Arial"/>
        </w:rPr>
        <w:t>from</w:t>
      </w:r>
      <w:r w:rsidR="003236E0">
        <w:rPr>
          <w:rFonts w:ascii="Arial" w:hAnsi="Arial"/>
        </w:rPr>
        <w:t xml:space="preserve"> </w:t>
      </w:r>
      <w:r w:rsidR="006C7153">
        <w:rPr>
          <w:rFonts w:ascii="Arial" w:hAnsi="Arial"/>
        </w:rPr>
        <w:t>personal mobile devi</w:t>
      </w:r>
      <w:r w:rsidR="00D50609">
        <w:rPr>
          <w:rFonts w:ascii="Arial" w:hAnsi="Arial"/>
        </w:rPr>
        <w:t>ce</w:t>
      </w:r>
      <w:r w:rsidR="006C7153">
        <w:rPr>
          <w:rFonts w:ascii="Arial" w:hAnsi="Arial"/>
        </w:rPr>
        <w:t xml:space="preserve">s.  This course also </w:t>
      </w:r>
      <w:r w:rsidR="00E76836">
        <w:rPr>
          <w:rFonts w:ascii="Arial" w:hAnsi="Arial"/>
        </w:rPr>
        <w:t xml:space="preserve">prepares students with </w:t>
      </w:r>
      <w:r w:rsidR="00B51353" w:rsidRPr="00AA2118">
        <w:rPr>
          <w:rFonts w:ascii="Arial" w:hAnsi="Arial"/>
        </w:rPr>
        <w:t xml:space="preserve">knowledge </w:t>
      </w:r>
      <w:r w:rsidR="00E76836">
        <w:rPr>
          <w:rFonts w:ascii="Arial" w:hAnsi="Arial"/>
        </w:rPr>
        <w:t>in</w:t>
      </w:r>
      <w:r w:rsidR="00B51353" w:rsidRPr="00AA2118">
        <w:rPr>
          <w:rFonts w:ascii="Arial" w:hAnsi="Arial"/>
        </w:rPr>
        <w:t xml:space="preserve"> investigative principles</w:t>
      </w:r>
      <w:r w:rsidR="006C7153">
        <w:rPr>
          <w:rFonts w:ascii="Arial" w:hAnsi="Arial"/>
        </w:rPr>
        <w:t xml:space="preserve"> and</w:t>
      </w:r>
      <w:r w:rsidR="00B51353" w:rsidRPr="00AA2118">
        <w:rPr>
          <w:rFonts w:ascii="Arial" w:hAnsi="Arial"/>
        </w:rPr>
        <w:t xml:space="preserve"> applicable case law</w:t>
      </w:r>
      <w:r w:rsidR="003236E0">
        <w:rPr>
          <w:rFonts w:ascii="Arial" w:hAnsi="Arial"/>
        </w:rPr>
        <w:t xml:space="preserve"> that is applicable to both civil and criminal investigations</w:t>
      </w:r>
      <w:r w:rsidRPr="00AA2118">
        <w:rPr>
          <w:rFonts w:ascii="Arial" w:hAnsi="Arial"/>
        </w:rPr>
        <w:t>.</w:t>
      </w:r>
      <w:r w:rsidR="00187D85" w:rsidRPr="00AA2118">
        <w:rPr>
          <w:rFonts w:ascii="Arial" w:hAnsi="Arial"/>
        </w:rPr>
        <w:t xml:space="preserve"> 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 xml:space="preserve"> 4.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Course Objectives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ab/>
        <w:t>The student will:</w:t>
      </w:r>
    </w:p>
    <w:p w:rsidR="00E1009E" w:rsidRDefault="00E1009E" w:rsidP="003236E0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AA2118">
        <w:rPr>
          <w:rFonts w:ascii="Arial" w:hAnsi="Arial"/>
        </w:rPr>
        <w:t xml:space="preserve">Define </w:t>
      </w:r>
      <w:r w:rsidR="00E76836">
        <w:rPr>
          <w:rFonts w:ascii="Arial" w:hAnsi="Arial"/>
        </w:rPr>
        <w:t>digital evidence</w:t>
      </w:r>
      <w:r w:rsidR="00832DDE">
        <w:rPr>
          <w:rFonts w:ascii="Arial" w:hAnsi="Arial"/>
        </w:rPr>
        <w:t xml:space="preserve"> as it pertains to mobile devices</w:t>
      </w:r>
      <w:r w:rsidR="00E76836">
        <w:rPr>
          <w:rFonts w:ascii="Arial" w:hAnsi="Arial"/>
        </w:rPr>
        <w:t>.</w:t>
      </w:r>
    </w:p>
    <w:p w:rsidR="003236E0" w:rsidRPr="00AA2118" w:rsidRDefault="003236E0" w:rsidP="003236E0">
      <w:pPr>
        <w:numPr>
          <w:ilvl w:val="0"/>
          <w:numId w:val="4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Explain how mobile devices work on cellular networks.</w:t>
      </w:r>
    </w:p>
    <w:p w:rsidR="00F23841" w:rsidRPr="00AA2118" w:rsidRDefault="008334F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</w:t>
      </w:r>
      <w:r w:rsidR="00E1009E" w:rsidRPr="00AA2118">
        <w:rPr>
          <w:rFonts w:ascii="Arial" w:hAnsi="Arial"/>
        </w:rPr>
        <w:t>.</w:t>
      </w:r>
      <w:r w:rsidR="00E1009E" w:rsidRPr="00AA2118">
        <w:rPr>
          <w:rFonts w:ascii="Arial" w:hAnsi="Arial"/>
        </w:rPr>
        <w:tab/>
      </w:r>
      <w:r w:rsidR="00F23841" w:rsidRPr="00AA2118">
        <w:rPr>
          <w:rFonts w:ascii="Arial" w:hAnsi="Arial"/>
        </w:rPr>
        <w:t xml:space="preserve">Describe the importance of collecting and preserving </w:t>
      </w:r>
      <w:r w:rsidR="00832DDE">
        <w:rPr>
          <w:rFonts w:ascii="Arial" w:hAnsi="Arial"/>
        </w:rPr>
        <w:t xml:space="preserve">mobile device </w:t>
      </w:r>
      <w:r w:rsidR="00F23841" w:rsidRPr="00AA2118">
        <w:rPr>
          <w:rFonts w:ascii="Arial" w:hAnsi="Arial"/>
        </w:rPr>
        <w:t>digital evidence.</w:t>
      </w:r>
    </w:p>
    <w:p w:rsidR="00723FD5" w:rsidRPr="00AA2118" w:rsidRDefault="00E1009E" w:rsidP="00E83EE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23687F" w:rsidRPr="00AA2118">
        <w:rPr>
          <w:rFonts w:ascii="Arial" w:hAnsi="Arial"/>
        </w:rPr>
        <w:t>d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="000F5B49" w:rsidRPr="00AA2118">
        <w:rPr>
          <w:rFonts w:ascii="Arial" w:hAnsi="Arial"/>
        </w:rPr>
        <w:t xml:space="preserve">Recognize how </w:t>
      </w:r>
      <w:r w:rsidR="00E76836">
        <w:rPr>
          <w:rFonts w:ascii="Arial" w:hAnsi="Arial"/>
        </w:rPr>
        <w:t>mobile devices</w:t>
      </w:r>
      <w:r w:rsidR="000F5B49" w:rsidRPr="00AA2118">
        <w:rPr>
          <w:rFonts w:ascii="Arial" w:hAnsi="Arial"/>
        </w:rPr>
        <w:t xml:space="preserve"> are used </w:t>
      </w:r>
      <w:r w:rsidR="00DC6644" w:rsidRPr="00AA2118">
        <w:rPr>
          <w:rFonts w:ascii="Arial" w:hAnsi="Arial"/>
        </w:rPr>
        <w:t xml:space="preserve">as tools </w:t>
      </w:r>
      <w:r w:rsidR="000F5B49" w:rsidRPr="00AA2118">
        <w:rPr>
          <w:rFonts w:ascii="Arial" w:hAnsi="Arial"/>
        </w:rPr>
        <w:t xml:space="preserve">to </w:t>
      </w:r>
      <w:r w:rsidR="00E83EE4" w:rsidRPr="00AA2118">
        <w:rPr>
          <w:rFonts w:ascii="Arial" w:hAnsi="Arial"/>
        </w:rPr>
        <w:t>commit</w:t>
      </w:r>
      <w:r w:rsidR="00221702" w:rsidRPr="00AA2118">
        <w:rPr>
          <w:rFonts w:ascii="Arial" w:hAnsi="Arial"/>
        </w:rPr>
        <w:t xml:space="preserve"> crimes</w:t>
      </w:r>
      <w:r w:rsidR="000F5B49" w:rsidRPr="00AA2118">
        <w:rPr>
          <w:rFonts w:ascii="Arial" w:hAnsi="Arial"/>
        </w:rPr>
        <w:t>.</w:t>
      </w:r>
    </w:p>
    <w:p w:rsidR="007D753F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e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="00AD4BF2">
        <w:rPr>
          <w:rFonts w:ascii="Arial" w:hAnsi="Arial"/>
        </w:rPr>
        <w:t>Identify and develop methods</w:t>
      </w:r>
      <w:r w:rsidR="003764BC">
        <w:rPr>
          <w:rFonts w:ascii="Arial" w:hAnsi="Arial"/>
        </w:rPr>
        <w:t xml:space="preserve"> t</w:t>
      </w:r>
      <w:r w:rsidR="007D753F" w:rsidRPr="00AA2118">
        <w:rPr>
          <w:rFonts w:ascii="Arial" w:hAnsi="Arial"/>
        </w:rPr>
        <w:t xml:space="preserve">o </w:t>
      </w:r>
      <w:r w:rsidR="00E76836">
        <w:rPr>
          <w:rFonts w:ascii="Arial" w:hAnsi="Arial"/>
        </w:rPr>
        <w:t xml:space="preserve">recover </w:t>
      </w:r>
      <w:r w:rsidR="00832DDE">
        <w:rPr>
          <w:rFonts w:ascii="Arial" w:hAnsi="Arial"/>
        </w:rPr>
        <w:t xml:space="preserve">mobile device </w:t>
      </w:r>
      <w:r w:rsidR="00E76836">
        <w:rPr>
          <w:rFonts w:ascii="Arial" w:hAnsi="Arial"/>
        </w:rPr>
        <w:t>digital evidence</w:t>
      </w:r>
      <w:r w:rsidR="007D753F" w:rsidRPr="00AA2118">
        <w:rPr>
          <w:rFonts w:ascii="Arial" w:hAnsi="Arial"/>
        </w:rPr>
        <w:t xml:space="preserve"> </w:t>
      </w:r>
      <w:r w:rsidR="002C3AEF">
        <w:rPr>
          <w:rFonts w:ascii="Arial" w:hAnsi="Arial"/>
        </w:rPr>
        <w:t>in a forensically sound manner</w:t>
      </w:r>
      <w:r w:rsidR="007D753F" w:rsidRPr="00AA2118">
        <w:rPr>
          <w:rFonts w:ascii="Arial" w:hAnsi="Arial"/>
        </w:rPr>
        <w:t>.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f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 xml:space="preserve">Evaluate </w:t>
      </w:r>
      <w:r w:rsidR="00832DDE">
        <w:rPr>
          <w:rFonts w:ascii="Arial" w:hAnsi="Arial"/>
        </w:rPr>
        <w:t xml:space="preserve">mobile device </w:t>
      </w:r>
      <w:r w:rsidR="00E76836">
        <w:rPr>
          <w:rFonts w:ascii="Arial" w:hAnsi="Arial"/>
        </w:rPr>
        <w:t>digital evidence</w:t>
      </w:r>
      <w:r w:rsidRPr="00AA2118">
        <w:rPr>
          <w:rFonts w:ascii="Arial" w:hAnsi="Arial"/>
        </w:rPr>
        <w:t xml:space="preserve"> policies and procedures.</w:t>
      </w:r>
    </w:p>
    <w:p w:rsidR="008334FE" w:rsidRPr="00AA2118" w:rsidRDefault="00E1009E" w:rsidP="008334F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g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 xml:space="preserve">Analyze data </w:t>
      </w:r>
      <w:r w:rsidR="00E76836">
        <w:rPr>
          <w:rFonts w:ascii="Arial" w:hAnsi="Arial"/>
        </w:rPr>
        <w:t>recovered from a mobile device</w:t>
      </w:r>
      <w:r w:rsidRPr="00AA2118">
        <w:rPr>
          <w:rFonts w:ascii="Arial" w:hAnsi="Arial"/>
        </w:rPr>
        <w:t>.</w:t>
      </w:r>
    </w:p>
    <w:p w:rsidR="00D12116" w:rsidRPr="00AA2118" w:rsidRDefault="00D1211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 w:cs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h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Pr="00AA2118">
        <w:rPr>
          <w:rFonts w:ascii="Arial" w:hAnsi="Arial" w:cs="Arial"/>
        </w:rPr>
        <w:t xml:space="preserve">Demonstrate the ability to accurately and thoroughly conduct and document a </w:t>
      </w:r>
      <w:r w:rsidR="00832DDE">
        <w:rPr>
          <w:rFonts w:ascii="Arial" w:hAnsi="Arial" w:cs="Arial"/>
        </w:rPr>
        <w:t>mobile device digital evidence</w:t>
      </w:r>
      <w:r w:rsidRPr="00AA2118">
        <w:rPr>
          <w:rFonts w:ascii="Arial" w:hAnsi="Arial" w:cs="Arial"/>
        </w:rPr>
        <w:t xml:space="preserve"> investigation.</w:t>
      </w:r>
    </w:p>
    <w:p w:rsidR="008334FE" w:rsidRDefault="00D12116" w:rsidP="00D1211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i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Create a report to document digital evidence analysis.</w:t>
      </w:r>
    </w:p>
    <w:p w:rsidR="00D12116" w:rsidRPr="00AA2118" w:rsidRDefault="008334FE" w:rsidP="00D1211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 w:cs="Arial"/>
        </w:rPr>
      </w:pPr>
      <w:r>
        <w:rPr>
          <w:rFonts w:ascii="Arial" w:hAnsi="Arial"/>
        </w:rPr>
        <w:tab/>
        <w:t>j.</w:t>
      </w:r>
      <w:r>
        <w:rPr>
          <w:rFonts w:ascii="Arial" w:hAnsi="Arial"/>
        </w:rPr>
        <w:tab/>
      </w:r>
      <w:r w:rsidR="00D12116" w:rsidRPr="00AA2118">
        <w:rPr>
          <w:rFonts w:ascii="Arial" w:hAnsi="Arial" w:cs="Arial"/>
        </w:rPr>
        <w:t xml:space="preserve">Discuss constitutional law related to searching and seizing </w:t>
      </w:r>
      <w:r w:rsidR="006F593D" w:rsidRPr="00AA2118">
        <w:rPr>
          <w:rFonts w:ascii="Arial" w:hAnsi="Arial" w:cs="Arial"/>
        </w:rPr>
        <w:t xml:space="preserve">of </w:t>
      </w:r>
      <w:r w:rsidR="00EC0BE6">
        <w:rPr>
          <w:rFonts w:ascii="Arial" w:hAnsi="Arial" w:cs="Arial"/>
        </w:rPr>
        <w:t>mobile device</w:t>
      </w:r>
      <w:r w:rsidR="003764BC">
        <w:rPr>
          <w:rFonts w:ascii="Arial" w:hAnsi="Arial" w:cs="Arial"/>
        </w:rPr>
        <w:t>s and</w:t>
      </w:r>
      <w:r w:rsidR="00EC0BE6">
        <w:rPr>
          <w:rFonts w:ascii="Arial" w:hAnsi="Arial" w:cs="Arial"/>
        </w:rPr>
        <w:t xml:space="preserve"> </w:t>
      </w:r>
      <w:r w:rsidR="006F593D" w:rsidRPr="00AA2118">
        <w:rPr>
          <w:rFonts w:ascii="Arial" w:hAnsi="Arial" w:cs="Arial"/>
        </w:rPr>
        <w:t>digital</w:t>
      </w:r>
      <w:r w:rsidR="00D12116" w:rsidRPr="00AA2118">
        <w:rPr>
          <w:rFonts w:ascii="Arial" w:hAnsi="Arial" w:cs="Arial"/>
        </w:rPr>
        <w:t xml:space="preserve"> evidence.</w:t>
      </w:r>
    </w:p>
    <w:p w:rsidR="00AD6059" w:rsidRPr="00AA2118" w:rsidRDefault="00AD6059" w:rsidP="00D1211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 w:cs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k</w:t>
      </w:r>
      <w:r w:rsidRPr="00AA2118">
        <w:rPr>
          <w:rFonts w:ascii="Arial" w:hAnsi="Arial"/>
        </w:rPr>
        <w:t>.</w:t>
      </w:r>
      <w:r w:rsidRPr="00AA2118">
        <w:rPr>
          <w:rFonts w:ascii="Arial" w:hAnsi="Arial" w:cs="Arial"/>
        </w:rPr>
        <w:tab/>
      </w:r>
      <w:r w:rsidR="00E63E88" w:rsidRPr="00AA2118">
        <w:rPr>
          <w:rFonts w:ascii="Arial" w:hAnsi="Arial" w:cs="Arial"/>
        </w:rPr>
        <w:t>Evaluate</w:t>
      </w:r>
      <w:r w:rsidRPr="00AA2118">
        <w:rPr>
          <w:rFonts w:ascii="Arial" w:hAnsi="Arial"/>
        </w:rPr>
        <w:t xml:space="preserve"> </w:t>
      </w:r>
      <w:r w:rsidR="00E63E88" w:rsidRPr="00AA2118">
        <w:rPr>
          <w:rFonts w:ascii="Arial" w:hAnsi="Arial"/>
        </w:rPr>
        <w:t xml:space="preserve">statutory </w:t>
      </w:r>
      <w:r w:rsidR="000342EC" w:rsidRPr="00AA2118">
        <w:rPr>
          <w:rFonts w:ascii="Arial" w:hAnsi="Arial"/>
        </w:rPr>
        <w:t xml:space="preserve">and case law </w:t>
      </w:r>
      <w:r w:rsidRPr="00AA2118">
        <w:rPr>
          <w:rFonts w:ascii="Arial" w:hAnsi="Arial"/>
        </w:rPr>
        <w:t xml:space="preserve">related to </w:t>
      </w:r>
      <w:r w:rsidR="00E76836">
        <w:rPr>
          <w:rFonts w:ascii="Arial" w:hAnsi="Arial"/>
        </w:rPr>
        <w:t>digital evidence</w:t>
      </w:r>
      <w:r w:rsidRPr="00AA2118">
        <w:rPr>
          <w:rFonts w:ascii="Arial" w:hAnsi="Arial"/>
        </w:rPr>
        <w:t>.</w:t>
      </w:r>
    </w:p>
    <w:p w:rsidR="00E1009E" w:rsidRPr="00AA2118" w:rsidRDefault="00D1211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l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="00E1009E" w:rsidRPr="00AA2118">
        <w:rPr>
          <w:rFonts w:ascii="Arial" w:hAnsi="Arial"/>
        </w:rPr>
        <w:t xml:space="preserve">Identify, analyze, and develop solutions to problems in </w:t>
      </w:r>
      <w:r w:rsidR="00E76836">
        <w:rPr>
          <w:rFonts w:ascii="Arial" w:hAnsi="Arial"/>
        </w:rPr>
        <w:t>digital evidence</w:t>
      </w:r>
      <w:r w:rsidR="00C94F02" w:rsidRPr="00AA2118">
        <w:rPr>
          <w:rFonts w:ascii="Arial" w:hAnsi="Arial"/>
        </w:rPr>
        <w:t xml:space="preserve"> investigations</w:t>
      </w:r>
      <w:r w:rsidR="00E1009E" w:rsidRPr="00AA2118">
        <w:rPr>
          <w:rFonts w:ascii="Arial" w:hAnsi="Arial"/>
        </w:rPr>
        <w:t>.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m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>Utilize computer technology and access information via the Internet as appropriate.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o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>Conduct research appropriate to the discipline.</w:t>
      </w:r>
    </w:p>
    <w:p w:rsidR="00E1009E" w:rsidRPr="00AA2118" w:rsidRDefault="00E1009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8334FE">
        <w:rPr>
          <w:rFonts w:ascii="Arial" w:hAnsi="Arial"/>
        </w:rPr>
        <w:t>p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>Evaluate personal and professional ethical standards.</w:t>
      </w:r>
    </w:p>
    <w:p w:rsidR="007B39A2" w:rsidRDefault="007B39A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>5.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Instructional Facilities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Default="000D2ED8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187362">
        <w:rPr>
          <w:rFonts w:ascii="Arial" w:hAnsi="Arial"/>
        </w:rPr>
        <w:t>Standard classroom</w:t>
      </w:r>
      <w:r w:rsidR="00D04CED">
        <w:rPr>
          <w:rFonts w:ascii="Arial" w:hAnsi="Arial"/>
        </w:rPr>
        <w:tab/>
      </w:r>
    </w:p>
    <w:p w:rsidR="009647AC" w:rsidRDefault="009647AC" w:rsidP="00B5200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3764BC" w:rsidRDefault="003764BC" w:rsidP="00B5200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3764BC" w:rsidRDefault="003764BC" w:rsidP="00B5200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</w:p>
    <w:p w:rsidR="00B5200D" w:rsidRPr="00B5200D" w:rsidRDefault="00B5200D" w:rsidP="00B5200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 xml:space="preserve">ADMINISTRATION OF JUSTICE </w:t>
      </w:r>
      <w:r w:rsidR="007245DC">
        <w:rPr>
          <w:rFonts w:ascii="Arial" w:hAnsi="Arial"/>
          <w:u w:val="single"/>
        </w:rPr>
        <w:t>1</w:t>
      </w:r>
      <w:r w:rsidR="00840304">
        <w:rPr>
          <w:rFonts w:ascii="Arial" w:hAnsi="Arial"/>
          <w:u w:val="single"/>
        </w:rPr>
        <w:t>5</w:t>
      </w:r>
      <w:r>
        <w:rPr>
          <w:rFonts w:ascii="Arial" w:hAnsi="Arial"/>
          <w:u w:val="single"/>
        </w:rPr>
        <w:t>5</w:t>
      </w:r>
      <w:r w:rsidRPr="00AA2118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</w:t>
      </w:r>
      <w:r w:rsidR="003764BC">
        <w:rPr>
          <w:rFonts w:ascii="Arial" w:hAnsi="Arial"/>
          <w:u w:val="single"/>
        </w:rPr>
        <w:t>DIGITAL INVESTIGATIONS</w:t>
      </w:r>
      <w:r>
        <w:rPr>
          <w:rFonts w:ascii="Arial" w:hAnsi="Arial"/>
        </w:rPr>
        <w:tab/>
        <w:t>Page 2</w:t>
      </w:r>
    </w:p>
    <w:p w:rsidR="00E1009E" w:rsidRDefault="00E1009E" w:rsidP="00B5200D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>6.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Special Materials Required of Student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76836" w:rsidRPr="00AA2118" w:rsidRDefault="001B72AC" w:rsidP="002C3AEF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Electronic storage media.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 xml:space="preserve"> 7.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Course Content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763513" w:rsidRDefault="00E76836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763513">
        <w:rPr>
          <w:rFonts w:ascii="Arial" w:hAnsi="Arial"/>
        </w:rPr>
        <w:t>Introduction to computer science fundamentals.</w:t>
      </w:r>
    </w:p>
    <w:p w:rsidR="00E1009E" w:rsidRPr="00AA2118" w:rsidRDefault="00763513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E76836">
        <w:rPr>
          <w:rFonts w:ascii="Arial" w:hAnsi="Arial"/>
        </w:rPr>
        <w:t>Introduction to digital evidence.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ab/>
      </w:r>
      <w:r w:rsidR="00763513">
        <w:rPr>
          <w:rFonts w:ascii="Arial" w:hAnsi="Arial"/>
        </w:rPr>
        <w:t>c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>Functions, duties, respons</w:t>
      </w:r>
      <w:r w:rsidR="00E76836">
        <w:rPr>
          <w:rFonts w:ascii="Arial" w:hAnsi="Arial"/>
        </w:rPr>
        <w:t>ibilities of a digital evidence technician.</w:t>
      </w:r>
    </w:p>
    <w:p w:rsidR="00E1009E" w:rsidRPr="00AA2118" w:rsidRDefault="00E76836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>
        <w:rPr>
          <w:rFonts w:ascii="Arial" w:hAnsi="Arial"/>
        </w:rPr>
        <w:tab/>
      </w:r>
      <w:r w:rsidR="00763513">
        <w:rPr>
          <w:rFonts w:ascii="Arial" w:hAnsi="Arial"/>
        </w:rPr>
        <w:t>d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Digital evidence recovery, preservation, and analysis.</w:t>
      </w:r>
    </w:p>
    <w:p w:rsidR="00E1009E" w:rsidRPr="00AA2118" w:rsidRDefault="00E76836" w:rsidP="00E76836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>
        <w:rPr>
          <w:rFonts w:ascii="Arial" w:hAnsi="Arial"/>
        </w:rPr>
        <w:tab/>
      </w:r>
      <w:r w:rsidR="00763513">
        <w:rPr>
          <w:rFonts w:ascii="Arial" w:hAnsi="Arial"/>
        </w:rPr>
        <w:t>e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333CE4">
        <w:rPr>
          <w:rFonts w:ascii="Arial" w:hAnsi="Arial"/>
        </w:rPr>
        <w:t>Legal aspects of digital evidence search and seizure.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ab/>
      </w:r>
      <w:r w:rsidR="00763513">
        <w:rPr>
          <w:rFonts w:ascii="Arial" w:hAnsi="Arial"/>
        </w:rPr>
        <w:t>f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</w:r>
      <w:r w:rsidR="003F0266">
        <w:rPr>
          <w:rFonts w:ascii="Arial" w:hAnsi="Arial"/>
        </w:rPr>
        <w:t>Problems and solutions in</w:t>
      </w:r>
      <w:r w:rsidR="00333CE4">
        <w:rPr>
          <w:rFonts w:ascii="Arial" w:hAnsi="Arial"/>
        </w:rPr>
        <w:t xml:space="preserve"> digital evidence recovery.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 xml:space="preserve"> 8.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Method of Instruction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Default="00E1009E" w:rsidP="00333CE4">
      <w:pPr>
        <w:numPr>
          <w:ilvl w:val="0"/>
          <w:numId w:val="3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>Lecture,</w:t>
      </w:r>
      <w:r w:rsidR="00725C28">
        <w:rPr>
          <w:rFonts w:ascii="Arial" w:hAnsi="Arial"/>
        </w:rPr>
        <w:t xml:space="preserve"> class</w:t>
      </w:r>
      <w:r w:rsidRPr="00AA2118">
        <w:rPr>
          <w:rFonts w:ascii="Arial" w:hAnsi="Arial"/>
        </w:rPr>
        <w:t xml:space="preserve"> discussion, </w:t>
      </w:r>
      <w:r w:rsidR="00725C28">
        <w:rPr>
          <w:rFonts w:ascii="Arial" w:hAnsi="Arial"/>
        </w:rPr>
        <w:t xml:space="preserve">and individual assignments and </w:t>
      </w:r>
      <w:r w:rsidRPr="00AA2118">
        <w:rPr>
          <w:rFonts w:ascii="Arial" w:hAnsi="Arial"/>
        </w:rPr>
        <w:t>group pro</w:t>
      </w:r>
      <w:r w:rsidR="00725C28">
        <w:rPr>
          <w:rFonts w:ascii="Arial" w:hAnsi="Arial"/>
        </w:rPr>
        <w:t>jects</w:t>
      </w:r>
      <w:r w:rsidRPr="00AA2118">
        <w:rPr>
          <w:rFonts w:ascii="Arial" w:hAnsi="Arial"/>
        </w:rPr>
        <w:t xml:space="preserve"> as appropriate.</w:t>
      </w:r>
    </w:p>
    <w:p w:rsidR="003764BC" w:rsidRDefault="003764BC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Links to additional internet resources for lecture enhancement and research</w:t>
      </w:r>
      <w:r w:rsidR="00E1009E" w:rsidRPr="00AA2118">
        <w:rPr>
          <w:rFonts w:ascii="Arial" w:hAnsi="Arial"/>
        </w:rPr>
        <w:tab/>
      </w:r>
    </w:p>
    <w:p w:rsidR="00E1009E" w:rsidRPr="00AA2118" w:rsidRDefault="003764BC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</w:r>
      <w:r w:rsidR="00E1009E" w:rsidRPr="00AA2118">
        <w:rPr>
          <w:rFonts w:ascii="Arial" w:hAnsi="Arial"/>
        </w:rPr>
        <w:t>Qualified guest speakers may be invited to lecture on their respective fields of specialization.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</w:r>
      <w:r w:rsidR="00D948A9">
        <w:rPr>
          <w:rFonts w:ascii="Arial" w:hAnsi="Arial"/>
        </w:rPr>
        <w:t>d</w:t>
      </w:r>
      <w:r w:rsidRPr="00AA2118">
        <w:rPr>
          <w:rFonts w:ascii="Arial" w:hAnsi="Arial"/>
        </w:rPr>
        <w:t>.</w:t>
      </w:r>
      <w:r w:rsidRPr="00AA2118">
        <w:rPr>
          <w:rFonts w:ascii="Arial" w:hAnsi="Arial"/>
        </w:rPr>
        <w:tab/>
        <w:t>Field trips to local public safety agencies and security organizations may be arranged.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 xml:space="preserve"> 9.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Methods of Evaluating Student Performance</w:t>
      </w:r>
    </w:p>
    <w:p w:rsidR="00A85603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444" w:hanging="444"/>
        <w:rPr>
          <w:rFonts w:ascii="Arial" w:hAnsi="Arial"/>
        </w:rPr>
      </w:pPr>
      <w:r w:rsidRPr="00AA2118">
        <w:rPr>
          <w:rFonts w:ascii="Arial" w:hAnsi="Arial"/>
        </w:rPr>
        <w:tab/>
      </w:r>
    </w:p>
    <w:p w:rsidR="003764BC" w:rsidRDefault="003764BC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Discussion assignments</w:t>
      </w:r>
    </w:p>
    <w:p w:rsidR="00A85603" w:rsidRDefault="00E96B02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W</w:t>
      </w:r>
      <w:r w:rsidR="00E1009E" w:rsidRPr="00AA2118">
        <w:rPr>
          <w:rFonts w:ascii="Arial" w:hAnsi="Arial"/>
        </w:rPr>
        <w:t>ritten assignment</w:t>
      </w:r>
      <w:r w:rsidR="001B72AC">
        <w:rPr>
          <w:rFonts w:ascii="Arial" w:hAnsi="Arial"/>
        </w:rPr>
        <w:t>s.</w:t>
      </w:r>
    </w:p>
    <w:p w:rsidR="00A85603" w:rsidRDefault="00E96B02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P</w:t>
      </w:r>
      <w:r w:rsidR="00E1009E" w:rsidRPr="00AA2118">
        <w:rPr>
          <w:rFonts w:ascii="Arial" w:hAnsi="Arial"/>
        </w:rPr>
        <w:t>eriodic examinations</w:t>
      </w:r>
      <w:r w:rsidR="001B72AC">
        <w:rPr>
          <w:rFonts w:ascii="Arial" w:hAnsi="Arial"/>
        </w:rPr>
        <w:t>.</w:t>
      </w:r>
    </w:p>
    <w:p w:rsidR="00A85603" w:rsidRDefault="00E96B02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R</w:t>
      </w:r>
      <w:r w:rsidR="001B72AC">
        <w:rPr>
          <w:rFonts w:ascii="Arial" w:hAnsi="Arial"/>
        </w:rPr>
        <w:t>esearch assignments</w:t>
      </w:r>
      <w:r w:rsidR="00653BE3">
        <w:rPr>
          <w:rFonts w:ascii="Arial" w:hAnsi="Arial"/>
        </w:rPr>
        <w:t xml:space="preserve"> such as researching previous cases and analyzing results</w:t>
      </w:r>
      <w:r w:rsidR="001B72AC">
        <w:rPr>
          <w:rFonts w:ascii="Arial" w:hAnsi="Arial"/>
        </w:rPr>
        <w:t>.</w:t>
      </w:r>
    </w:p>
    <w:p w:rsidR="00A85603" w:rsidRDefault="00E96B02" w:rsidP="0035774B">
      <w:pPr>
        <w:numPr>
          <w:ilvl w:val="0"/>
          <w:numId w:val="1"/>
        </w:numPr>
        <w:tabs>
          <w:tab w:val="clear" w:pos="1080"/>
          <w:tab w:val="left" w:pos="0"/>
          <w:tab w:val="left" w:pos="444"/>
          <w:tab w:val="num" w:pos="900"/>
          <w:tab w:val="left" w:pos="1344"/>
          <w:tab w:val="left" w:pos="1776"/>
          <w:tab w:val="left" w:pos="2160"/>
        </w:tabs>
        <w:suppressAutoHyphens/>
        <w:spacing w:line="233" w:lineRule="auto"/>
        <w:ind w:left="900" w:hanging="450"/>
        <w:rPr>
          <w:rFonts w:ascii="Arial" w:hAnsi="Arial"/>
        </w:rPr>
      </w:pPr>
      <w:r>
        <w:rPr>
          <w:rFonts w:ascii="Arial" w:hAnsi="Arial"/>
        </w:rPr>
        <w:t>G</w:t>
      </w:r>
      <w:r w:rsidR="001B72AC">
        <w:rPr>
          <w:rFonts w:ascii="Arial" w:hAnsi="Arial"/>
        </w:rPr>
        <w:t>roup projects</w:t>
      </w:r>
      <w:r w:rsidR="00653BE3">
        <w:rPr>
          <w:rFonts w:ascii="Arial" w:hAnsi="Arial"/>
        </w:rPr>
        <w:t xml:space="preserve"> such as investigating mock case(s) and extracting and analyzing “evidence”</w:t>
      </w:r>
      <w:r w:rsidR="0035774B">
        <w:rPr>
          <w:rFonts w:ascii="Arial" w:hAnsi="Arial"/>
        </w:rPr>
        <w:t xml:space="preserve"> individually </w:t>
      </w:r>
      <w:r w:rsidR="00653BE3">
        <w:rPr>
          <w:rFonts w:ascii="Arial" w:hAnsi="Arial"/>
        </w:rPr>
        <w:t>and in a group</w:t>
      </w:r>
      <w:r w:rsidR="001B72AC">
        <w:rPr>
          <w:rFonts w:ascii="Arial" w:hAnsi="Arial"/>
        </w:rPr>
        <w:t>.</w:t>
      </w:r>
    </w:p>
    <w:p w:rsidR="00A85603" w:rsidRDefault="00E96B02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O</w:t>
      </w:r>
      <w:r w:rsidR="00E1009E" w:rsidRPr="00AA2118">
        <w:rPr>
          <w:rFonts w:ascii="Arial" w:hAnsi="Arial"/>
        </w:rPr>
        <w:t>ral presentations</w:t>
      </w:r>
      <w:r w:rsidR="007F1E21">
        <w:rPr>
          <w:rFonts w:ascii="Arial" w:hAnsi="Arial"/>
        </w:rPr>
        <w:t xml:space="preserve"> such as mock or real case analysis on mobile forensic evidence.</w:t>
      </w:r>
    </w:p>
    <w:p w:rsidR="00E1009E" w:rsidRPr="00AA2118" w:rsidRDefault="00E96B02" w:rsidP="00E57177">
      <w:pPr>
        <w:numPr>
          <w:ilvl w:val="0"/>
          <w:numId w:val="1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hanging="630"/>
        <w:rPr>
          <w:rFonts w:ascii="Arial" w:hAnsi="Arial"/>
        </w:rPr>
      </w:pPr>
      <w:r>
        <w:rPr>
          <w:rFonts w:ascii="Arial" w:hAnsi="Arial"/>
        </w:rPr>
        <w:t>W</w:t>
      </w:r>
      <w:r w:rsidR="00E1009E" w:rsidRPr="00AA2118">
        <w:rPr>
          <w:rFonts w:ascii="Arial" w:hAnsi="Arial"/>
        </w:rPr>
        <w:t>ritten final examination</w:t>
      </w:r>
      <w:r w:rsidR="001B72AC">
        <w:rPr>
          <w:rFonts w:ascii="Arial" w:hAnsi="Arial"/>
        </w:rPr>
        <w:t>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>10.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Outside Class Assignments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  <w:t>a.</w:t>
      </w:r>
      <w:r w:rsidRPr="00AA2118">
        <w:rPr>
          <w:rFonts w:ascii="Arial" w:hAnsi="Arial"/>
        </w:rPr>
        <w:tab/>
        <w:t>Reading in required text.</w:t>
      </w:r>
    </w:p>
    <w:p w:rsidR="003764BC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  <w:t>b.</w:t>
      </w:r>
      <w:r w:rsidRPr="00AA2118">
        <w:rPr>
          <w:rFonts w:ascii="Arial" w:hAnsi="Arial"/>
        </w:rPr>
        <w:tab/>
        <w:t>Critical-thinking and problem solving exercise</w:t>
      </w:r>
      <w:r w:rsidR="00E96B02">
        <w:rPr>
          <w:rFonts w:ascii="Arial" w:hAnsi="Arial"/>
        </w:rPr>
        <w:t>s</w:t>
      </w:r>
      <w:r w:rsidR="00C625EC">
        <w:rPr>
          <w:rFonts w:ascii="Arial" w:hAnsi="Arial"/>
        </w:rPr>
        <w:t xml:space="preserve"> such as mock case analysis</w:t>
      </w:r>
    </w:p>
    <w:p w:rsidR="00E1009E" w:rsidRDefault="00E96B02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</w:t>
      </w:r>
      <w:r w:rsidR="00F47E4C">
        <w:rPr>
          <w:rFonts w:ascii="Arial" w:hAnsi="Arial"/>
        </w:rPr>
        <w:t xml:space="preserve">. </w:t>
      </w:r>
      <w:r w:rsidR="001B72AC">
        <w:rPr>
          <w:rFonts w:ascii="Arial" w:hAnsi="Arial"/>
        </w:rPr>
        <w:tab/>
      </w:r>
      <w:r>
        <w:rPr>
          <w:rFonts w:ascii="Arial" w:hAnsi="Arial"/>
        </w:rPr>
        <w:t>R</w:t>
      </w:r>
      <w:r w:rsidR="003F0266">
        <w:rPr>
          <w:rFonts w:ascii="Arial" w:hAnsi="Arial"/>
        </w:rPr>
        <w:t>esearch paper or project</w:t>
      </w:r>
      <w:r w:rsidR="00C625EC">
        <w:rPr>
          <w:rFonts w:ascii="Arial" w:hAnsi="Arial"/>
        </w:rPr>
        <w:t xml:space="preserve"> such as researching previous cases and analyzing results</w:t>
      </w:r>
      <w:r w:rsidR="003F0266">
        <w:rPr>
          <w:rFonts w:ascii="Arial" w:hAnsi="Arial"/>
        </w:rPr>
        <w:t>.</w:t>
      </w:r>
    </w:p>
    <w:p w:rsidR="00EE7731" w:rsidRPr="00AA2118" w:rsidRDefault="00EE7731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</w:t>
      </w:r>
      <w:r w:rsidR="00F47E4C">
        <w:rPr>
          <w:rFonts w:ascii="Arial" w:hAnsi="Arial"/>
        </w:rPr>
        <w:t xml:space="preserve">. </w:t>
      </w:r>
      <w:r w:rsidR="001B72AC">
        <w:rPr>
          <w:rFonts w:ascii="Arial" w:hAnsi="Arial"/>
        </w:rPr>
        <w:tab/>
      </w:r>
      <w:r>
        <w:rPr>
          <w:rFonts w:ascii="Arial" w:hAnsi="Arial"/>
        </w:rPr>
        <w:t>Preparation for oral presentations</w:t>
      </w:r>
      <w:r w:rsidR="00C625EC">
        <w:rPr>
          <w:rFonts w:ascii="Arial" w:hAnsi="Arial"/>
        </w:rPr>
        <w:t xml:space="preserve"> for mock or real case analysis on mobile forensic evidence</w:t>
      </w:r>
      <w:r>
        <w:rPr>
          <w:rFonts w:ascii="Arial" w:hAnsi="Arial"/>
        </w:rPr>
        <w:t>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>11.</w:t>
      </w:r>
      <w:r w:rsidRPr="00AA2118">
        <w:rPr>
          <w:rFonts w:ascii="Arial" w:hAnsi="Arial"/>
        </w:rPr>
        <w:tab/>
      </w:r>
      <w:r w:rsidRPr="00AA2118">
        <w:rPr>
          <w:rFonts w:ascii="Arial" w:hAnsi="Arial"/>
          <w:u w:val="single"/>
        </w:rPr>
        <w:t>Texts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7356F4" w:rsidRDefault="00E1009E" w:rsidP="007356F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 w:rsidRPr="00AA2118">
        <w:rPr>
          <w:rFonts w:ascii="Arial" w:hAnsi="Arial"/>
        </w:rPr>
        <w:tab/>
        <w:t>a.</w:t>
      </w:r>
      <w:r w:rsidRPr="00AA2118">
        <w:rPr>
          <w:rFonts w:ascii="Arial" w:hAnsi="Arial"/>
        </w:rPr>
        <w:tab/>
        <w:t>Required Text(s):</w:t>
      </w:r>
      <w:r w:rsidR="002C3AEF">
        <w:rPr>
          <w:rFonts w:ascii="Arial" w:hAnsi="Arial"/>
        </w:rPr>
        <w:t xml:space="preserve"> </w:t>
      </w:r>
    </w:p>
    <w:p w:rsidR="00E317DB" w:rsidRPr="00530708" w:rsidRDefault="007356F4" w:rsidP="007356F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30708">
        <w:rPr>
          <w:rFonts w:ascii="Arial" w:hAnsi="Arial"/>
        </w:rPr>
        <w:t xml:space="preserve">Brita, M.T. </w:t>
      </w:r>
      <w:r w:rsidR="00530708">
        <w:rPr>
          <w:rFonts w:ascii="Arial" w:hAnsi="Arial"/>
          <w:i/>
        </w:rPr>
        <w:t>Computer Forensics and Cyber Crime: An Introduction.</w:t>
      </w:r>
      <w:r w:rsidR="00530708">
        <w:rPr>
          <w:rFonts w:ascii="Arial" w:hAnsi="Arial"/>
        </w:rPr>
        <w:t xml:space="preserve">  New York: New York, Pearson Publishers</w:t>
      </w:r>
      <w:bookmarkStart w:id="0" w:name="_GoBack"/>
      <w:bookmarkEnd w:id="0"/>
      <w:r w:rsidR="00530708">
        <w:rPr>
          <w:rFonts w:ascii="Arial" w:hAnsi="Arial"/>
        </w:rPr>
        <w:t>, 2013.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ab/>
        <w:t>b.</w:t>
      </w:r>
      <w:r w:rsidRPr="00AA2118">
        <w:rPr>
          <w:rFonts w:ascii="Arial" w:hAnsi="Arial"/>
        </w:rPr>
        <w:tab/>
        <w:t>Supplementary texts and workbooks: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ab/>
      </w:r>
      <w:r w:rsidRPr="00AA2118">
        <w:rPr>
          <w:rFonts w:ascii="Arial" w:hAnsi="Arial"/>
        </w:rPr>
        <w:tab/>
        <w:t>None.</w:t>
      </w:r>
    </w:p>
    <w:p w:rsidR="00E1009E" w:rsidRPr="00AA2118" w:rsidRDefault="00E1009E" w:rsidP="001B72AC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</w:p>
    <w:p w:rsidR="000D379D" w:rsidRDefault="00D948A9" w:rsidP="000D379D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Addendum: </w:t>
      </w:r>
      <w:r w:rsidR="000D379D" w:rsidRPr="00182E2A">
        <w:rPr>
          <w:rFonts w:ascii="Arial" w:hAnsi="Arial" w:cs="Arial"/>
          <w:u w:val="single"/>
        </w:rPr>
        <w:t>Student Learning Outcomes</w:t>
      </w:r>
    </w:p>
    <w:p w:rsidR="000D379D" w:rsidRDefault="000D379D" w:rsidP="000D379D">
      <w:pPr>
        <w:ind w:firstLine="360"/>
        <w:rPr>
          <w:rFonts w:ascii="Arial" w:hAnsi="Arial" w:cs="Arial"/>
          <w:u w:val="single"/>
        </w:rPr>
      </w:pPr>
    </w:p>
    <w:p w:rsidR="000D379D" w:rsidRPr="00182E2A" w:rsidRDefault="000D379D" w:rsidP="000D379D">
      <w:pPr>
        <w:ind w:firstLine="360"/>
        <w:rPr>
          <w:rFonts w:ascii="Arial" w:hAnsi="Arial" w:cs="Arial"/>
        </w:rPr>
      </w:pPr>
      <w:r w:rsidRPr="00182E2A">
        <w:rPr>
          <w:rFonts w:ascii="Arial" w:hAnsi="Arial" w:cs="Arial"/>
        </w:rPr>
        <w:t>Upon completion of this course, our students will be able to do the following:</w:t>
      </w:r>
    </w:p>
    <w:p w:rsidR="000D379D" w:rsidRDefault="003F0266" w:rsidP="00333CE4">
      <w:pPr>
        <w:widowControl/>
        <w:numPr>
          <w:ilvl w:val="0"/>
          <w:numId w:val="2"/>
        </w:numPr>
        <w:tabs>
          <w:tab w:val="left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Collect and preserve </w:t>
      </w:r>
      <w:r w:rsidR="00725C28">
        <w:rPr>
          <w:rFonts w:ascii="Arial" w:hAnsi="Arial" w:cs="Arial"/>
        </w:rPr>
        <w:t>mobile device</w:t>
      </w:r>
      <w:r>
        <w:rPr>
          <w:rFonts w:ascii="Arial" w:hAnsi="Arial" w:cs="Arial"/>
        </w:rPr>
        <w:t xml:space="preserve"> </w:t>
      </w:r>
      <w:r w:rsidR="00725C28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using appropriate technology.</w:t>
      </w:r>
    </w:p>
    <w:p w:rsidR="003F0266" w:rsidRDefault="003F0266" w:rsidP="00333CE4">
      <w:pPr>
        <w:widowControl/>
        <w:numPr>
          <w:ilvl w:val="0"/>
          <w:numId w:val="2"/>
        </w:numPr>
        <w:tabs>
          <w:tab w:val="left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Properly analyze data recovered from a mobile device.</w:t>
      </w:r>
    </w:p>
    <w:p w:rsidR="003F0266" w:rsidRPr="00333CE4" w:rsidRDefault="003F0266" w:rsidP="00333CE4">
      <w:pPr>
        <w:widowControl/>
        <w:numPr>
          <w:ilvl w:val="0"/>
          <w:numId w:val="2"/>
        </w:numPr>
        <w:tabs>
          <w:tab w:val="left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Describe constitutional law related to the search and seizure of </w:t>
      </w:r>
      <w:r w:rsidR="00802A7A">
        <w:rPr>
          <w:rFonts w:ascii="Arial" w:hAnsi="Arial" w:cs="Arial"/>
        </w:rPr>
        <w:t xml:space="preserve">mobile device </w:t>
      </w:r>
      <w:r>
        <w:rPr>
          <w:rFonts w:ascii="Arial" w:hAnsi="Arial" w:cs="Arial"/>
        </w:rPr>
        <w:t>digital evidence.</w:t>
      </w:r>
    </w:p>
    <w:p w:rsidR="000D379D" w:rsidRDefault="000D379D" w:rsidP="000D379D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33" w:lineRule="auto"/>
        <w:ind w:left="900" w:hanging="360"/>
        <w:rPr>
          <w:rFonts w:ascii="Arial" w:hAnsi="Arial" w:cs="Arial"/>
        </w:rPr>
      </w:pPr>
    </w:p>
    <w:p w:rsidR="00E1009E" w:rsidRPr="00AA2118" w:rsidRDefault="000D379D" w:rsidP="000D379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33" w:lineRule="auto"/>
        <w:rPr>
          <w:rFonts w:ascii="Arial" w:hAnsi="Arial"/>
        </w:rPr>
      </w:pPr>
      <w:r w:rsidRPr="00AA2118">
        <w:rPr>
          <w:rFonts w:ascii="Arial" w:hAnsi="Arial"/>
        </w:rPr>
        <w:t xml:space="preserve">Date approved by the Governing Board: </w:t>
      </w:r>
      <w:r w:rsidR="001C7758">
        <w:rPr>
          <w:rFonts w:ascii="Arial" w:hAnsi="Arial"/>
        </w:rPr>
        <w:t xml:space="preserve">December </w:t>
      </w:r>
      <w:r w:rsidR="003764BC">
        <w:rPr>
          <w:rFonts w:ascii="Arial" w:hAnsi="Arial"/>
        </w:rPr>
        <w:t>11</w:t>
      </w:r>
      <w:r w:rsidR="001C7758">
        <w:rPr>
          <w:rFonts w:ascii="Arial" w:hAnsi="Arial"/>
        </w:rPr>
        <w:t>, 201</w:t>
      </w:r>
      <w:r w:rsidR="003764BC">
        <w:rPr>
          <w:rFonts w:ascii="Arial" w:hAnsi="Arial"/>
        </w:rPr>
        <w:t>8</w:t>
      </w:r>
    </w:p>
    <w:sectPr w:rsidR="00E1009E" w:rsidRPr="00AA2118" w:rsidSect="00903DB2">
      <w:endnotePr>
        <w:numFmt w:val="decimal"/>
      </w:endnotePr>
      <w:pgSz w:w="12240" w:h="15840"/>
      <w:pgMar w:top="1152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F59" w:rsidRDefault="007D2F59">
      <w:pPr>
        <w:spacing w:line="20" w:lineRule="exact"/>
        <w:rPr>
          <w:sz w:val="24"/>
        </w:rPr>
      </w:pPr>
    </w:p>
  </w:endnote>
  <w:endnote w:type="continuationSeparator" w:id="0">
    <w:p w:rsidR="007D2F59" w:rsidRDefault="007D2F59">
      <w:r>
        <w:rPr>
          <w:sz w:val="24"/>
        </w:rPr>
        <w:t xml:space="preserve"> </w:t>
      </w:r>
    </w:p>
  </w:endnote>
  <w:endnote w:type="continuationNotice" w:id="1">
    <w:p w:rsidR="007D2F59" w:rsidRDefault="007D2F5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F59" w:rsidRDefault="007D2F59">
      <w:r>
        <w:rPr>
          <w:sz w:val="24"/>
        </w:rPr>
        <w:separator/>
      </w:r>
    </w:p>
  </w:footnote>
  <w:footnote w:type="continuationSeparator" w:id="0">
    <w:p w:rsidR="007D2F59" w:rsidRDefault="007D2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5A"/>
    <w:multiLevelType w:val="hybridMultilevel"/>
    <w:tmpl w:val="5970AECE"/>
    <w:lvl w:ilvl="0" w:tplc="F5627CC0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6B51D9"/>
    <w:multiLevelType w:val="hybridMultilevel"/>
    <w:tmpl w:val="808E50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0C244B"/>
    <w:multiLevelType w:val="hybridMultilevel"/>
    <w:tmpl w:val="FAC89000"/>
    <w:lvl w:ilvl="0" w:tplc="2AECF080">
      <w:start w:val="1"/>
      <w:numFmt w:val="lowerLetter"/>
      <w:lvlText w:val="%1."/>
      <w:lvlJc w:val="left"/>
      <w:pPr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1E328C2"/>
    <w:multiLevelType w:val="hybridMultilevel"/>
    <w:tmpl w:val="C6A0997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C9"/>
    <w:rsid w:val="00000F2C"/>
    <w:rsid w:val="000342EC"/>
    <w:rsid w:val="0004303C"/>
    <w:rsid w:val="000437CE"/>
    <w:rsid w:val="00075B07"/>
    <w:rsid w:val="000873B2"/>
    <w:rsid w:val="000D0A1E"/>
    <w:rsid w:val="000D2ED8"/>
    <w:rsid w:val="000D379D"/>
    <w:rsid w:val="000E136F"/>
    <w:rsid w:val="000F5B49"/>
    <w:rsid w:val="001200D4"/>
    <w:rsid w:val="0016451C"/>
    <w:rsid w:val="00167091"/>
    <w:rsid w:val="00187362"/>
    <w:rsid w:val="00187820"/>
    <w:rsid w:val="00187D85"/>
    <w:rsid w:val="001B256F"/>
    <w:rsid w:val="001B72AC"/>
    <w:rsid w:val="001C7758"/>
    <w:rsid w:val="001D3659"/>
    <w:rsid w:val="001E69DC"/>
    <w:rsid w:val="00221702"/>
    <w:rsid w:val="00231E8A"/>
    <w:rsid w:val="0023687F"/>
    <w:rsid w:val="002408D0"/>
    <w:rsid w:val="002428AC"/>
    <w:rsid w:val="0025591E"/>
    <w:rsid w:val="00260073"/>
    <w:rsid w:val="002771CF"/>
    <w:rsid w:val="00296F4E"/>
    <w:rsid w:val="002A0149"/>
    <w:rsid w:val="002A06D5"/>
    <w:rsid w:val="002B16CA"/>
    <w:rsid w:val="002B3565"/>
    <w:rsid w:val="002B6F39"/>
    <w:rsid w:val="002C3AEF"/>
    <w:rsid w:val="002D17CA"/>
    <w:rsid w:val="003119DE"/>
    <w:rsid w:val="00312675"/>
    <w:rsid w:val="003161DE"/>
    <w:rsid w:val="003236E0"/>
    <w:rsid w:val="00333CE4"/>
    <w:rsid w:val="00342FF3"/>
    <w:rsid w:val="0035774B"/>
    <w:rsid w:val="00375BB6"/>
    <w:rsid w:val="003764BC"/>
    <w:rsid w:val="003814E3"/>
    <w:rsid w:val="003B2FA2"/>
    <w:rsid w:val="003E11F2"/>
    <w:rsid w:val="003E2DD7"/>
    <w:rsid w:val="003F0266"/>
    <w:rsid w:val="004238D6"/>
    <w:rsid w:val="00430D5E"/>
    <w:rsid w:val="0044079E"/>
    <w:rsid w:val="00462D7C"/>
    <w:rsid w:val="00482FC2"/>
    <w:rsid w:val="00486907"/>
    <w:rsid w:val="004B0697"/>
    <w:rsid w:val="00502C3E"/>
    <w:rsid w:val="0053023E"/>
    <w:rsid w:val="00530708"/>
    <w:rsid w:val="00553E14"/>
    <w:rsid w:val="005A6BF0"/>
    <w:rsid w:val="005A6EE7"/>
    <w:rsid w:val="005B08AA"/>
    <w:rsid w:val="005B150F"/>
    <w:rsid w:val="005B73E9"/>
    <w:rsid w:val="00612EB5"/>
    <w:rsid w:val="00613D42"/>
    <w:rsid w:val="0064399E"/>
    <w:rsid w:val="00653BE3"/>
    <w:rsid w:val="00654A73"/>
    <w:rsid w:val="00671B9A"/>
    <w:rsid w:val="00691251"/>
    <w:rsid w:val="006913A3"/>
    <w:rsid w:val="006B0C49"/>
    <w:rsid w:val="006C1E1E"/>
    <w:rsid w:val="006C6288"/>
    <w:rsid w:val="006C7153"/>
    <w:rsid w:val="006E4EAE"/>
    <w:rsid w:val="006F593D"/>
    <w:rsid w:val="0071618D"/>
    <w:rsid w:val="00723FD5"/>
    <w:rsid w:val="007245DC"/>
    <w:rsid w:val="00725C28"/>
    <w:rsid w:val="007356F4"/>
    <w:rsid w:val="00750E80"/>
    <w:rsid w:val="00763513"/>
    <w:rsid w:val="00792D0D"/>
    <w:rsid w:val="00796046"/>
    <w:rsid w:val="007A0D40"/>
    <w:rsid w:val="007A7583"/>
    <w:rsid w:val="007B39A2"/>
    <w:rsid w:val="007B59D2"/>
    <w:rsid w:val="007D2F59"/>
    <w:rsid w:val="007D753F"/>
    <w:rsid w:val="007F1E21"/>
    <w:rsid w:val="00801F0F"/>
    <w:rsid w:val="00802A7A"/>
    <w:rsid w:val="00804605"/>
    <w:rsid w:val="0082313B"/>
    <w:rsid w:val="00832DDE"/>
    <w:rsid w:val="008334FE"/>
    <w:rsid w:val="00840304"/>
    <w:rsid w:val="00865F90"/>
    <w:rsid w:val="00870276"/>
    <w:rsid w:val="008A0CDB"/>
    <w:rsid w:val="008D747D"/>
    <w:rsid w:val="008E46B4"/>
    <w:rsid w:val="00903DB2"/>
    <w:rsid w:val="00933372"/>
    <w:rsid w:val="009368A2"/>
    <w:rsid w:val="009647AC"/>
    <w:rsid w:val="00A10FA7"/>
    <w:rsid w:val="00A21F39"/>
    <w:rsid w:val="00A4618F"/>
    <w:rsid w:val="00A5693E"/>
    <w:rsid w:val="00A67283"/>
    <w:rsid w:val="00A732C9"/>
    <w:rsid w:val="00A73C71"/>
    <w:rsid w:val="00A7672D"/>
    <w:rsid w:val="00A85603"/>
    <w:rsid w:val="00A90EBF"/>
    <w:rsid w:val="00AA2118"/>
    <w:rsid w:val="00AB21F9"/>
    <w:rsid w:val="00AB5471"/>
    <w:rsid w:val="00AC01A2"/>
    <w:rsid w:val="00AD18DF"/>
    <w:rsid w:val="00AD4BF2"/>
    <w:rsid w:val="00AD6059"/>
    <w:rsid w:val="00AE7273"/>
    <w:rsid w:val="00AE7F59"/>
    <w:rsid w:val="00AF5E06"/>
    <w:rsid w:val="00B13AD9"/>
    <w:rsid w:val="00B27960"/>
    <w:rsid w:val="00B51353"/>
    <w:rsid w:val="00B5200D"/>
    <w:rsid w:val="00B70AC6"/>
    <w:rsid w:val="00B7767F"/>
    <w:rsid w:val="00B92B9C"/>
    <w:rsid w:val="00B97FF4"/>
    <w:rsid w:val="00BC322C"/>
    <w:rsid w:val="00C02A76"/>
    <w:rsid w:val="00C04CB5"/>
    <w:rsid w:val="00C12A40"/>
    <w:rsid w:val="00C625EC"/>
    <w:rsid w:val="00C66551"/>
    <w:rsid w:val="00C77F5E"/>
    <w:rsid w:val="00C94F02"/>
    <w:rsid w:val="00CC7242"/>
    <w:rsid w:val="00D04315"/>
    <w:rsid w:val="00D04CED"/>
    <w:rsid w:val="00D12116"/>
    <w:rsid w:val="00D21DF1"/>
    <w:rsid w:val="00D416C0"/>
    <w:rsid w:val="00D4305C"/>
    <w:rsid w:val="00D47B1D"/>
    <w:rsid w:val="00D50609"/>
    <w:rsid w:val="00D570FE"/>
    <w:rsid w:val="00D9258B"/>
    <w:rsid w:val="00D92E52"/>
    <w:rsid w:val="00D948A9"/>
    <w:rsid w:val="00DA415F"/>
    <w:rsid w:val="00DB07D8"/>
    <w:rsid w:val="00DC0E36"/>
    <w:rsid w:val="00DC6644"/>
    <w:rsid w:val="00DE2CB4"/>
    <w:rsid w:val="00DF7C51"/>
    <w:rsid w:val="00E1009E"/>
    <w:rsid w:val="00E20696"/>
    <w:rsid w:val="00E317DB"/>
    <w:rsid w:val="00E523C9"/>
    <w:rsid w:val="00E57177"/>
    <w:rsid w:val="00E63E88"/>
    <w:rsid w:val="00E67AA1"/>
    <w:rsid w:val="00E67F85"/>
    <w:rsid w:val="00E76836"/>
    <w:rsid w:val="00E82336"/>
    <w:rsid w:val="00E82882"/>
    <w:rsid w:val="00E83EE4"/>
    <w:rsid w:val="00E96B02"/>
    <w:rsid w:val="00EA4781"/>
    <w:rsid w:val="00EC0BE6"/>
    <w:rsid w:val="00EC4ED5"/>
    <w:rsid w:val="00ED1018"/>
    <w:rsid w:val="00EE5A5E"/>
    <w:rsid w:val="00EE7731"/>
    <w:rsid w:val="00EF120D"/>
    <w:rsid w:val="00EF6F79"/>
    <w:rsid w:val="00F23841"/>
    <w:rsid w:val="00F344A0"/>
    <w:rsid w:val="00F47E4C"/>
    <w:rsid w:val="00F774A1"/>
    <w:rsid w:val="00F95750"/>
    <w:rsid w:val="00FC189D"/>
    <w:rsid w:val="00FC39E5"/>
    <w:rsid w:val="00FC3EDE"/>
    <w:rsid w:val="00FE2487"/>
    <w:rsid w:val="00FE369C"/>
    <w:rsid w:val="00FE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F4D843-2225-450A-92FB-4AD4AFEB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691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618</Words>
  <Characters>3789</Characters>
  <Application>Microsoft Office Word</Application>
  <DocSecurity>0</DocSecurity>
  <Lines>122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cp:lastModifiedBy>Marsha Raybourn</cp:lastModifiedBy>
  <cp:revision>3</cp:revision>
  <cp:lastPrinted>2016-02-05T20:56:00Z</cp:lastPrinted>
  <dcterms:created xsi:type="dcterms:W3CDTF">2020-01-17T00:31:00Z</dcterms:created>
  <dcterms:modified xsi:type="dcterms:W3CDTF">2020-01-17T00:59:00Z</dcterms:modified>
</cp:coreProperties>
</file>