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045B1" w:rsidR="00E045B1" w:rsidP="00E045B1" w:rsidRDefault="00E045B1" w14:paraId="411F6DC5"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p>
    <w:p w:rsidRPr="00E045B1" w:rsidR="00E045B1" w:rsidP="00E045B1" w:rsidRDefault="00E045B1" w14:paraId="6DC2E958"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48"/>
          <w:szCs w:val="48"/>
        </w:rPr>
        <w:t>ACADEMIC PROGRAM REVIEW</w:t>
      </w:r>
    </w:p>
    <w:p w:rsidRPr="00E045B1" w:rsidR="00E045B1" w:rsidP="00E045B1" w:rsidRDefault="00E045B1" w14:paraId="697EB972"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D9D3A95"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48"/>
          <w:szCs w:val="48"/>
        </w:rPr>
        <w:t>HANDBOOK</w:t>
      </w:r>
    </w:p>
    <w:p w:rsidRPr="00E045B1" w:rsidR="00E045B1" w:rsidP="00E045B1" w:rsidRDefault="00E045B1" w14:paraId="53DD3CBF"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Pr="00E045B1" w:rsidR="00E045B1" w:rsidP="00E045B1" w:rsidRDefault="00E045B1" w14:paraId="69704453"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noProof/>
          <w:color w:val="000000"/>
          <w:sz w:val="24"/>
          <w:szCs w:val="24"/>
          <w:bdr w:val="none" w:color="auto" w:sz="0" w:space="0" w:frame="1"/>
        </w:rPr>
        <w:drawing>
          <wp:inline distT="0" distB="0" distL="0" distR="0" wp14:anchorId="3C824A19" wp14:editId="6D61668A">
            <wp:extent cx="3665220" cy="2446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220" cy="2446020"/>
                    </a:xfrm>
                    <a:prstGeom prst="rect">
                      <a:avLst/>
                    </a:prstGeom>
                    <a:noFill/>
                    <a:ln>
                      <a:noFill/>
                    </a:ln>
                  </pic:spPr>
                </pic:pic>
              </a:graphicData>
            </a:graphic>
          </wp:inline>
        </w:drawing>
      </w:r>
    </w:p>
    <w:p w:rsidRPr="00E045B1" w:rsidR="00E045B1" w:rsidP="00E045B1" w:rsidRDefault="00E045B1" w14:paraId="12FA154C"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p>
    <w:p w:rsidRPr="00E045B1" w:rsidR="00E045B1" w:rsidP="00E045B1" w:rsidRDefault="00E045B1" w14:paraId="1F0FC2BA"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GROSSMONT COLLEGE</w:t>
      </w:r>
    </w:p>
    <w:p w:rsidRPr="00E045B1" w:rsidR="00E045B1" w:rsidP="00E045B1" w:rsidRDefault="00E045B1" w14:paraId="3AAE234D"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i/>
          <w:iCs/>
          <w:color w:val="000000"/>
          <w:sz w:val="24"/>
          <w:szCs w:val="24"/>
        </w:rPr>
        <w:t>Changing Lives Through Education</w:t>
      </w:r>
    </w:p>
    <w:p w:rsidRPr="00E045B1" w:rsidR="00E045B1" w:rsidP="00E045B1" w:rsidRDefault="00E045B1" w14:paraId="458D109F"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r w:rsidRPr="00E045B1">
        <w:rPr>
          <w:rFonts w:ascii="Times New Roman" w:hAnsi="Times New Roman" w:eastAsia="Times New Roman" w:cs="Times New Roman"/>
          <w:sz w:val="24"/>
          <w:szCs w:val="24"/>
        </w:rPr>
        <w:br/>
      </w:r>
    </w:p>
    <w:p w:rsidR="00E045B1" w:rsidP="00E045B1" w:rsidRDefault="00E045B1" w14:paraId="4FC380D2" w14:textId="77777777">
      <w:pPr>
        <w:spacing w:after="0" w:line="240" w:lineRule="auto"/>
        <w:jc w:val="center"/>
        <w:rPr>
          <w:rFonts w:ascii="Arial" w:hAnsi="Arial" w:eastAsia="Times New Roman" w:cs="Arial"/>
          <w:b/>
          <w:bCs/>
          <w:color w:val="000000"/>
          <w:sz w:val="20"/>
          <w:szCs w:val="20"/>
        </w:rPr>
      </w:pPr>
      <w:r w:rsidRPr="00E045B1">
        <w:rPr>
          <w:rFonts w:ascii="Arial" w:hAnsi="Arial" w:eastAsia="Times New Roman" w:cs="Arial"/>
          <w:b/>
          <w:bCs/>
          <w:color w:val="000000"/>
          <w:sz w:val="20"/>
          <w:szCs w:val="20"/>
        </w:rPr>
        <w:t>Revised Spring 2022</w:t>
      </w:r>
    </w:p>
    <w:p w:rsidR="00E045B1" w:rsidRDefault="00E045B1" w14:paraId="1A31E90F" w14:textId="77777777">
      <w:pPr>
        <w:rPr>
          <w:rFonts w:ascii="Arial" w:hAnsi="Arial" w:eastAsia="Times New Roman" w:cs="Arial"/>
          <w:b/>
          <w:bCs/>
          <w:color w:val="000000"/>
          <w:sz w:val="20"/>
          <w:szCs w:val="20"/>
        </w:rPr>
      </w:pPr>
      <w:r>
        <w:rPr>
          <w:rFonts w:ascii="Arial" w:hAnsi="Arial" w:eastAsia="Times New Roman" w:cs="Arial"/>
          <w:b/>
          <w:bCs/>
          <w:color w:val="000000"/>
          <w:sz w:val="20"/>
          <w:szCs w:val="20"/>
        </w:rPr>
        <w:br w:type="page"/>
      </w:r>
    </w:p>
    <w:p w:rsidRPr="00E045B1" w:rsidR="00E045B1" w:rsidP="00E045B1" w:rsidRDefault="00E045B1" w14:paraId="07C6A617" w14:textId="77777777">
      <w:pPr>
        <w:spacing w:after="0" w:line="240" w:lineRule="auto"/>
        <w:rPr>
          <w:rFonts w:ascii="Times New Roman" w:hAnsi="Times New Roman" w:eastAsia="Times New Roman" w:cs="Times New Roman"/>
          <w:sz w:val="24"/>
          <w:szCs w:val="24"/>
        </w:rPr>
      </w:pPr>
    </w:p>
    <w:p w:rsidRPr="00E045B1" w:rsidR="00E045B1" w:rsidP="67B688F1" w:rsidRDefault="00E045B1" w14:paraId="6ADE7853" w14:textId="77777777">
      <w:pPr>
        <w:spacing w:after="0" w:line="240" w:lineRule="auto"/>
        <w:jc w:val="center"/>
        <w:outlineLvl w:val="0"/>
        <w:rPr>
          <w:rFonts w:ascii="Times New Roman" w:hAnsi="Times New Roman" w:eastAsia="Times New Roman" w:cs="Times New Roman"/>
          <w:b/>
          <w:bCs/>
          <w:kern w:val="36"/>
          <w:sz w:val="44"/>
          <w:szCs w:val="44"/>
        </w:rPr>
      </w:pPr>
      <w:r w:rsidRPr="67B688F1">
        <w:rPr>
          <w:rFonts w:ascii="Arial" w:hAnsi="Arial" w:eastAsia="Times New Roman" w:cs="Arial"/>
          <w:b/>
          <w:bCs/>
          <w:color w:val="000000"/>
          <w:kern w:val="36"/>
          <w:sz w:val="24"/>
          <w:szCs w:val="24"/>
        </w:rPr>
        <w:t>ACADEMIC PROGRAM REVIEW</w:t>
      </w:r>
    </w:p>
    <w:p w:rsidRPr="00E045B1" w:rsidR="00E045B1" w:rsidP="67B688F1" w:rsidRDefault="00E045B1" w14:paraId="73BAFC4A" w14:textId="77777777">
      <w:pPr>
        <w:spacing w:after="0" w:line="240" w:lineRule="auto"/>
        <w:rPr>
          <w:rFonts w:ascii="Times New Roman" w:hAnsi="Times New Roman" w:eastAsia="Times New Roman" w:cs="Times New Roman"/>
        </w:rPr>
      </w:pPr>
    </w:p>
    <w:p w:rsidRPr="00E045B1" w:rsidR="00E045B1" w:rsidP="67B688F1" w:rsidRDefault="00E045B1" w14:paraId="676D91B3"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The Academic Program Review committee serves the Academic Senate of Grossmont College. The committee’s primary purpose is to provide an in-depth review of academic programs and assess their effectiveness at meeting the college’s mission. The information reviewed provides a basis for informed decision-making to improve the quality of programs.</w:t>
      </w:r>
    </w:p>
    <w:p w:rsidRPr="00E045B1" w:rsidR="00E045B1" w:rsidP="67B688F1" w:rsidRDefault="00E045B1" w14:paraId="717B72BD" w14:textId="77777777">
      <w:pPr>
        <w:spacing w:after="0" w:line="240" w:lineRule="auto"/>
        <w:rPr>
          <w:rFonts w:ascii="Times New Roman" w:hAnsi="Times New Roman" w:eastAsia="Times New Roman" w:cs="Times New Roman"/>
        </w:rPr>
      </w:pPr>
    </w:p>
    <w:p w:rsidRPr="00E045B1" w:rsidR="00E045B1" w:rsidP="6F08A6AE" w:rsidRDefault="00E045B1" w14:paraId="27EDC063" w14:textId="057312B5">
      <w:pPr>
        <w:spacing w:after="0" w:line="240" w:lineRule="auto"/>
        <w:rPr>
          <w:rFonts w:ascii="Arial" w:hAnsi="Arial" w:eastAsia="Times New Roman" w:cs="Arial"/>
          <w:color w:val="000000" w:themeColor="text1" w:themeTint="FF" w:themeShade="FF"/>
        </w:rPr>
      </w:pPr>
      <w:r w:rsidRPr="6F08A6AE" w:rsidR="00E045B1">
        <w:rPr>
          <w:rFonts w:ascii="Arial" w:hAnsi="Arial" w:eastAsia="Times New Roman" w:cs="Arial"/>
          <w:color w:val="000000" w:themeColor="text1" w:themeTint="FF" w:themeShade="FF"/>
        </w:rPr>
        <w:t xml:space="preserve">The academic program review process is used to </w:t>
      </w:r>
      <w:r w:rsidRPr="6F08A6AE" w:rsidR="00E045B1">
        <w:rPr>
          <w:rFonts w:ascii="Arial" w:hAnsi="Arial" w:eastAsia="Times New Roman" w:cs="Arial"/>
          <w:color w:val="000000" w:themeColor="text1" w:themeTint="FF" w:themeShade="FF"/>
        </w:rPr>
        <w:t>facilitate</w:t>
      </w:r>
      <w:r w:rsidRPr="6F08A6AE" w:rsidR="00E045B1">
        <w:rPr>
          <w:rFonts w:ascii="Arial" w:hAnsi="Arial" w:eastAsia="Times New Roman" w:cs="Arial"/>
          <w:color w:val="000000" w:themeColor="text1" w:themeTint="FF" w:themeShade="FF"/>
        </w:rPr>
        <w:t xml:space="preserve"> reflection and the sharing of ideas to strengthen the college and support the Grossmont College Strategic Plan.  </w:t>
      </w:r>
      <w:r w:rsidRPr="6F08A6AE" w:rsidR="24DD010C">
        <w:rPr>
          <w:rFonts w:ascii="Arial" w:hAnsi="Arial" w:eastAsia="Times New Roman" w:cs="Arial"/>
          <w:color w:val="000000" w:themeColor="text1" w:themeTint="FF" w:themeShade="FF"/>
        </w:rPr>
        <w:t>This process occurs on a 6-year cycle aligned with Strategic Planning and Curriculum Review cycles.</w:t>
      </w:r>
    </w:p>
    <w:p w:rsidRPr="00E045B1" w:rsidR="00E045B1" w:rsidP="67B688F1" w:rsidRDefault="00E045B1" w14:paraId="66FA5607" w14:textId="77777777">
      <w:pPr>
        <w:spacing w:after="0" w:line="240" w:lineRule="auto"/>
        <w:rPr>
          <w:rFonts w:ascii="Times New Roman" w:hAnsi="Times New Roman" w:eastAsia="Times New Roman" w:cs="Times New Roman"/>
        </w:rPr>
      </w:pPr>
    </w:p>
    <w:p w:rsidRPr="00E045B1" w:rsidR="00E045B1" w:rsidP="67B688F1" w:rsidRDefault="00E045B1" w14:paraId="2CC32FFF"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The purpose of Academic Program review is to:</w:t>
      </w:r>
    </w:p>
    <w:p w:rsidRPr="00E045B1" w:rsidR="00E045B1" w:rsidP="67B688F1" w:rsidRDefault="00E045B1" w14:paraId="5715213A" w14:textId="77777777">
      <w:pPr>
        <w:spacing w:after="0" w:line="240" w:lineRule="auto"/>
        <w:rPr>
          <w:rFonts w:ascii="Times New Roman" w:hAnsi="Times New Roman" w:eastAsia="Times New Roman" w:cs="Times New Roman"/>
        </w:rPr>
      </w:pPr>
      <w:r>
        <w:br/>
      </w:r>
    </w:p>
    <w:p w:rsidRPr="00E045B1" w:rsidR="00E045B1" w:rsidP="67B688F1" w:rsidRDefault="00E045B1" w14:paraId="60A894DF"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Provide quality programs through peer review and self-evaluation</w:t>
      </w:r>
    </w:p>
    <w:p w:rsidRPr="00E045B1" w:rsidR="00E045B1" w:rsidP="67B688F1" w:rsidRDefault="00E045B1" w14:paraId="3E6410F2"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Encourage systematic collection and review of student learning outcomes and how they are used to inform teaching practices</w:t>
      </w:r>
    </w:p>
    <w:p w:rsidRPr="00E045B1" w:rsidR="00E045B1" w:rsidP="67B688F1" w:rsidRDefault="00E045B1" w14:paraId="1FEAD6E7"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 xml:space="preserve">Ensure that the program is in line with the </w:t>
      </w:r>
      <w:hyperlink r:id="rId12">
        <w:r w:rsidRPr="67B688F1">
          <w:rPr>
            <w:rStyle w:val="Hyperlink"/>
            <w:rFonts w:ascii="Arial" w:hAnsi="Arial" w:eastAsia="Times New Roman" w:cs="Arial"/>
          </w:rPr>
          <w:t>mission and vision</w:t>
        </w:r>
      </w:hyperlink>
      <w:r w:rsidRPr="67B688F1">
        <w:rPr>
          <w:rFonts w:ascii="Arial" w:hAnsi="Arial" w:eastAsia="Times New Roman" w:cs="Arial"/>
          <w:color w:val="000000" w:themeColor="text1"/>
        </w:rPr>
        <w:t xml:space="preserve"> of the college including alignment with the strategic plan of the college</w:t>
      </w:r>
    </w:p>
    <w:p w:rsidRPr="00E045B1" w:rsidR="00E045B1" w:rsidP="67B688F1" w:rsidRDefault="00E045B1" w14:paraId="0F431E3C"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Recognize and celebrate achievements and successes</w:t>
      </w:r>
    </w:p>
    <w:p w:rsidRPr="00E045B1" w:rsidR="00E045B1" w:rsidP="67B688F1" w:rsidRDefault="00E045B1" w14:paraId="1CEB8DC2"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Identify and report areas in need of support or improvement</w:t>
      </w:r>
    </w:p>
    <w:p w:rsidRPr="00E045B1" w:rsidR="00E045B1" w:rsidP="67B688F1" w:rsidRDefault="00E045B1" w14:paraId="13AA1A87" w14:textId="77777777">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Address and fulfill accreditation requirements</w:t>
      </w:r>
    </w:p>
    <w:p w:rsidRPr="00E045B1" w:rsidR="00E045B1" w:rsidP="67B688F1" w:rsidRDefault="00E045B1" w14:paraId="7FC878B8" w14:textId="03E7BBDA">
      <w:pPr>
        <w:numPr>
          <w:ilvl w:val="0"/>
          <w:numId w:val="10"/>
        </w:numPr>
        <w:spacing w:after="0" w:line="240" w:lineRule="auto"/>
        <w:ind w:left="360"/>
        <w:textAlignment w:val="baseline"/>
        <w:rPr>
          <w:rFonts w:ascii="Arial" w:hAnsi="Arial" w:eastAsia="Times New Roman" w:cs="Arial"/>
          <w:color w:val="000000"/>
        </w:rPr>
      </w:pPr>
      <w:r w:rsidRPr="67B688F1">
        <w:rPr>
          <w:rFonts w:ascii="Arial" w:hAnsi="Arial" w:eastAsia="Times New Roman" w:cs="Arial"/>
          <w:color w:val="000000" w:themeColor="text1"/>
        </w:rPr>
        <w:t>Recognize and highlight quality and excellence of academic programs at annual academic senate presentations and during end of se</w:t>
      </w:r>
      <w:r w:rsidRPr="67B688F1" w:rsidR="6016E33E">
        <w:rPr>
          <w:rFonts w:ascii="Arial" w:hAnsi="Arial" w:eastAsia="Times New Roman" w:cs="Arial"/>
          <w:color w:val="000000" w:themeColor="text1"/>
        </w:rPr>
        <w:t>mester meetings with the President and VPAA</w:t>
      </w:r>
    </w:p>
    <w:p w:rsidRPr="00E045B1" w:rsidR="00E045B1" w:rsidP="67B688F1" w:rsidRDefault="00E045B1" w14:paraId="48CC1637" w14:textId="77777777">
      <w:pPr>
        <w:spacing w:after="0" w:line="240" w:lineRule="auto"/>
        <w:rPr>
          <w:rFonts w:ascii="Times New Roman" w:hAnsi="Times New Roman" w:eastAsia="Times New Roman" w:cs="Times New Roman"/>
        </w:rPr>
      </w:pPr>
    </w:p>
    <w:p w:rsidRPr="00E045B1" w:rsidR="00E045B1" w:rsidP="67B688F1" w:rsidRDefault="00E045B1" w14:paraId="587D210F"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All academic departments/programs are reviewed once every six years as part of the program review cycle using a three-step process. During the year in which the program is reviewed, the department/program writes a program review document including departmental recommendations. The Academic Program Review Committee reviews these documents. A summary of findings and recommendations are prepared by the committee and added into each program’s final report. The final report is publicly accessible on the</w:t>
      </w:r>
      <w:hyperlink r:id="rId13">
        <w:r w:rsidRPr="67B688F1">
          <w:rPr>
            <w:rFonts w:ascii="Arial" w:hAnsi="Arial" w:eastAsia="Times New Roman" w:cs="Arial"/>
            <w:color w:val="1155CC"/>
            <w:u w:val="single"/>
          </w:rPr>
          <w:t xml:space="preserve"> Academic Program Review webpage</w:t>
        </w:r>
      </w:hyperlink>
      <w:r w:rsidRPr="67B688F1">
        <w:rPr>
          <w:rFonts w:ascii="Arial" w:hAnsi="Arial" w:eastAsia="Times New Roman" w:cs="Arial"/>
          <w:color w:val="000000" w:themeColor="text1"/>
        </w:rPr>
        <w:t>.</w:t>
      </w:r>
    </w:p>
    <w:p w:rsidRPr="00E045B1" w:rsidR="00E045B1" w:rsidP="67B688F1" w:rsidRDefault="00E045B1" w14:paraId="536A1790" w14:textId="77777777">
      <w:pPr>
        <w:spacing w:before="240" w:after="60" w:line="240" w:lineRule="auto"/>
        <w:outlineLvl w:val="1"/>
        <w:rPr>
          <w:rFonts w:ascii="Times New Roman" w:hAnsi="Times New Roman" w:eastAsia="Times New Roman" w:cs="Times New Roman"/>
          <w:b/>
          <w:bCs/>
          <w:sz w:val="32"/>
          <w:szCs w:val="32"/>
        </w:rPr>
      </w:pPr>
      <w:r w:rsidRPr="67B688F1">
        <w:rPr>
          <w:rFonts w:ascii="Arial" w:hAnsi="Arial" w:eastAsia="Times New Roman" w:cs="Arial"/>
          <w:b/>
          <w:bCs/>
          <w:color w:val="000000" w:themeColor="text1"/>
        </w:rPr>
        <w:t>HISTORY</w:t>
      </w:r>
    </w:p>
    <w:p w:rsidRPr="00E045B1" w:rsidR="00E045B1" w:rsidP="67B688F1" w:rsidRDefault="00E045B1" w14:paraId="2816C45C" w14:textId="77777777">
      <w:pPr>
        <w:spacing w:after="0" w:line="240" w:lineRule="auto"/>
        <w:rPr>
          <w:rFonts w:ascii="Times New Roman" w:hAnsi="Times New Roman" w:eastAsia="Times New Roman" w:cs="Times New Roman"/>
        </w:rPr>
      </w:pPr>
    </w:p>
    <w:p w:rsidRPr="00E045B1" w:rsidR="00E045B1" w:rsidP="67B688F1" w:rsidRDefault="00E045B1" w14:paraId="0C77B71F" w14:textId="0A33AD9E">
      <w:pPr>
        <w:spacing w:after="0" w:line="240" w:lineRule="auto"/>
        <w:rPr>
          <w:rFonts w:ascii="Times New Roman" w:hAnsi="Times New Roman" w:eastAsia="Times New Roman" w:cs="Times New Roman"/>
        </w:rPr>
      </w:pPr>
      <w:r w:rsidRPr="6F08A6AE" w:rsidR="00E045B1">
        <w:rPr>
          <w:rFonts w:ascii="Arial" w:hAnsi="Arial" w:eastAsia="Times New Roman" w:cs="Arial"/>
          <w:color w:val="000000" w:themeColor="text1" w:themeTint="FF" w:themeShade="FF"/>
        </w:rPr>
        <w:t xml:space="preserve">Grossmont College began reviewing academic programs in 1981-82 following a one-year period of development. The Phase I process spanned a five-year period, 1982-1987, during which time 62 programs were evaluated. </w:t>
      </w:r>
      <w:r w:rsidRPr="6F08A6AE" w:rsidR="7E1DC972">
        <w:rPr>
          <w:rFonts w:ascii="Arial" w:hAnsi="Arial" w:eastAsia="Times New Roman" w:cs="Arial"/>
          <w:color w:val="000000" w:themeColor="text1" w:themeTint="FF" w:themeShade="FF"/>
        </w:rPr>
        <w:t>When the process began, a commitment was made to evaluate and modify the first full program review cycle as appropriate, following Phase 1.</w:t>
      </w:r>
    </w:p>
    <w:p w:rsidRPr="00E045B1" w:rsidR="00E045B1" w:rsidP="67B688F1" w:rsidRDefault="00E045B1" w14:paraId="67B8CE7E" w14:textId="77777777">
      <w:pPr>
        <w:spacing w:after="0" w:line="240" w:lineRule="auto"/>
        <w:rPr>
          <w:rFonts w:ascii="Times New Roman" w:hAnsi="Times New Roman" w:eastAsia="Times New Roman" w:cs="Times New Roman"/>
        </w:rPr>
      </w:pPr>
    </w:p>
    <w:p w:rsidRPr="00E045B1" w:rsidR="00E045B1" w:rsidP="67B688F1" w:rsidRDefault="00E045B1" w14:paraId="37D69463" w14:textId="3A120526">
      <w:pPr>
        <w:spacing w:after="0" w:line="240" w:lineRule="auto"/>
        <w:rPr>
          <w:rFonts w:ascii="Times New Roman" w:hAnsi="Times New Roman" w:eastAsia="Times New Roman" w:cs="Times New Roman"/>
        </w:rPr>
      </w:pPr>
      <w:r w:rsidRPr="6F08A6AE" w:rsidR="00E045B1">
        <w:rPr>
          <w:rFonts w:ascii="Arial" w:hAnsi="Arial" w:eastAsia="Times New Roman" w:cs="Arial"/>
          <w:color w:val="000000" w:themeColor="text1" w:themeTint="FF" w:themeShade="FF"/>
        </w:rPr>
        <w:t xml:space="preserve">A standardized instrument that included a point system for rating programs was designed and piloted with the first four programs evaluated. </w:t>
      </w:r>
      <w:r w:rsidRPr="6F08A6AE" w:rsidR="0D50B0A2">
        <w:rPr>
          <w:rFonts w:ascii="Arial" w:hAnsi="Arial" w:eastAsia="Times New Roman" w:cs="Arial"/>
          <w:color w:val="000000" w:themeColor="text1" w:themeTint="FF" w:themeShade="FF"/>
        </w:rPr>
        <w:t>Upon the pilot's completion, it was determined that the point system was too rigid and unwieldy.</w:t>
      </w:r>
      <w:r w:rsidRPr="6F08A6AE" w:rsidR="00E045B1">
        <w:rPr>
          <w:rFonts w:ascii="Arial" w:hAnsi="Arial" w:eastAsia="Times New Roman" w:cs="Arial"/>
          <w:color w:val="000000" w:themeColor="text1" w:themeTint="FF" w:themeShade="FF"/>
        </w:rPr>
        <w:t xml:space="preserve"> Committee consensus was substituted for the point system and proved to be a more practical and </w:t>
      </w:r>
      <w:r w:rsidRPr="6F08A6AE" w:rsidR="00E045B1">
        <w:rPr>
          <w:rFonts w:ascii="Arial" w:hAnsi="Arial" w:eastAsia="Times New Roman" w:cs="Arial"/>
          <w:color w:val="000000" w:themeColor="text1" w:themeTint="FF" w:themeShade="FF"/>
        </w:rPr>
        <w:t>appropriate method</w:t>
      </w:r>
      <w:r w:rsidRPr="6F08A6AE" w:rsidR="00E045B1">
        <w:rPr>
          <w:rFonts w:ascii="Arial" w:hAnsi="Arial" w:eastAsia="Times New Roman" w:cs="Arial"/>
          <w:color w:val="000000" w:themeColor="text1" w:themeTint="FF" w:themeShade="FF"/>
        </w:rPr>
        <w:t xml:space="preserve"> to use in evaluating academic programs. Recognizing that all programs would be subject to both qualitative and quantitative judgments, both objective and subjective measures were </w:t>
      </w:r>
      <w:r w:rsidRPr="6F08A6AE" w:rsidR="00E045B1">
        <w:rPr>
          <w:rFonts w:ascii="Arial" w:hAnsi="Arial" w:eastAsia="Times New Roman" w:cs="Arial"/>
          <w:color w:val="000000" w:themeColor="text1" w:themeTint="FF" w:themeShade="FF"/>
        </w:rPr>
        <w:t>utilized</w:t>
      </w:r>
      <w:r w:rsidRPr="6F08A6AE" w:rsidR="00E045B1">
        <w:rPr>
          <w:rFonts w:ascii="Arial" w:hAnsi="Arial" w:eastAsia="Times New Roman" w:cs="Arial"/>
          <w:color w:val="000000" w:themeColor="text1" w:themeTint="FF" w:themeShade="FF"/>
        </w:rPr>
        <w:t>. It was also recognized that sensitivity and flexibility on the part of the Academic Program Review Committee would be essential to reduce the concerns of departments/programs involved in the evaluation process.</w:t>
      </w:r>
    </w:p>
    <w:p w:rsidR="67B688F1" w:rsidP="67B688F1" w:rsidRDefault="67B688F1" w14:paraId="14CED73D" w14:textId="39110EEC">
      <w:pPr>
        <w:spacing w:after="0" w:line="240" w:lineRule="auto"/>
        <w:rPr>
          <w:rFonts w:ascii="Arial" w:hAnsi="Arial" w:eastAsia="Times New Roman" w:cs="Arial"/>
          <w:color w:val="000000" w:themeColor="text1"/>
        </w:rPr>
      </w:pPr>
    </w:p>
    <w:p w:rsidRPr="00E045B1" w:rsidR="00E045B1" w:rsidP="67B688F1" w:rsidRDefault="00E045B1" w14:paraId="3C1E1819"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 xml:space="preserve">During the fall of 1987, a blue-ribbon committee consisting of former chairs and selected committee members of the Academic Program Review Committee, met to evaluate and modify the Program Review process. They </w:t>
      </w:r>
      <w:r w:rsidRPr="67B688F1">
        <w:rPr>
          <w:rFonts w:ascii="Arial" w:hAnsi="Arial" w:eastAsia="Times New Roman" w:cs="Arial"/>
          <w:color w:val="000000" w:themeColor="text1"/>
        </w:rPr>
        <w:lastRenderedPageBreak/>
        <w:t>examined the total process including committee membership, review schedule, questions, etc. Modifications and changes were made for implementation in Phase 2 (the subsequent 7-year cycle). </w:t>
      </w:r>
    </w:p>
    <w:p w:rsidRPr="00E045B1" w:rsidR="00E045B1" w:rsidP="67B688F1" w:rsidRDefault="00E045B1" w14:paraId="698F532B" w14:textId="77777777">
      <w:pPr>
        <w:spacing w:after="0" w:line="240" w:lineRule="auto"/>
        <w:rPr>
          <w:rFonts w:ascii="Times New Roman" w:hAnsi="Times New Roman" w:eastAsia="Times New Roman" w:cs="Times New Roman"/>
        </w:rPr>
      </w:pPr>
    </w:p>
    <w:p w:rsidRPr="00E045B1" w:rsidR="00E045B1" w:rsidP="67B688F1" w:rsidRDefault="00E045B1" w14:paraId="3A767B87"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Beginning in spring 1994, the Program Review Committee performed an internal review to reexamine the program review process. With extensive input from department/program chairpersons and coordinators, administrators, faculty and Institutional Research, the committee redesigned both the instrument and process.  The intent was to provide annual reporting of informational data essential to department/program planning, decision-making and application for external funding sources. These annual reports would then be compiled into a department/program academic review report.</w:t>
      </w:r>
    </w:p>
    <w:p w:rsidRPr="00E045B1" w:rsidR="00E045B1" w:rsidP="67B688F1" w:rsidRDefault="00E045B1" w14:paraId="6E6DBAE3" w14:textId="77777777">
      <w:pPr>
        <w:spacing w:after="0" w:line="240" w:lineRule="auto"/>
        <w:rPr>
          <w:rFonts w:ascii="Times New Roman" w:hAnsi="Times New Roman" w:eastAsia="Times New Roman" w:cs="Times New Roman"/>
        </w:rPr>
      </w:pPr>
    </w:p>
    <w:p w:rsidRPr="00E045B1" w:rsidR="00E045B1" w:rsidP="67B688F1" w:rsidRDefault="00E045B1" w14:paraId="02A7964C"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shd w:val="clear" w:color="auto" w:fill="FFFFFF"/>
        </w:rPr>
        <w:t>In the evaluation report filed by the 2002 WASC Accreditation Site Visit Team, the college was given a commendation</w:t>
      </w:r>
      <w:r w:rsidRPr="67B688F1">
        <w:rPr>
          <w:rFonts w:ascii="Arial" w:hAnsi="Arial" w:eastAsia="Times New Roman" w:cs="Arial"/>
          <w:color w:val="000000"/>
        </w:rPr>
        <w:t xml:space="preserve"> for the “strong program review process.”  The report later states that “The College has integrated planning, budgeting and program review processes into a well-orchestrated planning and budget allocation effort.”</w:t>
      </w:r>
    </w:p>
    <w:p w:rsidRPr="00E045B1" w:rsidR="00E045B1" w:rsidP="67B688F1" w:rsidRDefault="00E045B1" w14:paraId="723D9096" w14:textId="77777777">
      <w:pPr>
        <w:spacing w:after="0" w:line="240" w:lineRule="auto"/>
        <w:rPr>
          <w:rFonts w:ascii="Times New Roman" w:hAnsi="Times New Roman" w:eastAsia="Times New Roman" w:cs="Times New Roman"/>
        </w:rPr>
      </w:pPr>
    </w:p>
    <w:p w:rsidRPr="00E045B1" w:rsidR="00E045B1" w:rsidP="67B688F1" w:rsidRDefault="00E045B1" w14:paraId="3EE0C66D"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The next cycle of review was completed in the early spring of 2002. The committee surveyed faculty and met with past chairs to again review and refine the process. The next cycle began in Spring of 2003 with the Communication and Fine Arts Division. </w:t>
      </w:r>
    </w:p>
    <w:p w:rsidRPr="00E045B1" w:rsidR="00E045B1" w:rsidP="67B688F1" w:rsidRDefault="00E045B1" w14:paraId="50291EC9" w14:textId="77777777">
      <w:pPr>
        <w:spacing w:after="0" w:line="240" w:lineRule="auto"/>
        <w:rPr>
          <w:rFonts w:ascii="Times New Roman" w:hAnsi="Times New Roman" w:eastAsia="Times New Roman" w:cs="Times New Roman"/>
        </w:rPr>
      </w:pPr>
    </w:p>
    <w:p w:rsidRPr="00E045B1" w:rsidR="00E045B1" w:rsidP="67B688F1" w:rsidRDefault="00E045B1" w14:paraId="548EE108" w14:textId="77777777">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The next program review cycle was completed in spring of 2010, with another commendation from the WASC accreditation body in 2007. The committee took time to review the process, update the data sources, and align with the college planning process. The next cycle will begin with the Art, Language and Communication division writing in fall 2010. </w:t>
      </w:r>
    </w:p>
    <w:p w:rsidRPr="00E045B1" w:rsidR="00E045B1" w:rsidP="67B688F1" w:rsidRDefault="00E045B1" w14:paraId="085BCBD9" w14:textId="77777777">
      <w:pPr>
        <w:spacing w:after="0" w:line="240" w:lineRule="auto"/>
        <w:rPr>
          <w:rFonts w:ascii="Times New Roman" w:hAnsi="Times New Roman" w:eastAsia="Times New Roman" w:cs="Times New Roman"/>
        </w:rPr>
      </w:pPr>
    </w:p>
    <w:p w:rsidRPr="00E045B1" w:rsidR="00E045B1" w:rsidP="67B688F1" w:rsidRDefault="00E045B1" w14:paraId="44A7F270" w14:textId="7A5E9CBD">
      <w:pPr>
        <w:spacing w:after="0" w:line="240" w:lineRule="auto"/>
        <w:rPr>
          <w:rFonts w:ascii="Times New Roman" w:hAnsi="Times New Roman" w:eastAsia="Times New Roman" w:cs="Times New Roman"/>
        </w:rPr>
      </w:pPr>
      <w:r w:rsidRPr="67B688F1">
        <w:rPr>
          <w:rFonts w:ascii="Arial" w:hAnsi="Arial" w:eastAsia="Times New Roman" w:cs="Arial"/>
          <w:color w:val="000000" w:themeColor="text1"/>
        </w:rPr>
        <w:t>The next program review cycle was completed in spring of 2017. In this cycle, the committee added a dedicated Data Liaison position to improve the data preparation and communication process.  The committee also rewrote the writer’s handbook, making it more concise and aligning the questions with the college strategic plan. The committee also updated the membership structure and added more Dean support to the writing process.  Lastly, the committee reviewed the entire program review process and identified which content was best suited for the six-year review process versus a timelier annual review process. Items warranting annual review were identified, removed from the handbook, and were going to be folded into the annual review process that was in development (Spring 2017).</w:t>
      </w:r>
    </w:p>
    <w:p w:rsidRPr="00E045B1" w:rsidR="00E045B1" w:rsidP="67B688F1" w:rsidRDefault="00E045B1" w14:paraId="7A0C8BC6" w14:textId="77777777">
      <w:pPr>
        <w:spacing w:after="0" w:line="240" w:lineRule="auto"/>
        <w:rPr>
          <w:rFonts w:ascii="Times New Roman" w:hAnsi="Times New Roman" w:eastAsia="Times New Roman" w:cs="Times New Roman"/>
        </w:rPr>
      </w:pPr>
    </w:p>
    <w:p w:rsidRPr="00E045B1" w:rsidR="00E045B1" w:rsidP="67B688F1" w:rsidRDefault="00E045B1" w14:paraId="4E5B2A02" w14:textId="0735B62C">
      <w:pPr>
        <w:spacing w:after="0" w:line="240" w:lineRule="auto"/>
        <w:rPr>
          <w:rFonts w:ascii="Arial" w:hAnsi="Arial" w:eastAsia="Times New Roman" w:cs="Arial"/>
          <w:color w:val="000000" w:themeColor="text1"/>
          <w:sz w:val="20"/>
          <w:szCs w:val="20"/>
        </w:rPr>
      </w:pPr>
      <w:r w:rsidRPr="6F08A6AE" w:rsidR="00E045B1">
        <w:rPr>
          <w:rFonts w:ascii="Arial" w:hAnsi="Arial" w:eastAsia="Times New Roman" w:cs="Arial"/>
          <w:color w:val="000000" w:themeColor="text1" w:themeTint="FF" w:themeShade="FF"/>
        </w:rPr>
        <w:t xml:space="preserve">The 2012-2022 cycle included many changes to the writing template and method. The first Annual Unit Plan cycle was completed, and slight revisions were made by the College Planning &amp; Institutional Effectiveness.  </w:t>
      </w:r>
      <w:r w:rsidRPr="6F08A6AE" w:rsidR="77C1804F">
        <w:rPr>
          <w:rFonts w:ascii="Arial" w:hAnsi="Arial" w:eastAsia="Times New Roman" w:cs="Arial"/>
          <w:color w:val="000000" w:themeColor="text1" w:themeTint="FF" w:themeShade="FF"/>
        </w:rPr>
        <w:t>The college is now going through the Strategic Planning process.</w:t>
      </w:r>
      <w:r w:rsidRPr="6F08A6AE" w:rsidR="00E045B1">
        <w:rPr>
          <w:rFonts w:ascii="Arial" w:hAnsi="Arial" w:eastAsia="Times New Roman" w:cs="Arial"/>
          <w:color w:val="000000" w:themeColor="text1" w:themeTint="FF" w:themeShade="FF"/>
        </w:rPr>
        <w:t>  There will be a new 2022-2028 strategic plan by the end of spring semester 2022.  The hope is that there will be time to edit the writing prompts to reflect the updated Strategic Plan for the next group of writers.</w:t>
      </w:r>
      <w:r w:rsidRPr="6F08A6AE" w:rsidR="00E045B1">
        <w:rPr>
          <w:rFonts w:ascii="Arial" w:hAnsi="Arial" w:eastAsia="Times New Roman" w:cs="Arial"/>
          <w:color w:val="0000FF"/>
        </w:rPr>
        <w:t xml:space="preserve"> </w:t>
      </w:r>
      <w:r w:rsidRPr="6F08A6AE" w:rsidR="00E045B1">
        <w:rPr>
          <w:rFonts w:ascii="Arial" w:hAnsi="Arial" w:eastAsia="Times New Roman" w:cs="Arial"/>
          <w:color w:val="000000" w:themeColor="text1" w:themeTint="FF" w:themeShade="FF"/>
        </w:rPr>
        <w:t xml:space="preserve">The process to complete the Academic Program Review has changed from written to electronic submission.  Nuventive is the program that houses the prompts and where the writers </w:t>
      </w:r>
      <w:r w:rsidRPr="6F08A6AE" w:rsidR="00E045B1">
        <w:rPr>
          <w:rFonts w:ascii="Arial" w:hAnsi="Arial" w:eastAsia="Times New Roman" w:cs="Arial"/>
          <w:color w:val="000000" w:themeColor="text1" w:themeTint="FF" w:themeShade="FF"/>
        </w:rPr>
        <w:t>submit</w:t>
      </w:r>
      <w:r w:rsidRPr="6F08A6AE" w:rsidR="00E045B1">
        <w:rPr>
          <w:rFonts w:ascii="Arial" w:hAnsi="Arial" w:eastAsia="Times New Roman" w:cs="Arial"/>
          <w:color w:val="000000" w:themeColor="text1" w:themeTint="FF" w:themeShade="FF"/>
        </w:rPr>
        <w:t xml:space="preserve"> their responses.  Since this is a new process and no longer includes paper documents, many changes were made to the APR Handbook. The sections were edited to remove redundancies and improve clarity.</w:t>
      </w:r>
    </w:p>
    <w:p w:rsidR="67B688F1" w:rsidP="67B688F1" w:rsidRDefault="67B688F1" w14:paraId="33003185" w14:textId="13FC3DBE">
      <w:pPr>
        <w:spacing w:after="0" w:line="240" w:lineRule="auto"/>
        <w:rPr>
          <w:rFonts w:ascii="Arial" w:hAnsi="Arial" w:eastAsia="Times New Roman" w:cs="Arial"/>
          <w:color w:val="000000" w:themeColor="text1"/>
          <w:sz w:val="24"/>
          <w:szCs w:val="24"/>
        </w:rPr>
      </w:pPr>
    </w:p>
    <w:p w:rsidR="00E045B1" w:rsidP="67B688F1" w:rsidRDefault="00E045B1" w14:paraId="2A8BF1A7" w14:textId="77777777">
      <w:pPr>
        <w:spacing w:after="60" w:line="240" w:lineRule="auto"/>
        <w:outlineLvl w:val="1"/>
        <w:rPr>
          <w:rFonts w:ascii="Times New Roman" w:hAnsi="Times New Roman" w:eastAsia="Times New Roman" w:cs="Times New Roman"/>
          <w:b/>
          <w:bCs/>
          <w:sz w:val="36"/>
          <w:szCs w:val="36"/>
        </w:rPr>
      </w:pPr>
      <w:r w:rsidRPr="67B688F1">
        <w:rPr>
          <w:rFonts w:ascii="Arial" w:hAnsi="Arial" w:eastAsia="Times New Roman" w:cs="Arial"/>
          <w:b/>
          <w:bCs/>
          <w:color w:val="000000" w:themeColor="text1"/>
          <w:sz w:val="24"/>
          <w:szCs w:val="24"/>
        </w:rPr>
        <w:t>Membership</w:t>
      </w:r>
    </w:p>
    <w:p w:rsidR="00E045B1" w:rsidP="67B688F1" w:rsidRDefault="00E045B1" w14:paraId="007A71FD" w14:textId="77777777">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The membership of the committee shall consist of the following:</w:t>
      </w:r>
    </w:p>
    <w:p w:rsidR="67B688F1" w:rsidP="67B688F1" w:rsidRDefault="67B688F1" w14:paraId="0E32B346" w14:textId="77777777">
      <w:pPr>
        <w:spacing w:after="0" w:line="240" w:lineRule="auto"/>
        <w:rPr>
          <w:rFonts w:ascii="Times New Roman" w:hAnsi="Times New Roman" w:eastAsia="Times New Roman" w:cs="Times New Roman"/>
          <w:sz w:val="24"/>
          <w:szCs w:val="24"/>
        </w:rPr>
      </w:pPr>
    </w:p>
    <w:p w:rsidR="00E045B1" w:rsidP="67B688F1" w:rsidRDefault="00E045B1" w14:paraId="70A4C80F" w14:textId="77777777">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ACTIVE PARTICIPANTS: </w:t>
      </w:r>
    </w:p>
    <w:p w:rsidR="00E045B1" w:rsidP="67B688F1" w:rsidRDefault="00E045B1" w14:paraId="20871280" w14:textId="77777777">
      <w:pPr>
        <w:numPr>
          <w:ilvl w:val="0"/>
          <w:numId w:val="17"/>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Dean of division under review</w:t>
      </w:r>
    </w:p>
    <w:p w:rsidR="00E045B1" w:rsidP="67B688F1" w:rsidRDefault="00E045B1" w14:paraId="025501DC" w14:textId="77777777">
      <w:pPr>
        <w:numPr>
          <w:ilvl w:val="0"/>
          <w:numId w:val="17"/>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Faculty representatives – 1 from AHN, ALC, CTE, ESBS, MNESW, Counseling; 1 Academic Senate representative at large. (7 total)</w:t>
      </w:r>
    </w:p>
    <w:p w:rsidR="00E045B1" w:rsidP="67B688F1" w:rsidRDefault="00E045B1" w14:paraId="00E2A39C" w14:textId="77777777">
      <w:pPr>
        <w:numPr>
          <w:ilvl w:val="0"/>
          <w:numId w:val="17"/>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Data Liaison</w:t>
      </w:r>
    </w:p>
    <w:p w:rsidR="00E045B1" w:rsidP="67B688F1" w:rsidRDefault="00E045B1" w14:paraId="003307FE" w14:textId="77777777">
      <w:pPr>
        <w:numPr>
          <w:ilvl w:val="0"/>
          <w:numId w:val="17"/>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SLO Coordinator(s)</w:t>
      </w:r>
    </w:p>
    <w:p w:rsidR="67B688F1" w:rsidP="67B688F1" w:rsidRDefault="67B688F1" w14:paraId="27B4F15C" w14:textId="77777777">
      <w:pPr>
        <w:spacing w:after="0" w:line="240" w:lineRule="auto"/>
        <w:rPr>
          <w:rFonts w:ascii="Times New Roman" w:hAnsi="Times New Roman" w:eastAsia="Times New Roman" w:cs="Times New Roman"/>
          <w:sz w:val="24"/>
          <w:szCs w:val="24"/>
        </w:rPr>
      </w:pPr>
    </w:p>
    <w:p w:rsidR="00E045B1" w:rsidP="67B688F1" w:rsidRDefault="00E045B1" w14:paraId="5455FF0B" w14:textId="77777777">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RESOURCE MEMBERS:</w:t>
      </w:r>
    </w:p>
    <w:p w:rsidR="00E045B1" w:rsidP="67B688F1" w:rsidRDefault="00E045B1" w14:paraId="342D1A3C" w14:textId="77777777">
      <w:pPr>
        <w:numPr>
          <w:ilvl w:val="0"/>
          <w:numId w:val="18"/>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Instructional Operations Representative</w:t>
      </w:r>
    </w:p>
    <w:p w:rsidR="00E045B1" w:rsidP="67B688F1" w:rsidRDefault="00E045B1" w14:paraId="115BB0D4" w14:textId="77777777">
      <w:pPr>
        <w:numPr>
          <w:ilvl w:val="0"/>
          <w:numId w:val="18"/>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Academic Senate President</w:t>
      </w:r>
    </w:p>
    <w:p w:rsidR="00E045B1" w:rsidP="67B688F1" w:rsidRDefault="00E045B1" w14:paraId="5D743C83" w14:textId="77777777">
      <w:pPr>
        <w:numPr>
          <w:ilvl w:val="0"/>
          <w:numId w:val="18"/>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CPIE Dean</w:t>
      </w:r>
    </w:p>
    <w:p w:rsidR="00E045B1" w:rsidP="67B688F1" w:rsidRDefault="00E045B1" w14:paraId="61509742" w14:textId="77777777">
      <w:pPr>
        <w:numPr>
          <w:ilvl w:val="0"/>
          <w:numId w:val="18"/>
        </w:numPr>
        <w:spacing w:after="0" w:line="240" w:lineRule="auto"/>
        <w:rPr>
          <w:rFonts w:ascii="Arial" w:hAnsi="Arial" w:eastAsia="Times New Roman" w:cs="Arial"/>
          <w:color w:val="000000" w:themeColor="text1"/>
        </w:rPr>
      </w:pPr>
      <w:r w:rsidRPr="67B688F1">
        <w:rPr>
          <w:rFonts w:ascii="Arial" w:hAnsi="Arial" w:eastAsia="Times New Roman" w:cs="Arial"/>
          <w:color w:val="000000" w:themeColor="text1"/>
        </w:rPr>
        <w:t>Vice President of Academic Affairs</w:t>
      </w:r>
    </w:p>
    <w:p w:rsidR="67B688F1" w:rsidP="67B688F1" w:rsidRDefault="67B688F1" w14:paraId="3C0135DA" w14:textId="77777777">
      <w:pPr>
        <w:spacing w:after="0" w:line="240" w:lineRule="auto"/>
        <w:rPr>
          <w:rFonts w:ascii="Times New Roman" w:hAnsi="Times New Roman" w:eastAsia="Times New Roman" w:cs="Times New Roman"/>
          <w:sz w:val="24"/>
          <w:szCs w:val="24"/>
        </w:rPr>
      </w:pPr>
    </w:p>
    <w:p w:rsidR="00E045B1" w:rsidP="67B688F1" w:rsidRDefault="00E045B1" w14:paraId="3EB268EA" w14:textId="77777777">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Upon the recommendation of the Academic Senate and the administrative staff, the members of the Academic Program Review Committee will serve for at least one academic year. A member must serve at least one semester to be eligible for selection as a chairperson(s) of the committee.  The chair(s) must be faculty members.  </w:t>
      </w:r>
    </w:p>
    <w:p w:rsidR="67B688F1" w:rsidP="67B688F1" w:rsidRDefault="67B688F1" w14:paraId="04D8F08C" w14:textId="3106F23E">
      <w:pPr>
        <w:spacing w:after="0" w:line="240" w:lineRule="auto"/>
        <w:rPr>
          <w:rFonts w:ascii="Arial" w:hAnsi="Arial" w:eastAsia="Times New Roman" w:cs="Arial"/>
          <w:color w:val="000000" w:themeColor="text1"/>
          <w:sz w:val="24"/>
          <w:szCs w:val="24"/>
        </w:rPr>
      </w:pPr>
    </w:p>
    <w:p w:rsidRPr="00E045B1" w:rsidR="00E045B1" w:rsidP="00E045B1" w:rsidRDefault="00E045B1" w14:paraId="0C7F5036" w14:textId="77777777">
      <w:pPr>
        <w:spacing w:after="0" w:line="240" w:lineRule="auto"/>
        <w:jc w:val="center"/>
        <w:outlineLvl w:val="0"/>
        <w:rPr>
          <w:rFonts w:ascii="Times New Roman" w:hAnsi="Times New Roman" w:eastAsia="Times New Roman" w:cs="Times New Roman"/>
          <w:b/>
          <w:bCs/>
          <w:kern w:val="36"/>
          <w:sz w:val="48"/>
          <w:szCs w:val="48"/>
        </w:rPr>
      </w:pPr>
      <w:r w:rsidRPr="00E045B1">
        <w:rPr>
          <w:rFonts w:ascii="Arial" w:hAnsi="Arial" w:eastAsia="Times New Roman" w:cs="Arial"/>
          <w:b/>
          <w:bCs/>
          <w:color w:val="000000"/>
          <w:kern w:val="36"/>
          <w:sz w:val="24"/>
          <w:szCs w:val="24"/>
        </w:rPr>
        <w:t>PROCESSES FOR PROGRAM WRITERS </w:t>
      </w:r>
    </w:p>
    <w:p w:rsidRPr="00E045B1" w:rsidR="00E045B1" w:rsidP="00E045B1" w:rsidRDefault="00E045B1" w14:paraId="0B34F03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8F094E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Academic Program Review is a four-stage process.</w:t>
      </w:r>
    </w:p>
    <w:p w:rsidRPr="00E045B1" w:rsidR="00E045B1" w:rsidP="00E045B1" w:rsidRDefault="00E045B1" w14:paraId="108DEFE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0389C40"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Stage One: Identify Writers </w:t>
      </w:r>
    </w:p>
    <w:p w:rsidRPr="00E045B1" w:rsidR="00E045B1" w:rsidP="00E045B1" w:rsidRDefault="00E045B1" w14:paraId="06CF135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1261DD7" w14:textId="3FA36542">
      <w:pPr>
        <w:spacing w:after="0" w:line="240" w:lineRule="auto"/>
        <w:rPr>
          <w:rFonts w:ascii="Times New Roman" w:hAnsi="Times New Roman" w:eastAsia="Times New Roman" w:cs="Times New Roman"/>
          <w:sz w:val="24"/>
          <w:szCs w:val="24"/>
        </w:rPr>
      </w:pPr>
      <w:r w:rsidRPr="6F08A6AE" w:rsidR="00E045B1">
        <w:rPr>
          <w:rFonts w:ascii="Arial" w:hAnsi="Arial" w:eastAsia="Times New Roman" w:cs="Arial"/>
          <w:color w:val="000000" w:themeColor="text1" w:themeTint="FF" w:themeShade="FF"/>
        </w:rPr>
        <w:t xml:space="preserve">Two semesters prior to an academic department/program’s scheduled review, the </w:t>
      </w:r>
      <w:r w:rsidRPr="6F08A6AE" w:rsidR="00E045B1">
        <w:rPr>
          <w:rFonts w:ascii="Arial" w:hAnsi="Arial" w:eastAsia="Times New Roman" w:cs="Arial"/>
          <w:color w:val="000000" w:themeColor="text1" w:themeTint="FF" w:themeShade="FF"/>
        </w:rPr>
        <w:t>appropriate dean</w:t>
      </w:r>
      <w:r w:rsidRPr="6F08A6AE" w:rsidR="00E045B1">
        <w:rPr>
          <w:rFonts w:ascii="Arial" w:hAnsi="Arial" w:eastAsia="Times New Roman" w:cs="Arial"/>
          <w:color w:val="000000" w:themeColor="text1" w:themeTint="FF" w:themeShade="FF"/>
        </w:rPr>
        <w:t xml:space="preserve"> and department/program chairperson or coordinator will be notified of their upcoming program review. </w:t>
      </w:r>
      <w:r w:rsidRPr="6F08A6AE" w:rsidR="56FB05B7">
        <w:rPr>
          <w:rFonts w:ascii="Arial" w:hAnsi="Arial" w:eastAsia="Times New Roman" w:cs="Arial"/>
          <w:color w:val="000000" w:themeColor="text1" w:themeTint="FF" w:themeShade="FF"/>
        </w:rPr>
        <w:t>The department/program will begin identifying writers and discussing the upcoming semester schedule to prepare for the impact the assigned writer’s reassign time will have on the department.</w:t>
      </w:r>
      <w:r w:rsidRPr="6F08A6AE" w:rsidR="00E045B1">
        <w:rPr>
          <w:rFonts w:ascii="Arial" w:hAnsi="Arial" w:eastAsia="Times New Roman" w:cs="Arial"/>
          <w:color w:val="000000" w:themeColor="text1" w:themeTint="FF" w:themeShade="FF"/>
        </w:rPr>
        <w:t> </w:t>
      </w:r>
    </w:p>
    <w:p w:rsidRPr="00E045B1" w:rsidR="00E045B1" w:rsidP="00E045B1" w:rsidRDefault="00E045B1" w14:paraId="3E539926"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8270AB1"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Stage Two: Preparation</w:t>
      </w:r>
    </w:p>
    <w:p w:rsidRPr="00E045B1" w:rsidR="00E045B1" w:rsidP="00E045B1" w:rsidRDefault="00E045B1" w14:paraId="7CD1F18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D2ACD76"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One semester prior to writing, departments/programs will meet with the Academic Program Review Committee Chair(s) and Data Liaison for an orientation.  The department writer will be supplied with the following resources to aid them in the writing process:</w:t>
      </w:r>
    </w:p>
    <w:p w:rsidRPr="00E045B1" w:rsidR="00E045B1" w:rsidP="00E045B1" w:rsidRDefault="00E045B1" w14:paraId="0E18FB6A" w14:textId="2EDDE660">
      <w:pPr>
        <w:spacing w:after="0" w:line="240" w:lineRule="auto"/>
        <w:rPr>
          <w:rFonts w:ascii="Times New Roman" w:hAnsi="Times New Roman" w:eastAsia="Times New Roman" w:cs="Times New Roman"/>
          <w:sz w:val="24"/>
          <w:szCs w:val="24"/>
        </w:rPr>
      </w:pPr>
    </w:p>
    <w:p w:rsidR="001536C8" w:rsidP="00E045B1" w:rsidRDefault="001536C8" w14:paraId="4656A2C0" w14:textId="49251686">
      <w:pPr>
        <w:numPr>
          <w:ilvl w:val="0"/>
          <w:numId w:val="11"/>
        </w:numPr>
        <w:spacing w:after="0" w:line="240" w:lineRule="auto"/>
        <w:textAlignment w:val="baseline"/>
        <w:rPr>
          <w:rFonts w:ascii="Arial" w:hAnsi="Arial" w:eastAsia="Times New Roman" w:cs="Arial"/>
          <w:b/>
          <w:bCs/>
          <w:color w:val="000000"/>
        </w:rPr>
      </w:pPr>
      <w:r>
        <w:rPr>
          <w:rFonts w:ascii="Arial" w:hAnsi="Arial" w:eastAsia="Times New Roman" w:cs="Arial"/>
          <w:b/>
          <w:bCs/>
          <w:color w:val="000000"/>
        </w:rPr>
        <w:t>Faculty &amp; Classified Staff Survey</w:t>
      </w:r>
      <w:r w:rsidR="00996DF5">
        <w:rPr>
          <w:rFonts w:ascii="Arial" w:hAnsi="Arial" w:eastAsia="Times New Roman" w:cs="Arial"/>
          <w:color w:val="000000"/>
        </w:rPr>
        <w:t xml:space="preserve"> You will receive </w:t>
      </w:r>
      <w:r w:rsidR="00996DF5">
        <w:rPr>
          <w:rFonts w:ascii="Arial" w:hAnsi="Arial" w:eastAsia="Times New Roman" w:cs="Arial"/>
          <w:color w:val="000000"/>
        </w:rPr>
        <w:t xml:space="preserve">a link for a very brief </w:t>
      </w:r>
      <w:r w:rsidR="00996DF5">
        <w:rPr>
          <w:rFonts w:ascii="Arial" w:hAnsi="Arial" w:eastAsia="Times New Roman" w:cs="Arial"/>
          <w:color w:val="000000"/>
        </w:rPr>
        <w:t>faculty &amp; classified staff</w:t>
      </w:r>
      <w:r w:rsidR="00996DF5">
        <w:rPr>
          <w:rFonts w:ascii="Arial" w:hAnsi="Arial" w:eastAsia="Times New Roman" w:cs="Arial"/>
          <w:color w:val="000000"/>
        </w:rPr>
        <w:t xml:space="preserve"> survey one semester before you start writing.</w:t>
      </w:r>
      <w:r w:rsidR="00996DF5">
        <w:rPr>
          <w:rFonts w:ascii="Arial" w:hAnsi="Arial" w:eastAsia="Times New Roman" w:cs="Arial"/>
          <w:color w:val="000000"/>
        </w:rPr>
        <w:t xml:space="preserve"> Please </w:t>
      </w:r>
      <w:r w:rsidR="00ED250D">
        <w:rPr>
          <w:rFonts w:ascii="Arial" w:hAnsi="Arial" w:eastAsia="Times New Roman" w:cs="Arial"/>
          <w:color w:val="000000"/>
        </w:rPr>
        <w:t xml:space="preserve">email to all faculty &amp; classified staff the semester prior to writing.  </w:t>
      </w:r>
      <w:r w:rsidR="00ED250D">
        <w:rPr>
          <w:rFonts w:ascii="Arial" w:hAnsi="Arial" w:eastAsia="Times New Roman" w:cs="Arial"/>
          <w:color w:val="000000"/>
        </w:rPr>
        <w:t>The data you collect will answer questions in</w:t>
      </w:r>
      <w:r w:rsidR="00ED250D">
        <w:rPr>
          <w:rFonts w:ascii="Arial" w:hAnsi="Arial" w:eastAsia="Times New Roman" w:cs="Arial"/>
          <w:color w:val="000000"/>
        </w:rPr>
        <w:t xml:space="preserve"> </w:t>
      </w:r>
      <w:r w:rsidR="005D46E5">
        <w:rPr>
          <w:rFonts w:ascii="Arial" w:hAnsi="Arial" w:eastAsia="Times New Roman" w:cs="Arial"/>
          <w:color w:val="000000"/>
        </w:rPr>
        <w:t xml:space="preserve">section </w:t>
      </w:r>
      <w:r w:rsidR="00ED250D">
        <w:rPr>
          <w:rFonts w:ascii="Arial" w:hAnsi="Arial" w:eastAsia="Times New Roman" w:cs="Arial"/>
          <w:color w:val="000000"/>
        </w:rPr>
        <w:t>4</w:t>
      </w:r>
    </w:p>
    <w:p w:rsidRPr="00E045B1" w:rsidR="00E045B1" w:rsidP="00E045B1" w:rsidRDefault="0039595F" w14:paraId="7DA9C62B" w14:textId="16FB6B78">
      <w:pPr>
        <w:numPr>
          <w:ilvl w:val="0"/>
          <w:numId w:val="11"/>
        </w:numPr>
        <w:spacing w:after="0" w:line="240" w:lineRule="auto"/>
        <w:textAlignment w:val="baseline"/>
        <w:rPr>
          <w:rFonts w:ascii="Arial" w:hAnsi="Arial" w:eastAsia="Times New Roman" w:cs="Arial"/>
          <w:b/>
          <w:bCs/>
          <w:color w:val="000000"/>
        </w:rPr>
      </w:pPr>
      <w:r>
        <w:rPr>
          <w:rFonts w:ascii="Arial" w:hAnsi="Arial" w:eastAsia="Times New Roman" w:cs="Arial"/>
          <w:b/>
          <w:bCs/>
          <w:color w:val="000000"/>
        </w:rPr>
        <w:t>Student</w:t>
      </w:r>
      <w:r w:rsidR="001536C8">
        <w:rPr>
          <w:rFonts w:ascii="Arial" w:hAnsi="Arial" w:eastAsia="Times New Roman" w:cs="Arial"/>
          <w:b/>
          <w:bCs/>
          <w:color w:val="000000"/>
        </w:rPr>
        <w:t xml:space="preserve"> Survey</w:t>
      </w:r>
      <w:r>
        <w:rPr>
          <w:rFonts w:ascii="Arial" w:hAnsi="Arial" w:eastAsia="Times New Roman" w:cs="Arial"/>
          <w:color w:val="000000"/>
        </w:rPr>
        <w:t xml:space="preserve"> You will receive a link for a very brief student survey one semester before you start writing.  Please embed the survey into your Canvas courses to ensure you capture </w:t>
      </w:r>
      <w:r w:rsidR="00B54CBE">
        <w:rPr>
          <w:rFonts w:ascii="Arial" w:hAnsi="Arial" w:eastAsia="Times New Roman" w:cs="Arial"/>
          <w:color w:val="000000"/>
        </w:rPr>
        <w:t xml:space="preserve">as many students as possible. </w:t>
      </w:r>
      <w:r w:rsidR="00FC52CC">
        <w:rPr>
          <w:rFonts w:ascii="Arial" w:hAnsi="Arial" w:eastAsia="Times New Roman" w:cs="Arial"/>
          <w:color w:val="000000"/>
        </w:rPr>
        <w:t xml:space="preserve">The data you collect will answer questions in section </w:t>
      </w:r>
      <w:r w:rsidR="00C70248">
        <w:rPr>
          <w:rFonts w:ascii="Arial" w:hAnsi="Arial" w:eastAsia="Times New Roman" w:cs="Arial"/>
          <w:color w:val="000000"/>
        </w:rPr>
        <w:t>6.</w:t>
      </w:r>
    </w:p>
    <w:p w:rsidR="6B36F9D3" w:rsidP="6B36F9D3" w:rsidRDefault="6B36F9D3" w14:paraId="3F71D6B0" w14:textId="58BBFD44">
      <w:pPr>
        <w:numPr>
          <w:ilvl w:val="0"/>
          <w:numId w:val="11"/>
        </w:numPr>
        <w:spacing w:after="0" w:line="240" w:lineRule="auto"/>
        <w:rPr>
          <w:rFonts w:ascii="Arial" w:hAnsi="Arial" w:eastAsia="Times New Roman" w:cs="Arial"/>
          <w:color w:val="000000" w:themeColor="text1"/>
        </w:rPr>
      </w:pPr>
      <w:r w:rsidRPr="6B36F9D3">
        <w:rPr>
          <w:rFonts w:ascii="Arial" w:hAnsi="Arial" w:eastAsia="Times New Roman" w:cs="Arial"/>
          <w:b/>
          <w:bCs/>
          <w:color w:val="000000" w:themeColor="text1"/>
        </w:rPr>
        <w:t>Handbook</w:t>
      </w:r>
      <w:r w:rsidRPr="6B36F9D3">
        <w:rPr>
          <w:rFonts w:ascii="Arial" w:hAnsi="Arial" w:eastAsia="Times New Roman" w:cs="Arial"/>
          <w:color w:val="000000" w:themeColor="text1"/>
        </w:rPr>
        <w:t>.  The Academic Program Review Handbook will be shared with the Dean of the division during the “writers' orientation”.</w:t>
      </w:r>
    </w:p>
    <w:p w:rsidRPr="00E045B1" w:rsidR="00E045B1" w:rsidP="00E045B1" w:rsidRDefault="00E045B1" w14:paraId="0ECABB6C" w14:textId="77777777">
      <w:pPr>
        <w:numPr>
          <w:ilvl w:val="0"/>
          <w:numId w:val="11"/>
        </w:numPr>
        <w:spacing w:after="0" w:line="240" w:lineRule="auto"/>
        <w:textAlignment w:val="baseline"/>
        <w:rPr>
          <w:rFonts w:ascii="Arial" w:hAnsi="Arial" w:eastAsia="Times New Roman" w:cs="Arial"/>
          <w:color w:val="000000"/>
        </w:rPr>
      </w:pPr>
      <w:r w:rsidRPr="00E045B1">
        <w:rPr>
          <w:rFonts w:ascii="Arial" w:hAnsi="Arial" w:eastAsia="Times New Roman" w:cs="Arial"/>
          <w:b/>
          <w:bCs/>
          <w:color w:val="000000"/>
        </w:rPr>
        <w:t>Data</w:t>
      </w:r>
      <w:r w:rsidRPr="00E045B1">
        <w:rPr>
          <w:rFonts w:ascii="Arial" w:hAnsi="Arial" w:eastAsia="Times New Roman" w:cs="Arial"/>
          <w:color w:val="000000"/>
        </w:rPr>
        <w:t>.  The Program Review Data Liaison will assist the department writer</w:t>
      </w:r>
      <w:r w:rsidRPr="00E045B1">
        <w:rPr>
          <w:rFonts w:ascii="Arial" w:hAnsi="Arial" w:eastAsia="Times New Roman" w:cs="Arial"/>
          <w:color w:val="FF0000"/>
        </w:rPr>
        <w:t xml:space="preserve"> </w:t>
      </w:r>
      <w:r w:rsidRPr="00E045B1">
        <w:rPr>
          <w:rFonts w:ascii="Arial" w:hAnsi="Arial" w:eastAsia="Times New Roman" w:cs="Arial"/>
          <w:color w:val="000000"/>
        </w:rPr>
        <w:t>using online data dashboards, answering questions as needed.</w:t>
      </w:r>
    </w:p>
    <w:p w:rsidRPr="00E045B1" w:rsidR="00E045B1" w:rsidP="00E045B1" w:rsidRDefault="00E045B1" w14:paraId="1284CB45" w14:textId="4E17DB18">
      <w:pPr>
        <w:numPr>
          <w:ilvl w:val="0"/>
          <w:numId w:val="11"/>
        </w:numPr>
        <w:spacing w:after="0" w:line="240" w:lineRule="auto"/>
        <w:textAlignment w:val="baseline"/>
        <w:rPr>
          <w:rFonts w:ascii="Arial" w:hAnsi="Arial" w:eastAsia="Times New Roman" w:cs="Arial"/>
          <w:color w:val="000000"/>
        </w:rPr>
      </w:pPr>
      <w:r w:rsidRPr="6B36F9D3">
        <w:rPr>
          <w:rFonts w:ascii="Arial" w:hAnsi="Arial" w:eastAsia="Times New Roman" w:cs="Arial"/>
          <w:b/>
          <w:bCs/>
          <w:color w:val="000000" w:themeColor="text1"/>
        </w:rPr>
        <w:t>Template</w:t>
      </w:r>
      <w:r w:rsidRPr="6B36F9D3">
        <w:rPr>
          <w:rFonts w:ascii="Arial" w:hAnsi="Arial" w:eastAsia="Times New Roman" w:cs="Arial"/>
          <w:color w:val="000000" w:themeColor="text1"/>
        </w:rPr>
        <w:t>.  The Program Review Chair will provide the department with Word Document template that contains the prompts from Nuventive. This is done to allow for writers to email certain questions to those that may have institu</w:t>
      </w:r>
      <w:r w:rsidRPr="6B36F9D3" w:rsidR="6B36F9D3">
        <w:rPr>
          <w:rFonts w:ascii="Arial" w:hAnsi="Arial" w:eastAsia="Times New Roman" w:cs="Arial"/>
          <w:color w:val="000000" w:themeColor="text1"/>
        </w:rPr>
        <w:t>tional memory or better awareness of the answer(s).</w:t>
      </w:r>
    </w:p>
    <w:p w:rsidRPr="00E045B1" w:rsidR="00E045B1" w:rsidP="00E045B1" w:rsidRDefault="00E045B1" w14:paraId="0B76CFEA" w14:textId="7358310B">
      <w:pPr>
        <w:numPr>
          <w:ilvl w:val="0"/>
          <w:numId w:val="11"/>
        </w:numPr>
        <w:spacing w:after="0" w:line="240" w:lineRule="auto"/>
        <w:textAlignment w:val="baseline"/>
        <w:rPr>
          <w:rFonts w:ascii="Arial" w:hAnsi="Arial" w:eastAsia="Times New Roman" w:cs="Arial"/>
          <w:color w:val="000000"/>
        </w:rPr>
      </w:pPr>
      <w:r w:rsidRPr="67B688F1">
        <w:rPr>
          <w:rFonts w:ascii="Arial" w:hAnsi="Arial" w:eastAsia="Times New Roman" w:cs="Arial"/>
          <w:b/>
          <w:bCs/>
          <w:color w:val="000000" w:themeColor="text1"/>
        </w:rPr>
        <w:t>Prior Program Review document</w:t>
      </w:r>
      <w:r w:rsidRPr="67B688F1">
        <w:rPr>
          <w:rFonts w:ascii="Arial" w:hAnsi="Arial" w:eastAsia="Times New Roman" w:cs="Arial"/>
          <w:color w:val="000000" w:themeColor="text1"/>
        </w:rPr>
        <w:t>.  The Program Review Chair will also provide the department with their prior 6-year review document, for reference. This will be uploaded into the Nuventive in Section 1 of the report.</w:t>
      </w:r>
    </w:p>
    <w:p w:rsidRPr="00E045B1" w:rsidR="00E045B1" w:rsidP="00E045B1" w:rsidRDefault="00E045B1" w14:paraId="6813002C" w14:textId="77777777">
      <w:pPr>
        <w:spacing w:before="240" w:after="60" w:line="240" w:lineRule="auto"/>
        <w:outlineLvl w:val="1"/>
        <w:rPr>
          <w:rFonts w:ascii="Times New Roman" w:hAnsi="Times New Roman" w:eastAsia="Times New Roman" w:cs="Times New Roman"/>
          <w:b/>
          <w:bCs/>
          <w:sz w:val="36"/>
          <w:szCs w:val="36"/>
        </w:rPr>
      </w:pPr>
      <w:r w:rsidRPr="00E045B1">
        <w:rPr>
          <w:rFonts w:ascii="Arial" w:hAnsi="Arial" w:eastAsia="Times New Roman" w:cs="Arial"/>
          <w:b/>
          <w:bCs/>
          <w:color w:val="000000"/>
        </w:rPr>
        <w:t>Stage Three: Writing</w:t>
      </w:r>
    </w:p>
    <w:p w:rsidRPr="00E045B1" w:rsidR="00E045B1" w:rsidP="00E045B1" w:rsidRDefault="00E045B1" w14:paraId="3BFA92B8"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6DB648E"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 xml:space="preserve">The assigned department writer will collaborate with their department to complete their department’s program review this semester, and the writer will receive their reassign time compensation in this semester.  The department/program will provide an overview of the program, an analysis of data provided, and answers to </w:t>
      </w:r>
      <w:r w:rsidRPr="00E045B1">
        <w:rPr>
          <w:rFonts w:ascii="Arial" w:hAnsi="Arial" w:eastAsia="Times New Roman" w:cs="Arial"/>
          <w:color w:val="000000"/>
        </w:rPr>
        <w:lastRenderedPageBreak/>
        <w:t>standard questions.  The report is due by the end of the department’s assigned writing semester (see orientation above).</w:t>
      </w:r>
    </w:p>
    <w:p w:rsidRPr="00E045B1" w:rsidR="00E045B1" w:rsidP="00E045B1" w:rsidRDefault="00E045B1" w14:paraId="79AD488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7C4D5B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Stage Four: Reviewing</w:t>
      </w:r>
    </w:p>
    <w:p w:rsidRPr="00E045B1" w:rsidR="00E045B1" w:rsidP="00E045B1" w:rsidRDefault="00E045B1" w14:paraId="25487407"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797E524" w14:textId="7B45F996">
      <w:pPr>
        <w:spacing w:after="0" w:line="240" w:lineRule="auto"/>
        <w:rPr>
          <w:rFonts w:ascii="Times New Roman" w:hAnsi="Times New Roman" w:eastAsia="Times New Roman" w:cs="Times New Roman"/>
          <w:sz w:val="24"/>
          <w:szCs w:val="24"/>
        </w:rPr>
      </w:pPr>
      <w:r w:rsidRPr="00E045B1" w:rsidR="00E045B1">
        <w:rPr>
          <w:rFonts w:ascii="Arial" w:hAnsi="Arial" w:eastAsia="Times New Roman" w:cs="Arial"/>
          <w:color w:val="000000"/>
          <w:shd w:val="clear" w:color="auto" w:fill="FFFFFF"/>
        </w:rPr>
        <w:t xml:space="preserve">During the review semester, the Academic Program Review Committee will review the department’s submission in the online platform.  The committee will ask follow-up questions and meet face to face with the department as part of this review process.  An informal discussion will help to clarify written material and the report.  </w:t>
      </w:r>
      <w:r w:rsidRPr="00E045B1" w:rsidR="5BB6BA88">
        <w:rPr>
          <w:rFonts w:ascii="Arial" w:hAnsi="Arial" w:eastAsia="Times New Roman" w:cs="Arial"/>
          <w:color w:val="000000"/>
          <w:shd w:val="clear" w:color="auto" w:fill="FFFFFF"/>
        </w:rPr>
        <w:t>There is a chance to edit the original report now if needed to improve accuracy.</w:t>
      </w:r>
      <w:r w:rsidRPr="00E045B1" w:rsidR="00E045B1">
        <w:rPr>
          <w:rFonts w:ascii="Arial" w:hAnsi="Arial" w:eastAsia="Times New Roman" w:cs="Arial"/>
          <w:color w:val="000000"/>
          <w:shd w:val="clear" w:color="auto" w:fill="FFFFFF"/>
        </w:rPr>
        <w:t xml:space="preserve"> This review stage concludes with the committee presenting formal department commendations and recommendations to the president.  The department also attends the president’s meeting.</w:t>
      </w:r>
    </w:p>
    <w:p w:rsidRPr="00E045B1" w:rsidR="00E045B1" w:rsidP="00E045B1" w:rsidRDefault="00E045B1" w14:paraId="493E838C" w14:textId="77777777">
      <w:pPr>
        <w:spacing w:after="0" w:line="240" w:lineRule="auto"/>
        <w:rPr>
          <w:rFonts w:ascii="Times New Roman" w:hAnsi="Times New Roman" w:eastAsia="Times New Roman" w:cs="Times New Roman"/>
          <w:sz w:val="24"/>
          <w:szCs w:val="24"/>
        </w:rPr>
      </w:pPr>
    </w:p>
    <w:p w:rsidRPr="00E045B1" w:rsidR="00E045B1" w:rsidP="26B52ADA" w:rsidRDefault="00E045B1" w14:paraId="7E497A28" w14:textId="77777777">
      <w:pPr>
        <w:spacing w:before="240" w:after="60" w:line="240" w:lineRule="auto"/>
        <w:jc w:val="center"/>
        <w:outlineLvl w:val="1"/>
        <w:rPr>
          <w:rFonts w:ascii="Times New Roman" w:hAnsi="Times New Roman" w:eastAsia="Times New Roman" w:cs="Times New Roman"/>
          <w:b/>
          <w:bCs/>
          <w:sz w:val="36"/>
          <w:szCs w:val="36"/>
        </w:rPr>
      </w:pPr>
      <w:r w:rsidRPr="26B52ADA">
        <w:rPr>
          <w:rFonts w:ascii="Arial" w:hAnsi="Arial" w:eastAsia="Times New Roman" w:cs="Arial"/>
          <w:b/>
          <w:bCs/>
          <w:color w:val="000000" w:themeColor="text1"/>
          <w:sz w:val="24"/>
          <w:szCs w:val="24"/>
        </w:rPr>
        <w:t>Academic Program Review Committee Process</w:t>
      </w:r>
    </w:p>
    <w:p w:rsidRPr="00E045B1" w:rsidR="00E045B1" w:rsidP="00E045B1" w:rsidRDefault="00E045B1" w14:paraId="63E04ABD" w14:textId="77777777">
      <w:pPr>
        <w:spacing w:after="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Pr="00E045B1" w:rsidR="00E045B1" w:rsidP="26B52ADA" w:rsidRDefault="00E045B1" w14:paraId="4ED4851A" w14:textId="4C02550B">
      <w:pPr>
        <w:pStyle w:val="ListParagraph"/>
        <w:numPr>
          <w:ilvl w:val="0"/>
          <w:numId w:val="5"/>
        </w:numPr>
        <w:spacing w:after="0" w:line="240" w:lineRule="auto"/>
        <w:textAlignment w:val="baseline"/>
        <w:rPr>
          <w:rFonts w:ascii="Arial" w:hAnsi="Arial" w:eastAsia="Times New Roman" w:cs="Arial"/>
          <w:color w:val="0000FF"/>
        </w:rPr>
      </w:pPr>
      <w:r w:rsidRPr="6F08A6AE" w:rsidR="711D152A">
        <w:rPr>
          <w:rFonts w:ascii="Arial" w:hAnsi="Arial" w:eastAsia="Times New Roman" w:cs="Arial"/>
          <w:color w:val="000000" w:themeColor="text1" w:themeTint="FF" w:themeShade="FF"/>
        </w:rPr>
        <w:t>The Academic Program Review Committee will read and discuss the department’s program review report and may develop follow-up questions for clarification.</w:t>
      </w:r>
      <w:r w:rsidRPr="6F08A6AE" w:rsidR="00E045B1">
        <w:rPr>
          <w:rFonts w:ascii="Arial" w:hAnsi="Arial" w:eastAsia="Times New Roman" w:cs="Arial"/>
          <w:color w:val="000000" w:themeColor="text1" w:themeTint="FF" w:themeShade="FF"/>
        </w:rPr>
        <w:t xml:space="preserve"> The committee will </w:t>
      </w:r>
      <w:r w:rsidRPr="6F08A6AE" w:rsidR="00E045B1">
        <w:rPr>
          <w:rFonts w:ascii="Arial" w:hAnsi="Arial" w:eastAsia="Times New Roman" w:cs="Arial"/>
          <w:color w:val="000000" w:themeColor="text1" w:themeTint="FF" w:themeShade="FF"/>
        </w:rPr>
        <w:t>forward</w:t>
      </w:r>
      <w:r w:rsidRPr="6F08A6AE" w:rsidR="00E045B1">
        <w:rPr>
          <w:rFonts w:ascii="Arial" w:hAnsi="Arial" w:eastAsia="Times New Roman" w:cs="Arial"/>
          <w:color w:val="000000" w:themeColor="text1" w:themeTint="FF" w:themeShade="FF"/>
        </w:rPr>
        <w:t xml:space="preserve"> these questions to the department writer. The writer will provide responses to these follow-up questions </w:t>
      </w:r>
      <w:r w:rsidRPr="6F08A6AE" w:rsidR="00E045B1">
        <w:rPr>
          <w:rFonts w:ascii="Arial" w:hAnsi="Arial" w:eastAsia="Times New Roman" w:cs="Arial"/>
        </w:rPr>
        <w:t xml:space="preserve">in the Nuventive program. </w:t>
      </w:r>
    </w:p>
    <w:p w:rsidR="6016E33E" w:rsidP="6016E33E" w:rsidRDefault="6016E33E" w14:paraId="3E6205B5" w14:textId="54A168FE">
      <w:pPr>
        <w:spacing w:after="0" w:line="240" w:lineRule="auto"/>
      </w:pPr>
    </w:p>
    <w:p w:rsidRPr="00E045B1" w:rsidR="00E045B1" w:rsidP="26B52ADA" w:rsidRDefault="00E045B1" w14:paraId="4A0308F1" w14:textId="0F3A345E">
      <w:pPr>
        <w:pStyle w:val="ListParagraph"/>
        <w:numPr>
          <w:ilvl w:val="0"/>
          <w:numId w:val="5"/>
        </w:numPr>
        <w:spacing w:after="0" w:line="240" w:lineRule="auto"/>
        <w:textAlignment w:val="baseline"/>
        <w:rPr>
          <w:rFonts w:ascii="Arial" w:hAnsi="Arial" w:eastAsia="Times New Roman" w:cs="Arial"/>
          <w:color w:val="000000"/>
        </w:rPr>
      </w:pPr>
      <w:r w:rsidRPr="6F08A6AE" w:rsidR="00E045B1">
        <w:rPr>
          <w:rFonts w:ascii="Arial" w:hAnsi="Arial" w:eastAsia="Times New Roman" w:cs="Arial"/>
          <w:color w:val="000000" w:themeColor="text1" w:themeTint="FF" w:themeShade="FF"/>
        </w:rPr>
        <w:t xml:space="preserve">The department/program representatives and writer, along with the division dean, will meet with the committee to clarify information in the program review report and answer the questions the committee </w:t>
      </w:r>
      <w:r w:rsidRPr="6F08A6AE" w:rsidR="00E045B1">
        <w:rPr>
          <w:rFonts w:ascii="Arial" w:hAnsi="Arial" w:eastAsia="Times New Roman" w:cs="Arial"/>
          <w:color w:val="000000" w:themeColor="text1" w:themeTint="FF" w:themeShade="FF"/>
        </w:rPr>
        <w:t>submitted</w:t>
      </w:r>
      <w:r w:rsidRPr="6F08A6AE" w:rsidR="00E045B1">
        <w:rPr>
          <w:rFonts w:ascii="Arial" w:hAnsi="Arial" w:eastAsia="Times New Roman" w:cs="Arial"/>
          <w:color w:val="000000" w:themeColor="text1" w:themeTint="FF" w:themeShade="FF"/>
        </w:rPr>
        <w:t>. This meeting also serves as an opportunity for the department to “tell their story</w:t>
      </w:r>
      <w:r w:rsidRPr="6F08A6AE" w:rsidR="18C40A3D">
        <w:rPr>
          <w:rFonts w:ascii="Arial" w:hAnsi="Arial" w:eastAsia="Times New Roman" w:cs="Arial"/>
          <w:color w:val="000000" w:themeColor="text1" w:themeTint="FF" w:themeShade="FF"/>
        </w:rPr>
        <w:t>”And</w:t>
      </w:r>
      <w:r w:rsidRPr="6F08A6AE" w:rsidR="00E045B1">
        <w:rPr>
          <w:rFonts w:ascii="Arial" w:hAnsi="Arial" w:eastAsia="Times New Roman" w:cs="Arial"/>
          <w:color w:val="000000" w:themeColor="text1" w:themeTint="FF" w:themeShade="FF"/>
        </w:rPr>
        <w:t xml:space="preserve"> explain department needs </w:t>
      </w:r>
      <w:r w:rsidRPr="6F08A6AE" w:rsidR="00E045B1">
        <w:rPr>
          <w:rFonts w:ascii="Arial" w:hAnsi="Arial" w:eastAsia="Times New Roman" w:cs="Arial"/>
          <w:color w:val="000000" w:themeColor="text1" w:themeTint="FF" w:themeShade="FF"/>
        </w:rPr>
        <w:t>identified</w:t>
      </w:r>
      <w:r w:rsidRPr="6F08A6AE" w:rsidR="00E045B1">
        <w:rPr>
          <w:rFonts w:ascii="Arial" w:hAnsi="Arial" w:eastAsia="Times New Roman" w:cs="Arial"/>
          <w:color w:val="000000" w:themeColor="text1" w:themeTint="FF" w:themeShade="FF"/>
        </w:rPr>
        <w:t xml:space="preserve"> in the department’s recommendations. Then the committee will formulate its final commendations and recommendations for the department/program. </w:t>
      </w:r>
    </w:p>
    <w:p w:rsidRPr="00E045B1" w:rsidR="00E045B1" w:rsidP="26B52ADA" w:rsidRDefault="00E045B1" w14:paraId="717ADEDD" w14:textId="103430E2">
      <w:pPr>
        <w:spacing w:after="0" w:line="240" w:lineRule="auto"/>
      </w:pPr>
    </w:p>
    <w:p w:rsidRPr="00E045B1" w:rsidR="00E045B1" w:rsidP="26B52ADA" w:rsidRDefault="00E045B1" w14:paraId="11C4B1E9" w14:textId="77777777">
      <w:pPr>
        <w:pStyle w:val="ListParagraph"/>
        <w:numPr>
          <w:ilvl w:val="0"/>
          <w:numId w:val="5"/>
        </w:numPr>
        <w:spacing w:after="0" w:line="240" w:lineRule="auto"/>
        <w:textAlignment w:val="baseline"/>
        <w:rPr>
          <w:rFonts w:ascii="Arial" w:hAnsi="Arial" w:eastAsia="Times New Roman" w:cs="Arial"/>
          <w:color w:val="000000"/>
        </w:rPr>
      </w:pPr>
      <w:r w:rsidRPr="26B52ADA">
        <w:rPr>
          <w:rFonts w:ascii="Arial" w:hAnsi="Arial" w:eastAsia="Times New Roman" w:cs="Arial"/>
          <w:color w:val="000000" w:themeColor="text1"/>
        </w:rPr>
        <w:t>When the review process has been completed, the committee will provide a PDF of the final report (from Nuventive) to the writer, department/program chair and the division dean. The report will contain commendations on accomplishments and specific recommendations for change.</w:t>
      </w:r>
    </w:p>
    <w:p w:rsidRPr="00E045B1" w:rsidR="00E045B1" w:rsidP="26B52ADA" w:rsidRDefault="00E045B1" w14:paraId="41E9E13B" w14:textId="31047494">
      <w:pPr>
        <w:spacing w:after="0" w:line="240" w:lineRule="auto"/>
      </w:pPr>
    </w:p>
    <w:p w:rsidRPr="00E045B1" w:rsidR="00E045B1" w:rsidP="67B688F1" w:rsidRDefault="00E045B1" w14:paraId="73E671A5" w14:textId="7CFE98F2">
      <w:pPr>
        <w:pStyle w:val="ListParagraph"/>
        <w:numPr>
          <w:ilvl w:val="0"/>
          <w:numId w:val="5"/>
        </w:numPr>
        <w:spacing w:after="0" w:line="240" w:lineRule="auto"/>
      </w:pPr>
      <w:r w:rsidRPr="67B688F1">
        <w:rPr>
          <w:rFonts w:ascii="Arial" w:hAnsi="Arial" w:eastAsia="Times New Roman" w:cs="Arial"/>
          <w:color w:val="000000" w:themeColor="text1"/>
        </w:rPr>
        <w:t xml:space="preserve">The Academic Program Review Committee will meet with the College President, Vice President of Academic Affairs, department/program representatives and dean to discuss the final recommendations. </w:t>
      </w:r>
    </w:p>
    <w:p w:rsidRPr="00E045B1" w:rsidR="00E045B1" w:rsidP="26B52ADA" w:rsidRDefault="00E045B1" w14:paraId="6AA2B070" w14:textId="28B76C8F">
      <w:pPr>
        <w:pStyle w:val="ListParagraph"/>
        <w:numPr>
          <w:ilvl w:val="0"/>
          <w:numId w:val="5"/>
        </w:numPr>
        <w:spacing w:after="0" w:line="240" w:lineRule="auto"/>
        <w:textAlignment w:val="baseline"/>
        <w:rPr>
          <w:rFonts w:ascii="Arial" w:hAnsi="Arial" w:eastAsia="Times New Roman" w:cs="Arial"/>
          <w:color w:val="000000"/>
        </w:rPr>
      </w:pPr>
      <w:r w:rsidRPr="26B52ADA">
        <w:rPr>
          <w:rFonts w:ascii="Arial" w:hAnsi="Arial" w:eastAsia="Times New Roman" w:cs="Arial"/>
          <w:color w:val="000000" w:themeColor="text1"/>
        </w:rPr>
        <w:t>The Academic Program Review Committee will send final recommendations and commendations to the Vice President of Academic Affairs, Academic Senate, and appropriate deans and department/program chairs or coordinators.</w:t>
      </w:r>
    </w:p>
    <w:p w:rsidRPr="00E045B1" w:rsidR="00E045B1" w:rsidP="00E045B1" w:rsidRDefault="00E045B1" w14:paraId="7E57AF4C" w14:textId="77777777">
      <w:pPr>
        <w:spacing w:after="0" w:line="240" w:lineRule="auto"/>
        <w:rPr>
          <w:rFonts w:ascii="Times New Roman" w:hAnsi="Times New Roman" w:eastAsia="Times New Roman" w:cs="Times New Roman"/>
          <w:sz w:val="24"/>
          <w:szCs w:val="24"/>
        </w:rPr>
      </w:pPr>
    </w:p>
    <w:p w:rsidR="00E045B1" w:rsidRDefault="00E045B1" w14:paraId="135D4A5F" w14:textId="5B72B59B">
      <w:pPr>
        <w:rPr>
          <w:rFonts w:ascii="Arial" w:hAnsi="Arial" w:eastAsia="Times New Roman" w:cs="Arial"/>
          <w:b/>
          <w:bCs/>
          <w:color w:val="000000"/>
          <w:kern w:val="36"/>
          <w:sz w:val="28"/>
          <w:szCs w:val="28"/>
        </w:rPr>
      </w:pPr>
    </w:p>
    <w:p w:rsidRPr="00E045B1" w:rsidR="00E045B1" w:rsidP="00E045B1" w:rsidRDefault="00E045B1" w14:paraId="7CFADBD6" w14:textId="77777777">
      <w:pPr>
        <w:spacing w:after="0" w:line="240" w:lineRule="auto"/>
        <w:jc w:val="center"/>
        <w:outlineLvl w:val="0"/>
        <w:rPr>
          <w:rFonts w:ascii="Times New Roman" w:hAnsi="Times New Roman" w:eastAsia="Times New Roman" w:cs="Times New Roman"/>
          <w:b/>
          <w:bCs/>
          <w:kern w:val="36"/>
          <w:sz w:val="48"/>
          <w:szCs w:val="48"/>
        </w:rPr>
      </w:pPr>
      <w:r w:rsidRPr="00E045B1">
        <w:rPr>
          <w:rFonts w:ascii="Arial" w:hAnsi="Arial" w:eastAsia="Times New Roman" w:cs="Arial"/>
          <w:b/>
          <w:bCs/>
          <w:color w:val="000000"/>
          <w:kern w:val="36"/>
          <w:sz w:val="28"/>
          <w:szCs w:val="28"/>
        </w:rPr>
        <w:t>WRITING THE ACADEMIC PROGRAM REVIEW REPORT</w:t>
      </w:r>
    </w:p>
    <w:p w:rsidRPr="00E045B1" w:rsidR="00E045B1" w:rsidP="00E045B1" w:rsidRDefault="00E045B1" w14:paraId="3ED0A79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5B99A2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Department writers should adhere to the following guidelines when writing the department/program report. </w:t>
      </w:r>
    </w:p>
    <w:p w:rsidRPr="00E045B1" w:rsidR="00E045B1" w:rsidP="00E045B1" w:rsidRDefault="00E045B1" w14:paraId="1C5CA025"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8785F38" w14:textId="099DF3CE">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 xml:space="preserve">The department’s previous program review reports will be available in Nuventive once the 2022-2028 cycle has concluded.  Prior reviews are also filed at the </w:t>
      </w:r>
      <w:hyperlink r:id="rId14">
        <w:r w:rsidRPr="67B688F1">
          <w:rPr>
            <w:rFonts w:ascii="Arial" w:hAnsi="Arial" w:eastAsia="Times New Roman" w:cs="Arial"/>
            <w:color w:val="1155CC"/>
            <w:u w:val="single"/>
          </w:rPr>
          <w:t>Academic Program Review website</w:t>
        </w:r>
      </w:hyperlink>
      <w:r w:rsidRPr="67B688F1">
        <w:rPr>
          <w:rFonts w:ascii="Arial" w:hAnsi="Arial" w:eastAsia="Times New Roman" w:cs="Arial"/>
          <w:color w:val="000000" w:themeColor="text1"/>
        </w:rPr>
        <w:t>. </w:t>
      </w:r>
    </w:p>
    <w:p w:rsidRPr="00E045B1" w:rsidR="00E045B1" w:rsidP="00E045B1" w:rsidRDefault="00E045B1" w14:paraId="2CE9AE87"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 </w:t>
      </w:r>
    </w:p>
    <w:p w:rsidRPr="00E045B1" w:rsidR="00E045B1" w:rsidP="00E045B1" w:rsidRDefault="00E045B1" w14:paraId="1BD939F3" w14:textId="49928720">
      <w:pPr>
        <w:spacing w:after="0" w:line="240" w:lineRule="auto"/>
        <w:rPr>
          <w:rFonts w:ascii="Times New Roman" w:hAnsi="Times New Roman" w:eastAsia="Times New Roman" w:cs="Times New Roman"/>
          <w:sz w:val="24"/>
          <w:szCs w:val="24"/>
        </w:rPr>
      </w:pPr>
      <w:r w:rsidRPr="6F08A6AE" w:rsidR="00E045B1">
        <w:rPr>
          <w:rFonts w:ascii="Arial" w:hAnsi="Arial" w:eastAsia="Times New Roman" w:cs="Arial"/>
          <w:color w:val="000000" w:themeColor="text1" w:themeTint="FF" w:themeShade="FF"/>
        </w:rPr>
        <w:t xml:space="preserve">Program Review is </w:t>
      </w:r>
      <w:r w:rsidRPr="6F08A6AE" w:rsidR="00E045B1">
        <w:rPr>
          <w:rFonts w:ascii="Arial" w:hAnsi="Arial" w:eastAsia="Times New Roman" w:cs="Arial"/>
          <w:b w:val="1"/>
          <w:bCs w:val="1"/>
          <w:color w:val="000000" w:themeColor="text1" w:themeTint="FF" w:themeShade="FF"/>
        </w:rPr>
        <w:t>the responsibility of the entire department or program</w:t>
      </w:r>
      <w:r w:rsidRPr="6F08A6AE" w:rsidR="00E045B1">
        <w:rPr>
          <w:rFonts w:ascii="Arial" w:hAnsi="Arial" w:eastAsia="Times New Roman" w:cs="Arial"/>
          <w:color w:val="000000" w:themeColor="text1" w:themeTint="FF" w:themeShade="FF"/>
        </w:rPr>
        <w:t xml:space="preserve">. The bargaining unit has negotiated reassigned time for one semester available for the department/program to use. The reassigned time is usually </w:t>
      </w:r>
      <w:r w:rsidRPr="6F08A6AE" w:rsidR="00E045B1">
        <w:rPr>
          <w:rFonts w:ascii="Arial" w:hAnsi="Arial" w:eastAsia="Times New Roman" w:cs="Arial"/>
          <w:color w:val="000000" w:themeColor="text1" w:themeTint="FF" w:themeShade="FF"/>
        </w:rPr>
        <w:t>allocated</w:t>
      </w:r>
      <w:r w:rsidRPr="6F08A6AE" w:rsidR="00E045B1">
        <w:rPr>
          <w:rFonts w:ascii="Arial" w:hAnsi="Arial" w:eastAsia="Times New Roman" w:cs="Arial"/>
          <w:color w:val="000000" w:themeColor="text1" w:themeTint="FF" w:themeShade="FF"/>
        </w:rPr>
        <w:t xml:space="preserve"> to one person who will assume the role of editor, primary author and/or coordinator of the project. This person may be the chair or coordinator, but it is not </w:t>
      </w:r>
      <w:r w:rsidRPr="6F08A6AE" w:rsidR="00E045B1">
        <w:rPr>
          <w:rFonts w:ascii="Arial" w:hAnsi="Arial" w:eastAsia="Times New Roman" w:cs="Arial"/>
          <w:color w:val="000000" w:themeColor="text1" w:themeTint="FF" w:themeShade="FF"/>
        </w:rPr>
        <w:t>required</w:t>
      </w:r>
      <w:r w:rsidRPr="6F08A6AE" w:rsidR="00E045B1">
        <w:rPr>
          <w:rFonts w:ascii="Arial" w:hAnsi="Arial" w:eastAsia="Times New Roman" w:cs="Arial"/>
          <w:color w:val="000000" w:themeColor="text1" w:themeTint="FF" w:themeShade="FF"/>
        </w:rPr>
        <w:t xml:space="preserve">. Some departments/programs have chosen to split the load between two people. In any case, the decision </w:t>
      </w:r>
      <w:r w:rsidRPr="6F08A6AE" w:rsidR="00E045B1">
        <w:rPr>
          <w:rFonts w:ascii="Arial" w:hAnsi="Arial" w:eastAsia="Times New Roman" w:cs="Arial"/>
          <w:color w:val="000000" w:themeColor="text1" w:themeTint="FF" w:themeShade="FF"/>
        </w:rPr>
        <w:t>regarding</w:t>
      </w:r>
      <w:r w:rsidRPr="6F08A6AE" w:rsidR="00E045B1">
        <w:rPr>
          <w:rFonts w:ascii="Arial" w:hAnsi="Arial" w:eastAsia="Times New Roman" w:cs="Arial"/>
          <w:color w:val="000000" w:themeColor="text1" w:themeTint="FF" w:themeShade="FF"/>
        </w:rPr>
        <w:t xml:space="preserve"> who receives the reassigned </w:t>
      </w:r>
      <w:r w:rsidRPr="6F08A6AE" w:rsidR="00E045B1">
        <w:rPr>
          <w:rFonts w:ascii="Arial" w:hAnsi="Arial" w:eastAsia="Times New Roman" w:cs="Arial"/>
          <w:color w:val="000000" w:themeColor="text1" w:themeTint="FF" w:themeShade="FF"/>
        </w:rPr>
        <w:t xml:space="preserve">time should be reached collaboratively by the members of the department/program. Once the department or program decides who will receive the reassigned time and for what semester, notify the division dean so that </w:t>
      </w:r>
      <w:r w:rsidRPr="6F08A6AE" w:rsidR="00E045B1">
        <w:rPr>
          <w:rFonts w:ascii="Arial" w:hAnsi="Arial" w:eastAsia="Times New Roman" w:cs="Arial"/>
          <w:color w:val="000000" w:themeColor="text1" w:themeTint="FF" w:themeShade="FF"/>
        </w:rPr>
        <w:t>appropriate hire</w:t>
      </w:r>
      <w:r w:rsidRPr="6F08A6AE" w:rsidR="00E045B1">
        <w:rPr>
          <w:rFonts w:ascii="Arial" w:hAnsi="Arial" w:eastAsia="Times New Roman" w:cs="Arial"/>
          <w:color w:val="000000" w:themeColor="text1" w:themeTint="FF" w:themeShade="FF"/>
        </w:rPr>
        <w:t xml:space="preserve"> letters can be generated. </w:t>
      </w:r>
      <w:r w:rsidRPr="6F08A6AE" w:rsidR="1F446CC5">
        <w:rPr>
          <w:rFonts w:ascii="Arial" w:hAnsi="Arial" w:eastAsia="Times New Roman" w:cs="Arial"/>
          <w:color w:val="000000" w:themeColor="text1" w:themeTint="FF" w:themeShade="FF"/>
        </w:rPr>
        <w:t xml:space="preserve">The </w:t>
      </w:r>
      <w:r w:rsidRPr="6F08A6AE" w:rsidR="1F446CC5">
        <w:rPr>
          <w:rFonts w:ascii="Arial" w:hAnsi="Arial" w:eastAsia="Times New Roman" w:cs="Arial"/>
          <w:color w:val="000000" w:themeColor="text1" w:themeTint="FF" w:themeShade="FF"/>
        </w:rPr>
        <w:t>writer's</w:t>
      </w:r>
      <w:r w:rsidRPr="6F08A6AE" w:rsidR="1F446CC5">
        <w:rPr>
          <w:rFonts w:ascii="Arial" w:hAnsi="Arial" w:eastAsia="Times New Roman" w:cs="Arial"/>
          <w:color w:val="000000" w:themeColor="text1" w:themeTint="FF" w:themeShade="FF"/>
        </w:rPr>
        <w:t xml:space="preserve"> identification and reassign time allocation must be completed one semester before </w:t>
      </w:r>
      <w:r w:rsidRPr="6F08A6AE" w:rsidR="1F446CC5">
        <w:rPr>
          <w:rFonts w:ascii="Arial" w:hAnsi="Arial" w:eastAsia="Times New Roman" w:cs="Arial"/>
          <w:color w:val="000000" w:themeColor="text1" w:themeTint="FF" w:themeShade="FF"/>
        </w:rPr>
        <w:t>writing</w:t>
      </w:r>
      <w:r w:rsidRPr="6F08A6AE" w:rsidR="1F446CC5">
        <w:rPr>
          <w:rFonts w:ascii="Arial" w:hAnsi="Arial" w:eastAsia="Times New Roman" w:cs="Arial"/>
          <w:color w:val="000000" w:themeColor="text1" w:themeTint="FF" w:themeShade="FF"/>
        </w:rPr>
        <w:t xml:space="preserve"> the report.</w:t>
      </w:r>
    </w:p>
    <w:p w:rsidRPr="00E045B1" w:rsidR="00E045B1" w:rsidP="00E045B1" w:rsidRDefault="00E045B1" w14:paraId="7790EEF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E2DB70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Academic departments/programs are expected to solicit participation from all full-time and part-time department/program members. Best practices to ensure broad input on the program review may include:</w:t>
      </w:r>
    </w:p>
    <w:p w:rsidRPr="00E045B1" w:rsidR="00E045B1" w:rsidP="6016E33E" w:rsidRDefault="00E045B1" w14:paraId="6D201DAE" w14:textId="15B6A70D">
      <w:pPr>
        <w:pStyle w:val="ListParagraph"/>
        <w:numPr>
          <w:ilvl w:val="0"/>
          <w:numId w:val="7"/>
        </w:numPr>
        <w:spacing w:after="0" w:line="240" w:lineRule="auto"/>
        <w:ind w:left="810" w:hanging="450"/>
        <w:textAlignment w:val="baseline"/>
        <w:rPr>
          <w:rFonts w:ascii="Arial" w:hAnsi="Arial" w:eastAsia="Times New Roman" w:cs="Arial"/>
          <w:color w:val="000000"/>
        </w:rPr>
      </w:pPr>
      <w:r w:rsidRPr="67B688F1">
        <w:rPr>
          <w:rFonts w:ascii="Arial" w:hAnsi="Arial" w:eastAsia="Times New Roman" w:cs="Arial"/>
          <w:color w:val="000000" w:themeColor="text1"/>
        </w:rPr>
        <w:t>The editor delegates sections of the program review to department/program members who may be most knowledgeable about specific questions. Drafts are reviewed by all for additional input. </w:t>
      </w:r>
    </w:p>
    <w:p w:rsidRPr="00E045B1" w:rsidR="00E045B1" w:rsidP="00E045B1" w:rsidRDefault="00E045B1" w14:paraId="041F9945" w14:textId="77777777">
      <w:pPr>
        <w:numPr>
          <w:ilvl w:val="0"/>
          <w:numId w:val="19"/>
        </w:numPr>
        <w:spacing w:after="0" w:line="240" w:lineRule="auto"/>
        <w:ind w:left="792"/>
        <w:textAlignment w:val="baseline"/>
        <w:rPr>
          <w:rFonts w:ascii="Arial" w:hAnsi="Arial" w:eastAsia="Times New Roman" w:cs="Arial"/>
          <w:color w:val="000000"/>
        </w:rPr>
      </w:pPr>
      <w:r w:rsidRPr="6016E33E">
        <w:rPr>
          <w:rFonts w:ascii="Arial" w:hAnsi="Arial" w:eastAsia="Times New Roman" w:cs="Arial"/>
          <w:color w:val="000000" w:themeColor="text1"/>
        </w:rPr>
        <w:t>Department/program members meet during professional development week to brainstorm and create a draft document. The editor completes the report for review by the department/program and submittal.</w:t>
      </w:r>
    </w:p>
    <w:p w:rsidRPr="00E045B1" w:rsidR="00E045B1" w:rsidP="00E045B1" w:rsidRDefault="00E045B1" w14:paraId="4B47A5B0" w14:textId="77777777">
      <w:pPr>
        <w:numPr>
          <w:ilvl w:val="0"/>
          <w:numId w:val="19"/>
        </w:numPr>
        <w:spacing w:after="0" w:line="240" w:lineRule="auto"/>
        <w:ind w:left="792"/>
        <w:textAlignment w:val="baseline"/>
        <w:rPr>
          <w:rFonts w:ascii="Arial" w:hAnsi="Arial" w:eastAsia="Times New Roman" w:cs="Arial"/>
          <w:color w:val="000000"/>
        </w:rPr>
      </w:pPr>
      <w:r w:rsidRPr="6016E33E">
        <w:rPr>
          <w:rFonts w:ascii="Arial" w:hAnsi="Arial" w:eastAsia="Times New Roman" w:cs="Arial"/>
          <w:color w:val="000000" w:themeColor="text1"/>
        </w:rPr>
        <w:t>During a department/program meeting, a subcommittee is selected to create a program review draft. The draft is submitted to the editor who emails drafts to all department/program members for input. The editor makes revisions.</w:t>
      </w:r>
    </w:p>
    <w:p w:rsidRPr="00E045B1" w:rsidR="00E045B1" w:rsidP="00E045B1" w:rsidRDefault="00E045B1" w14:paraId="16AC1E9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41D5B0B"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 xml:space="preserve">Department/programs may have their own processes of facilitating member program review contributions; however, </w:t>
      </w:r>
      <w:r w:rsidRPr="00E045B1">
        <w:rPr>
          <w:rFonts w:ascii="Arial" w:hAnsi="Arial" w:eastAsia="Times New Roman" w:cs="Arial"/>
          <w:b/>
          <w:bCs/>
          <w:color w:val="000000"/>
        </w:rPr>
        <w:t>the goal is to get as much involvement from all members of the department/program</w:t>
      </w:r>
      <w:r w:rsidRPr="00E045B1">
        <w:rPr>
          <w:rFonts w:ascii="Arial" w:hAnsi="Arial" w:eastAsia="Times New Roman" w:cs="Arial"/>
          <w:color w:val="000000"/>
        </w:rPr>
        <w:t>. </w:t>
      </w:r>
    </w:p>
    <w:p w:rsidRPr="00E045B1" w:rsidR="00E045B1" w:rsidP="00E045B1" w:rsidRDefault="00E045B1" w14:paraId="553AA1F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5637870"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Each department/program/program has two representatives on the academic program review committee. Their dean and the division representative. These representatives are excellent resources for departments to consult throughout this process. Contact the Academic Program Review Chair(s) if you need clarification on how to utilize these resources.  These resources are listed under the earlier ‘membership’ section of this handbook.</w:t>
      </w:r>
    </w:p>
    <w:p w:rsidRPr="00E045B1" w:rsidR="00E045B1" w:rsidP="00E045B1" w:rsidRDefault="00E045B1" w14:paraId="14102B05"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B4F197C"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Public Review</w:t>
      </w:r>
    </w:p>
    <w:p w:rsidRPr="00E045B1" w:rsidR="00E045B1" w:rsidP="00E045B1" w:rsidRDefault="00E045B1" w14:paraId="34918C8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EC7FE43" w14:textId="51864ECD">
      <w:pPr>
        <w:spacing w:after="0" w:line="240" w:lineRule="auto"/>
        <w:rPr>
          <w:rFonts w:ascii="Times New Roman" w:hAnsi="Times New Roman" w:eastAsia="Times New Roman" w:cs="Times New Roman"/>
          <w:sz w:val="24"/>
          <w:szCs w:val="24"/>
        </w:rPr>
      </w:pPr>
      <w:r w:rsidRPr="6F08A6AE" w:rsidR="0BFEE938">
        <w:rPr>
          <w:rFonts w:ascii="Arial" w:hAnsi="Arial" w:eastAsia="Times New Roman" w:cs="Arial"/>
          <w:color w:val="000000" w:themeColor="text1" w:themeTint="FF" w:themeShade="FF"/>
        </w:rPr>
        <w:t xml:space="preserve">Departments should consider their program review </w:t>
      </w:r>
      <w:r w:rsidRPr="6F08A6AE" w:rsidR="0BFEE938">
        <w:rPr>
          <w:rFonts w:ascii="Arial" w:hAnsi="Arial" w:eastAsia="Times New Roman" w:cs="Arial"/>
          <w:color w:val="000000" w:themeColor="text1" w:themeTint="FF" w:themeShade="FF"/>
        </w:rPr>
        <w:t>document</w:t>
      </w:r>
      <w:r w:rsidRPr="6F08A6AE" w:rsidR="0BFEE938">
        <w:rPr>
          <w:rFonts w:ascii="Arial" w:hAnsi="Arial" w:eastAsia="Times New Roman" w:cs="Arial"/>
          <w:color w:val="000000" w:themeColor="text1" w:themeTint="FF" w:themeShade="FF"/>
        </w:rPr>
        <w:t xml:space="preserve"> a public document filed </w:t>
      </w:r>
      <w:r w:rsidRPr="6F08A6AE" w:rsidR="0BFEE938">
        <w:rPr>
          <w:rFonts w:ascii="Arial" w:hAnsi="Arial" w:eastAsia="Times New Roman" w:cs="Arial"/>
          <w:color w:val="000000" w:themeColor="text1" w:themeTint="FF" w:themeShade="FF"/>
        </w:rPr>
        <w:t>on</w:t>
      </w:r>
      <w:r w:rsidRPr="6F08A6AE" w:rsidR="0BFEE938">
        <w:rPr>
          <w:rFonts w:ascii="Arial" w:hAnsi="Arial" w:eastAsia="Times New Roman" w:cs="Arial"/>
          <w:color w:val="000000" w:themeColor="text1" w:themeTint="FF" w:themeShade="FF"/>
        </w:rPr>
        <w:t xml:space="preserve"> the Academic Senate Program Review website.</w:t>
      </w:r>
      <w:r w:rsidRPr="6F08A6AE" w:rsidR="00E045B1">
        <w:rPr>
          <w:rFonts w:ascii="Arial" w:hAnsi="Arial" w:eastAsia="Times New Roman" w:cs="Arial"/>
          <w:color w:val="000000" w:themeColor="text1" w:themeTint="FF" w:themeShade="FF"/>
        </w:rPr>
        <w:t xml:space="preserve">  This document can be accessed by college administration, </w:t>
      </w:r>
      <w:r w:rsidRPr="6F08A6AE" w:rsidR="00E045B1">
        <w:rPr>
          <w:rFonts w:ascii="Arial" w:hAnsi="Arial" w:eastAsia="Times New Roman" w:cs="Arial"/>
          <w:color w:val="000000" w:themeColor="text1" w:themeTint="FF" w:themeShade="FF"/>
        </w:rPr>
        <w:t>faculty</w:t>
      </w:r>
      <w:r w:rsidRPr="6F08A6AE" w:rsidR="00E045B1">
        <w:rPr>
          <w:rFonts w:ascii="Arial" w:hAnsi="Arial" w:eastAsia="Times New Roman" w:cs="Arial"/>
          <w:color w:val="000000" w:themeColor="text1" w:themeTint="FF" w:themeShade="FF"/>
        </w:rPr>
        <w:t xml:space="preserve"> and other stakeholders.  As such, professional language and discretion is </w:t>
      </w:r>
      <w:r w:rsidRPr="6F08A6AE" w:rsidR="00E045B1">
        <w:rPr>
          <w:rFonts w:ascii="Arial" w:hAnsi="Arial" w:eastAsia="Times New Roman" w:cs="Arial"/>
          <w:color w:val="000000" w:themeColor="text1" w:themeTint="FF" w:themeShade="FF"/>
        </w:rPr>
        <w:t>advised</w:t>
      </w:r>
      <w:r w:rsidRPr="6F08A6AE" w:rsidR="00E045B1">
        <w:rPr>
          <w:rFonts w:ascii="Arial" w:hAnsi="Arial" w:eastAsia="Times New Roman" w:cs="Arial"/>
          <w:color w:val="000000" w:themeColor="text1" w:themeTint="FF" w:themeShade="FF"/>
        </w:rPr>
        <w:t xml:space="preserve">.  In other words, </w:t>
      </w:r>
      <w:r w:rsidRPr="6F08A6AE" w:rsidR="00E045B1">
        <w:rPr>
          <w:rFonts w:ascii="Arial" w:hAnsi="Arial" w:eastAsia="Times New Roman" w:cs="Arial"/>
          <w:color w:val="000000" w:themeColor="text1" w:themeTint="FF" w:themeShade="FF"/>
        </w:rPr>
        <w:t>don’t</w:t>
      </w:r>
      <w:r w:rsidRPr="6F08A6AE" w:rsidR="00E045B1">
        <w:rPr>
          <w:rFonts w:ascii="Arial" w:hAnsi="Arial" w:eastAsia="Times New Roman" w:cs="Arial"/>
          <w:color w:val="000000" w:themeColor="text1" w:themeTint="FF" w:themeShade="FF"/>
        </w:rPr>
        <w:t xml:space="preserve"> write anything in your program review document that you </w:t>
      </w:r>
      <w:r w:rsidRPr="6F08A6AE" w:rsidR="00E045B1">
        <w:rPr>
          <w:rFonts w:ascii="Arial" w:hAnsi="Arial" w:eastAsia="Times New Roman" w:cs="Arial"/>
          <w:color w:val="000000" w:themeColor="text1" w:themeTint="FF" w:themeShade="FF"/>
        </w:rPr>
        <w:t>wouldn’t</w:t>
      </w:r>
      <w:r w:rsidRPr="6F08A6AE" w:rsidR="00E045B1">
        <w:rPr>
          <w:rFonts w:ascii="Arial" w:hAnsi="Arial" w:eastAsia="Times New Roman" w:cs="Arial"/>
          <w:color w:val="000000" w:themeColor="text1" w:themeTint="FF" w:themeShade="FF"/>
        </w:rPr>
        <w:t xml:space="preserve"> want to be public knowledge.</w:t>
      </w:r>
    </w:p>
    <w:p w:rsidRPr="00E045B1" w:rsidR="00E045B1" w:rsidP="00E045B1" w:rsidRDefault="00E045B1" w14:paraId="69724287"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F6F2E5A"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rPr>
        <w:t> </w:t>
      </w:r>
    </w:p>
    <w:p w:rsidR="00E045B1" w:rsidRDefault="00E045B1" w14:paraId="47520F75" w14:textId="77777777">
      <w:pPr>
        <w:rPr>
          <w:rFonts w:ascii="Arial" w:hAnsi="Arial" w:eastAsia="Times New Roman" w:cs="Arial"/>
          <w:b/>
          <w:bCs/>
          <w:color w:val="000000"/>
          <w:kern w:val="36"/>
          <w:sz w:val="28"/>
          <w:szCs w:val="28"/>
        </w:rPr>
      </w:pPr>
      <w:r>
        <w:rPr>
          <w:rFonts w:ascii="Arial" w:hAnsi="Arial" w:eastAsia="Times New Roman" w:cs="Arial"/>
          <w:b/>
          <w:bCs/>
          <w:color w:val="000000"/>
          <w:kern w:val="36"/>
          <w:sz w:val="28"/>
          <w:szCs w:val="28"/>
        </w:rPr>
        <w:br w:type="page"/>
      </w:r>
    </w:p>
    <w:p w:rsidRPr="00E045B1" w:rsidR="00E045B1" w:rsidP="00E045B1" w:rsidRDefault="00E045B1" w14:paraId="3227D066" w14:textId="77777777">
      <w:pPr>
        <w:spacing w:after="0" w:line="240" w:lineRule="auto"/>
        <w:jc w:val="center"/>
        <w:outlineLvl w:val="0"/>
        <w:rPr>
          <w:rFonts w:ascii="Times New Roman" w:hAnsi="Times New Roman" w:eastAsia="Times New Roman" w:cs="Times New Roman"/>
          <w:b/>
          <w:bCs/>
          <w:kern w:val="36"/>
          <w:sz w:val="48"/>
          <w:szCs w:val="48"/>
        </w:rPr>
      </w:pPr>
      <w:r w:rsidRPr="00E045B1">
        <w:rPr>
          <w:rFonts w:ascii="Arial" w:hAnsi="Arial" w:eastAsia="Times New Roman" w:cs="Arial"/>
          <w:b/>
          <w:bCs/>
          <w:color w:val="000000"/>
          <w:kern w:val="36"/>
          <w:sz w:val="28"/>
          <w:szCs w:val="28"/>
        </w:rPr>
        <w:lastRenderedPageBreak/>
        <w:t>DEFINITIONS OF TERMS</w:t>
      </w:r>
    </w:p>
    <w:p w:rsidRPr="00E045B1" w:rsidR="00E045B1" w:rsidP="00E045B1" w:rsidRDefault="00E045B1" w14:paraId="3C72AB2D"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61DBA30" w14:textId="6F46035C">
      <w:pPr>
        <w:spacing w:after="0" w:line="240" w:lineRule="auto"/>
        <w:rPr>
          <w:rFonts w:ascii="Times New Roman" w:hAnsi="Times New Roman" w:eastAsia="Times New Roman" w:cs="Times New Roman"/>
          <w:sz w:val="24"/>
          <w:szCs w:val="24"/>
        </w:rPr>
      </w:pPr>
      <w:r w:rsidRPr="6016E33E">
        <w:rPr>
          <w:rFonts w:ascii="Arial" w:hAnsi="Arial" w:eastAsia="Times New Roman" w:cs="Arial"/>
          <w:b/>
          <w:bCs/>
          <w:color w:val="000000" w:themeColor="text1"/>
        </w:rPr>
        <w:t>ACADEMIC DEPARTMENT/PROGRAM</w:t>
      </w:r>
      <w:r w:rsidRPr="6016E33E">
        <w:rPr>
          <w:rFonts w:ascii="Arial" w:hAnsi="Arial" w:eastAsia="Times New Roman" w:cs="Arial"/>
          <w:color w:val="000000" w:themeColor="text1"/>
        </w:rPr>
        <w:t xml:space="preserve"> – For the purpose of this review, a department/program shall be defined as follows: a course or series of courses which share a common Taxonomy of Programs (TOP) number at the four-digit level of specificity.</w:t>
      </w:r>
    </w:p>
    <w:p w:rsidRPr="00E045B1" w:rsidR="00E045B1" w:rsidP="00E045B1" w:rsidRDefault="00E045B1" w14:paraId="0D7C78F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B385D2F" w14:textId="77777777">
      <w:pPr>
        <w:spacing w:before="100" w:after="10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EFFICIENCY</w:t>
      </w:r>
      <w:r w:rsidRPr="00E045B1">
        <w:rPr>
          <w:rFonts w:ascii="Arial" w:hAnsi="Arial" w:eastAsia="Times New Roman" w:cs="Arial"/>
          <w:color w:val="000000"/>
        </w:rPr>
        <w:t xml:space="preserve"> – Maximizing the results given the limitations of the resource being considered. </w:t>
      </w:r>
    </w:p>
    <w:p w:rsidRPr="00E045B1" w:rsidR="00E045B1" w:rsidP="00E045B1" w:rsidRDefault="00E045B1" w14:paraId="3C5BD7A6" w14:textId="77777777">
      <w:pPr>
        <w:numPr>
          <w:ilvl w:val="0"/>
          <w:numId w:val="20"/>
        </w:numPr>
        <w:spacing w:before="100" w:after="100" w:line="240" w:lineRule="auto"/>
        <w:textAlignment w:val="baseline"/>
        <w:rPr>
          <w:rFonts w:ascii="Arial" w:hAnsi="Arial" w:eastAsia="Times New Roman" w:cs="Arial"/>
          <w:color w:val="000000"/>
        </w:rPr>
      </w:pPr>
      <w:r w:rsidRPr="00E045B1">
        <w:rPr>
          <w:rFonts w:ascii="Arial" w:hAnsi="Arial" w:eastAsia="Times New Roman" w:cs="Arial"/>
          <w:color w:val="000000"/>
        </w:rPr>
        <w:t>For room use efficiency, it is the extent to which the available seats in a section are filled. </w:t>
      </w:r>
    </w:p>
    <w:p w:rsidRPr="00E045B1" w:rsidR="00E045B1" w:rsidP="00E045B1" w:rsidRDefault="00E045B1" w14:paraId="2A6CD3A6" w14:textId="77777777">
      <w:pPr>
        <w:numPr>
          <w:ilvl w:val="0"/>
          <w:numId w:val="20"/>
        </w:numPr>
        <w:spacing w:before="100" w:after="100" w:line="240" w:lineRule="auto"/>
        <w:textAlignment w:val="baseline"/>
        <w:rPr>
          <w:rFonts w:ascii="Arial" w:hAnsi="Arial" w:eastAsia="Times New Roman" w:cs="Arial"/>
          <w:color w:val="000000"/>
        </w:rPr>
      </w:pPr>
      <w:r w:rsidRPr="00E045B1">
        <w:rPr>
          <w:rFonts w:ascii="Arial" w:hAnsi="Arial" w:eastAsia="Times New Roman" w:cs="Arial"/>
          <w:color w:val="000000"/>
        </w:rPr>
        <w:t>For human resource efficiency, it is the amount of full-time equivalent students (FTES) served by the full-time equivalent faculty (FTEF).</w:t>
      </w:r>
    </w:p>
    <w:p w:rsidRPr="00E045B1" w:rsidR="00E045B1" w:rsidP="00E045B1" w:rsidRDefault="00E045B1" w14:paraId="2C0040B4"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0BEF21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FULL TIME EQUIVALENT STUDENT (FTES)</w:t>
      </w:r>
      <w:r w:rsidRPr="00E045B1">
        <w:rPr>
          <w:rFonts w:ascii="Arial" w:hAnsi="Arial" w:eastAsia="Times New Roman" w:cs="Arial"/>
          <w:color w:val="000000"/>
        </w:rPr>
        <w:t xml:space="preserve"> – This unit is used as the basis for computation of state support for California Community Colleges. One student attending 15 hours a week for 35 weeks (1 academic year) generates 1 FTES.</w:t>
      </w:r>
    </w:p>
    <w:p w:rsidRPr="00E045B1" w:rsidR="00E045B1" w:rsidP="00E045B1" w:rsidRDefault="00E045B1" w14:paraId="585B0944"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77F6187" w14:textId="763C8B4F">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0"/>
          <w:szCs w:val="20"/>
        </w:rPr>
        <w:tab/>
      </w:r>
      <w:r w:rsidRPr="00E045B1">
        <w:rPr>
          <w:rFonts w:ascii="Arial" w:hAnsi="Arial" w:eastAsia="Times New Roman" w:cs="Arial"/>
          <w:b/>
          <w:bCs/>
          <w:color w:val="000000"/>
          <w:sz w:val="20"/>
          <w:szCs w:val="20"/>
        </w:rPr>
        <w:t>1 FTES = 15 (student contact hours/week) X 35 (weeks) = 525 (weekly student contact h</w:t>
      </w:r>
      <w:r w:rsidR="00FF1EF0">
        <w:rPr>
          <w:rFonts w:ascii="Arial" w:hAnsi="Arial" w:eastAsia="Times New Roman" w:cs="Arial"/>
          <w:b/>
          <w:bCs/>
          <w:color w:val="000000"/>
          <w:sz w:val="20"/>
          <w:szCs w:val="20"/>
        </w:rPr>
        <w:t>ou</w:t>
      </w:r>
      <w:r w:rsidRPr="00E045B1">
        <w:rPr>
          <w:rFonts w:ascii="Arial" w:hAnsi="Arial" w:eastAsia="Times New Roman" w:cs="Arial"/>
          <w:b/>
          <w:bCs/>
          <w:color w:val="000000"/>
          <w:sz w:val="20"/>
          <w:szCs w:val="20"/>
        </w:rPr>
        <w:t>rs/y</w:t>
      </w:r>
      <w:r w:rsidR="00FF1EF0">
        <w:rPr>
          <w:rFonts w:ascii="Arial" w:hAnsi="Arial" w:eastAsia="Times New Roman" w:cs="Arial"/>
          <w:b/>
          <w:bCs/>
          <w:color w:val="000000"/>
          <w:sz w:val="20"/>
          <w:szCs w:val="20"/>
        </w:rPr>
        <w:t>ea</w:t>
      </w:r>
      <w:r w:rsidRPr="00E045B1">
        <w:rPr>
          <w:rFonts w:ascii="Arial" w:hAnsi="Arial" w:eastAsia="Times New Roman" w:cs="Arial"/>
          <w:b/>
          <w:bCs/>
          <w:color w:val="000000"/>
          <w:sz w:val="20"/>
          <w:szCs w:val="20"/>
        </w:rPr>
        <w:t>r)</w:t>
      </w:r>
    </w:p>
    <w:p w:rsidRPr="00E045B1" w:rsidR="00E045B1" w:rsidP="00E045B1" w:rsidRDefault="00E045B1" w14:paraId="2CCD3A22" w14:textId="77777777">
      <w:pPr>
        <w:spacing w:after="0" w:line="240" w:lineRule="auto"/>
        <w:ind w:hanging="338"/>
        <w:rPr>
          <w:rFonts w:ascii="Times New Roman" w:hAnsi="Times New Roman" w:eastAsia="Times New Roman" w:cs="Times New Roman"/>
          <w:sz w:val="24"/>
          <w:szCs w:val="24"/>
        </w:rPr>
      </w:pPr>
      <w:r w:rsidRPr="00E045B1">
        <w:rPr>
          <w:rFonts w:ascii="Arial" w:hAnsi="Arial" w:eastAsia="Times New Roman" w:cs="Arial"/>
          <w:color w:val="000000"/>
          <w:sz w:val="18"/>
          <w:szCs w:val="18"/>
        </w:rPr>
        <w:tab/>
      </w:r>
      <w:r w:rsidRPr="00E045B1">
        <w:rPr>
          <w:rFonts w:ascii="Arial" w:hAnsi="Arial" w:eastAsia="Times New Roman" w:cs="Arial"/>
          <w:color w:val="000000"/>
          <w:sz w:val="18"/>
          <w:szCs w:val="18"/>
        </w:rPr>
        <w:t xml:space="preserve">To approximate </w:t>
      </w:r>
      <w:r w:rsidRPr="00E045B1">
        <w:rPr>
          <w:rFonts w:ascii="Arial" w:hAnsi="Arial" w:eastAsia="Times New Roman" w:cs="Arial"/>
          <w:i/>
          <w:iCs/>
          <w:color w:val="000000"/>
          <w:sz w:val="18"/>
          <w:szCs w:val="18"/>
        </w:rPr>
        <w:t>FTES</w:t>
      </w:r>
      <w:r w:rsidRPr="00E045B1">
        <w:rPr>
          <w:rFonts w:ascii="Arial" w:hAnsi="Arial" w:eastAsia="Times New Roman" w:cs="Arial"/>
          <w:color w:val="000000"/>
          <w:sz w:val="18"/>
          <w:szCs w:val="18"/>
        </w:rPr>
        <w:t xml:space="preserve"> generated by a 17.5-week semester class, use the following formula:</w:t>
      </w:r>
    </w:p>
    <w:p w:rsidRPr="00E045B1" w:rsidR="00E045B1" w:rsidP="00E045B1" w:rsidRDefault="00E045B1" w14:paraId="583BE5C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18"/>
          <w:szCs w:val="18"/>
        </w:rPr>
        <w:tab/>
      </w:r>
      <w:r w:rsidRPr="00E045B1">
        <w:rPr>
          <w:rFonts w:ascii="Arial" w:hAnsi="Arial" w:eastAsia="Times New Roman" w:cs="Arial"/>
          <w:b/>
          <w:bCs/>
          <w:color w:val="000000"/>
          <w:sz w:val="18"/>
          <w:szCs w:val="18"/>
        </w:rPr>
        <w:t>WSCH (from census)/ 525 x 17.5 = FTES</w:t>
      </w:r>
    </w:p>
    <w:p w:rsidRPr="00E045B1" w:rsidR="00E045B1" w:rsidP="00E045B1" w:rsidRDefault="00E045B1" w14:paraId="0CEA91FB"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18"/>
          <w:szCs w:val="18"/>
        </w:rPr>
        <w:tab/>
      </w:r>
      <w:r w:rsidRPr="00E045B1">
        <w:rPr>
          <w:rFonts w:ascii="Arial" w:hAnsi="Arial" w:eastAsia="Times New Roman" w:cs="Arial"/>
          <w:color w:val="000000"/>
          <w:sz w:val="18"/>
          <w:szCs w:val="18"/>
        </w:rPr>
        <w:t>For example, a class of 40 students meeting 3 hours per week generates 120 WSCH:</w:t>
      </w:r>
    </w:p>
    <w:p w:rsidRPr="00E045B1" w:rsidR="00E045B1" w:rsidP="00E045B1" w:rsidRDefault="00E045B1" w14:paraId="1DEF14B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18"/>
          <w:szCs w:val="18"/>
        </w:rPr>
        <w:tab/>
      </w:r>
      <w:r w:rsidRPr="00E045B1">
        <w:rPr>
          <w:rFonts w:ascii="Arial" w:hAnsi="Arial" w:eastAsia="Times New Roman" w:cs="Arial"/>
          <w:b/>
          <w:bCs/>
          <w:color w:val="000000"/>
          <w:sz w:val="18"/>
          <w:szCs w:val="18"/>
        </w:rPr>
        <w:t>40 students x 3 contact = 120 WSCH</w:t>
      </w:r>
    </w:p>
    <w:p w:rsidRPr="00E045B1" w:rsidR="00E045B1" w:rsidP="00E045B1" w:rsidRDefault="00E045B1" w14:paraId="77FB663B"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18"/>
          <w:szCs w:val="18"/>
        </w:rPr>
        <w:tab/>
      </w:r>
      <w:r w:rsidRPr="00E045B1">
        <w:rPr>
          <w:rFonts w:ascii="Arial" w:hAnsi="Arial" w:eastAsia="Times New Roman" w:cs="Arial"/>
          <w:color w:val="000000"/>
          <w:sz w:val="18"/>
          <w:szCs w:val="18"/>
        </w:rPr>
        <w:t xml:space="preserve">To figure the </w:t>
      </w:r>
      <w:r w:rsidRPr="00E045B1">
        <w:rPr>
          <w:rFonts w:ascii="Arial" w:hAnsi="Arial" w:eastAsia="Times New Roman" w:cs="Arial"/>
          <w:i/>
          <w:iCs/>
          <w:color w:val="000000"/>
          <w:sz w:val="18"/>
          <w:szCs w:val="18"/>
        </w:rPr>
        <w:t>FTES</w:t>
      </w:r>
      <w:r w:rsidRPr="00E045B1">
        <w:rPr>
          <w:rFonts w:ascii="Arial" w:hAnsi="Arial" w:eastAsia="Times New Roman" w:cs="Arial"/>
          <w:color w:val="000000"/>
          <w:sz w:val="18"/>
          <w:szCs w:val="18"/>
        </w:rPr>
        <w:t xml:space="preserve"> for the class, insert the WSCH in the formula provided above:</w:t>
      </w:r>
    </w:p>
    <w:p w:rsidRPr="00E045B1" w:rsidR="00E045B1" w:rsidP="00E045B1" w:rsidRDefault="00E045B1" w14:paraId="028DE1E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18"/>
          <w:szCs w:val="18"/>
        </w:rPr>
        <w:tab/>
      </w:r>
      <w:r w:rsidRPr="00E045B1">
        <w:rPr>
          <w:rFonts w:ascii="Arial" w:hAnsi="Arial" w:eastAsia="Times New Roman" w:cs="Arial"/>
          <w:b/>
          <w:bCs/>
          <w:color w:val="000000"/>
          <w:sz w:val="18"/>
          <w:szCs w:val="18"/>
        </w:rPr>
        <w:t>120 / 525 x 17.5 = 4.00 FTES</w:t>
      </w:r>
    </w:p>
    <w:p w:rsidRPr="00E045B1" w:rsidR="00E045B1" w:rsidP="00E045B1" w:rsidRDefault="00E045B1" w14:paraId="181FB66E"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3A66232"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 xml:space="preserve">FULL TIME EQUIVALENT FACULTY (FTEF) </w:t>
      </w:r>
      <w:r w:rsidRPr="00E045B1">
        <w:rPr>
          <w:rFonts w:ascii="Arial" w:hAnsi="Arial" w:eastAsia="Times New Roman" w:cs="Arial"/>
          <w:color w:val="000000"/>
        </w:rPr>
        <w:t>(also known as LED) – One FTEF is equivalent to a 100% load as defined by the current faculty contract (Section 7.8) AKA sum of 1.0 LED in any given semester.</w:t>
      </w:r>
    </w:p>
    <w:p w:rsidRPr="00E045B1" w:rsidR="00E045B1" w:rsidP="00E045B1" w:rsidRDefault="00E045B1" w14:paraId="7111E68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6C615D2" w14:textId="77777777">
      <w:pPr>
        <w:spacing w:after="0" w:line="240" w:lineRule="auto"/>
        <w:ind w:right="331"/>
        <w:rPr>
          <w:rFonts w:ascii="Times New Roman" w:hAnsi="Times New Roman" w:eastAsia="Times New Roman" w:cs="Times New Roman"/>
          <w:sz w:val="24"/>
          <w:szCs w:val="24"/>
        </w:rPr>
      </w:pPr>
      <w:r w:rsidRPr="00E045B1">
        <w:rPr>
          <w:rFonts w:ascii="Arial" w:hAnsi="Arial" w:eastAsia="Times New Roman" w:cs="Arial"/>
          <w:b/>
          <w:bCs/>
          <w:color w:val="000000"/>
        </w:rPr>
        <w:t xml:space="preserve">FULL TIME EQUIVALENT STUDENT (FTES) </w:t>
      </w:r>
      <w:r w:rsidRPr="00E045B1">
        <w:rPr>
          <w:rFonts w:ascii="Arial" w:hAnsi="Arial" w:eastAsia="Times New Roman" w:cs="Arial"/>
          <w:color w:val="000000"/>
        </w:rPr>
        <w:t>is the equivalent of a student taking 15 units in any given semester.</w:t>
      </w:r>
    </w:p>
    <w:p w:rsidRPr="00E045B1" w:rsidR="00E045B1" w:rsidP="00E045B1" w:rsidRDefault="00E045B1" w14:paraId="08400377"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AD1AE7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LOAD EQUIVALENCY DECIMAL (LED)</w:t>
      </w:r>
      <w:r w:rsidRPr="00E045B1">
        <w:rPr>
          <w:rFonts w:ascii="Arial" w:hAnsi="Arial" w:eastAsia="Times New Roman" w:cs="Arial"/>
          <w:color w:val="000000"/>
        </w:rPr>
        <w:t xml:space="preserve"> – LED is a way of calculating faculty load by converting hours to a percent. (See faculty contract Section 7.8.2.)</w:t>
      </w:r>
    </w:p>
    <w:p w:rsidRPr="00E045B1" w:rsidR="00E045B1" w:rsidP="00E045B1" w:rsidRDefault="00E045B1" w14:paraId="791EFAF2"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48E0F7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rPr>
        <w:t>RETENTION –</w:t>
      </w:r>
      <w:r w:rsidRPr="00E045B1">
        <w:rPr>
          <w:rFonts w:ascii="Arial" w:hAnsi="Arial" w:eastAsia="Times New Roman" w:cs="Arial"/>
          <w:color w:val="000000"/>
        </w:rPr>
        <w:t xml:space="preserve"> After first census, the percent of students earning any grade (except a W) in a course or series of courses. </w:t>
      </w:r>
    </w:p>
    <w:p w:rsidRPr="00E045B1" w:rsidR="00E045B1" w:rsidP="00E045B1" w:rsidRDefault="00E045B1" w14:paraId="48F37A3B" w14:textId="77777777">
      <w:pPr>
        <w:spacing w:after="0" w:line="240" w:lineRule="auto"/>
        <w:rPr>
          <w:rFonts w:ascii="Times New Roman" w:hAnsi="Times New Roman" w:eastAsia="Times New Roman" w:cs="Times New Roman"/>
          <w:sz w:val="24"/>
          <w:szCs w:val="24"/>
        </w:rPr>
      </w:pPr>
    </w:p>
    <w:p w:rsidRPr="00FF1EF0" w:rsidR="00E045B1" w:rsidP="00E045B1" w:rsidRDefault="00E045B1" w14:paraId="3FA4FFE7" w14:textId="77777777">
      <w:pPr>
        <w:spacing w:after="0" w:line="240" w:lineRule="auto"/>
        <w:rPr>
          <w:rFonts w:ascii="Times New Roman" w:hAnsi="Times New Roman" w:eastAsia="Times New Roman" w:cs="Times New Roman"/>
        </w:rPr>
      </w:pPr>
      <w:r w:rsidRPr="00FF1EF0">
        <w:rPr>
          <w:rFonts w:ascii="Arial" w:hAnsi="Arial" w:eastAsia="Times New Roman" w:cs="Arial"/>
          <w:b/>
          <w:bCs/>
          <w:color w:val="000000"/>
        </w:rPr>
        <w:t xml:space="preserve">SUCCESS – </w:t>
      </w:r>
      <w:r w:rsidRPr="00FF1EF0">
        <w:rPr>
          <w:rFonts w:ascii="Arial" w:hAnsi="Arial" w:eastAsia="Times New Roman" w:cs="Arial"/>
          <w:color w:val="000000"/>
        </w:rPr>
        <w:t>The percent of students still enrolled after the first census who earned a grade of A, B, C, or Pass in a course or series of courses.</w:t>
      </w:r>
    </w:p>
    <w:p w:rsidRPr="00FF1EF0" w:rsidR="00E045B1" w:rsidP="00E045B1" w:rsidRDefault="00E045B1" w14:paraId="37FA0BEC" w14:textId="77777777">
      <w:pPr>
        <w:spacing w:after="0" w:line="240" w:lineRule="auto"/>
        <w:rPr>
          <w:rFonts w:ascii="Times New Roman" w:hAnsi="Times New Roman" w:eastAsia="Times New Roman" w:cs="Times New Roman"/>
        </w:rPr>
      </w:pPr>
    </w:p>
    <w:p w:rsidRPr="00FF1EF0" w:rsidR="00E045B1" w:rsidP="00E045B1" w:rsidRDefault="00E045B1" w14:paraId="0EA82FC2" w14:textId="535245D9">
      <w:pPr>
        <w:spacing w:after="0" w:line="240" w:lineRule="auto"/>
        <w:rPr>
          <w:rFonts w:ascii="Times New Roman" w:hAnsi="Times New Roman" w:eastAsia="Times New Roman" w:cs="Times New Roman"/>
        </w:rPr>
      </w:pPr>
      <w:r w:rsidRPr="6F08A6AE" w:rsidR="00E045B1">
        <w:rPr>
          <w:rFonts w:ascii="Arial" w:hAnsi="Arial" w:eastAsia="Times New Roman" w:cs="Arial"/>
          <w:b w:val="1"/>
          <w:bCs w:val="1"/>
          <w:color w:val="000000" w:themeColor="text1" w:themeTint="FF" w:themeShade="FF"/>
        </w:rPr>
        <w:t>TAXONOMY OF PROGRAMS (TOP)</w:t>
      </w:r>
      <w:r w:rsidRPr="6F08A6AE" w:rsidR="00E045B1">
        <w:rPr>
          <w:rFonts w:ascii="Arial" w:hAnsi="Arial" w:eastAsia="Times New Roman" w:cs="Arial"/>
          <w:color w:val="000000" w:themeColor="text1" w:themeTint="FF" w:themeShade="FF"/>
        </w:rPr>
        <w:t xml:space="preserve"> – The Taxonomy of Programs is a classification system for academic programs at the California Community Colleges. Every course offered in the Grossmont-Cuyamaca Community College District is assigned a six-digit TOP number. The first two digits of this number define the course at the level of a discipline, and the remaining four digits of the TOP number further define courses into specific departments/programs. Courses within the same academic department/program share a common TOP number. </w:t>
      </w:r>
      <w:r w:rsidRPr="6F08A6AE" w:rsidR="45575CAA">
        <w:rPr>
          <w:rFonts w:ascii="Arial" w:hAnsi="Arial" w:eastAsia="Times New Roman" w:cs="Arial"/>
          <w:color w:val="000000" w:themeColor="text1" w:themeTint="FF" w:themeShade="FF"/>
        </w:rPr>
        <w:t>The TOP system provides a common statewide taxonomy to identify programs.</w:t>
      </w:r>
      <w:r w:rsidRPr="6F08A6AE" w:rsidR="00E045B1">
        <w:rPr>
          <w:rFonts w:ascii="Arial" w:hAnsi="Arial" w:eastAsia="Times New Roman" w:cs="Arial"/>
          <w:color w:val="000000" w:themeColor="text1" w:themeTint="FF" w:themeShade="FF"/>
        </w:rPr>
        <w:t xml:space="preserve"> Locally, the use of TOP numbers allows the gathering of valuable information about the programs offered at each college. Data such as </w:t>
      </w:r>
      <w:r w:rsidRPr="6F08A6AE" w:rsidR="00E045B1">
        <w:rPr>
          <w:rFonts w:ascii="Arial" w:hAnsi="Arial" w:eastAsia="Times New Roman" w:cs="Arial"/>
          <w:i w:val="1"/>
          <w:iCs w:val="1"/>
          <w:color w:val="000000" w:themeColor="text1" w:themeTint="FF" w:themeShade="FF"/>
        </w:rPr>
        <w:t>WSCH</w:t>
      </w:r>
      <w:r w:rsidRPr="6F08A6AE" w:rsidR="00E045B1">
        <w:rPr>
          <w:rFonts w:ascii="Arial" w:hAnsi="Arial" w:eastAsia="Times New Roman" w:cs="Arial"/>
          <w:color w:val="000000" w:themeColor="text1" w:themeTint="FF" w:themeShade="FF"/>
        </w:rPr>
        <w:t xml:space="preserve">, </w:t>
      </w:r>
      <w:r w:rsidRPr="6F08A6AE" w:rsidR="00E045B1">
        <w:rPr>
          <w:rFonts w:ascii="Arial" w:hAnsi="Arial" w:eastAsia="Times New Roman" w:cs="Arial"/>
          <w:i w:val="1"/>
          <w:iCs w:val="1"/>
          <w:color w:val="000000" w:themeColor="text1" w:themeTint="FF" w:themeShade="FF"/>
        </w:rPr>
        <w:t>LED</w:t>
      </w:r>
      <w:r w:rsidRPr="6F08A6AE" w:rsidR="00E045B1">
        <w:rPr>
          <w:rFonts w:ascii="Arial" w:hAnsi="Arial" w:eastAsia="Times New Roman" w:cs="Arial"/>
          <w:color w:val="000000" w:themeColor="text1" w:themeTint="FF" w:themeShade="FF"/>
        </w:rPr>
        <w:t xml:space="preserve">, </w:t>
      </w:r>
      <w:r w:rsidRPr="6F08A6AE" w:rsidR="00E045B1">
        <w:rPr>
          <w:rFonts w:ascii="Arial" w:hAnsi="Arial" w:eastAsia="Times New Roman" w:cs="Arial"/>
          <w:i w:val="1"/>
          <w:iCs w:val="1"/>
          <w:color w:val="000000" w:themeColor="text1" w:themeTint="FF" w:themeShade="FF"/>
        </w:rPr>
        <w:t>FTES</w:t>
      </w:r>
      <w:r w:rsidRPr="6F08A6AE" w:rsidR="00E045B1">
        <w:rPr>
          <w:rFonts w:ascii="Arial" w:hAnsi="Arial" w:eastAsia="Times New Roman" w:cs="Arial"/>
          <w:color w:val="000000" w:themeColor="text1" w:themeTint="FF" w:themeShade="FF"/>
        </w:rPr>
        <w:t xml:space="preserve">, and </w:t>
      </w:r>
      <w:r w:rsidRPr="6F08A6AE" w:rsidR="00E045B1">
        <w:rPr>
          <w:rFonts w:ascii="Arial" w:hAnsi="Arial" w:eastAsia="Times New Roman" w:cs="Arial"/>
          <w:i w:val="1"/>
          <w:iCs w:val="1"/>
          <w:color w:val="000000" w:themeColor="text1" w:themeTint="FF" w:themeShade="FF"/>
        </w:rPr>
        <w:t>cost per program</w:t>
      </w:r>
      <w:r w:rsidRPr="6F08A6AE" w:rsidR="00E045B1">
        <w:rPr>
          <w:rFonts w:ascii="Arial" w:hAnsi="Arial" w:eastAsia="Times New Roman" w:cs="Arial"/>
          <w:color w:val="000000" w:themeColor="text1" w:themeTint="FF" w:themeShade="FF"/>
        </w:rPr>
        <w:t xml:space="preserve"> can be collected using the TOP numbers as the key. A list of TOP numbers for each course offered at Grossmont College is available in the Instructional Operations Office. </w:t>
      </w:r>
    </w:p>
    <w:p w:rsidRPr="00E045B1" w:rsidR="00E045B1" w:rsidP="00E045B1" w:rsidRDefault="00E045B1" w14:paraId="653CE2D7" w14:textId="77777777">
      <w:pPr>
        <w:spacing w:after="0" w:line="240" w:lineRule="auto"/>
        <w:rPr>
          <w:rFonts w:ascii="Times New Roman" w:hAnsi="Times New Roman" w:eastAsia="Times New Roman" w:cs="Times New Roman"/>
          <w:sz w:val="24"/>
          <w:szCs w:val="24"/>
        </w:rPr>
      </w:pPr>
    </w:p>
    <w:p w:rsidRPr="00FF1EF0" w:rsidR="00E045B1" w:rsidP="00E045B1" w:rsidRDefault="00E045B1" w14:paraId="6BD7493D" w14:textId="6A1AB095">
      <w:pPr>
        <w:spacing w:after="0" w:line="240" w:lineRule="auto"/>
        <w:rPr>
          <w:rFonts w:ascii="Times New Roman" w:hAnsi="Times New Roman" w:eastAsia="Times New Roman" w:cs="Times New Roman"/>
        </w:rPr>
      </w:pPr>
      <w:r w:rsidRPr="6F08A6AE" w:rsidR="00E045B1">
        <w:rPr>
          <w:rFonts w:ascii="Arial" w:hAnsi="Arial" w:eastAsia="Times New Roman" w:cs="Arial"/>
          <w:b w:val="1"/>
          <w:bCs w:val="1"/>
          <w:color w:val="000000" w:themeColor="text1" w:themeTint="FF" w:themeShade="FF"/>
        </w:rPr>
        <w:t>WEEKLY STUDENT CONTACT HOUR (WSCH)</w:t>
      </w:r>
      <w:r w:rsidRPr="6F08A6AE" w:rsidR="00E045B1">
        <w:rPr>
          <w:rFonts w:ascii="Arial" w:hAnsi="Arial" w:eastAsia="Times New Roman" w:cs="Arial"/>
          <w:color w:val="000000" w:themeColor="text1" w:themeTint="FF" w:themeShade="FF"/>
        </w:rPr>
        <w:t xml:space="preserve"> – The "class hour" or "contact hour" is the basic unit of attendance for computing </w:t>
      </w:r>
      <w:r w:rsidRPr="6F08A6AE" w:rsidR="00E045B1">
        <w:rPr>
          <w:rFonts w:ascii="Arial" w:hAnsi="Arial" w:eastAsia="Times New Roman" w:cs="Arial"/>
          <w:i w:val="1"/>
          <w:iCs w:val="1"/>
          <w:color w:val="000000" w:themeColor="text1" w:themeTint="FF" w:themeShade="FF"/>
        </w:rPr>
        <w:t>FTES</w:t>
      </w:r>
      <w:r w:rsidRPr="6F08A6AE" w:rsidR="00E045B1">
        <w:rPr>
          <w:rFonts w:ascii="Arial" w:hAnsi="Arial" w:eastAsia="Times New Roman" w:cs="Arial"/>
          <w:color w:val="000000" w:themeColor="text1" w:themeTint="FF" w:themeShade="FF"/>
        </w:rPr>
        <w:t xml:space="preserve">. </w:t>
      </w:r>
      <w:r w:rsidRPr="6F08A6AE" w:rsidR="65D97BB3">
        <w:rPr>
          <w:rFonts w:ascii="Arial" w:hAnsi="Arial" w:eastAsia="Times New Roman" w:cs="Arial"/>
          <w:color w:val="000000" w:themeColor="text1" w:themeTint="FF" w:themeShade="FF"/>
        </w:rPr>
        <w:t>A "contact hour" is at least 50 minutes of scheduled instruction.</w:t>
      </w:r>
      <w:r w:rsidRPr="6F08A6AE" w:rsidR="00E045B1">
        <w:rPr>
          <w:rFonts w:ascii="Arial" w:hAnsi="Arial" w:eastAsia="Times New Roman" w:cs="Arial"/>
          <w:color w:val="000000" w:themeColor="text1" w:themeTint="FF" w:themeShade="FF"/>
        </w:rPr>
        <w:t xml:space="preserve"> Weekly Student Contact Hours are the total number of students an instructor comes in </w:t>
      </w:r>
      <w:r w:rsidRPr="6F08A6AE" w:rsidR="00E045B1">
        <w:rPr>
          <w:rFonts w:ascii="Arial" w:hAnsi="Arial" w:eastAsia="Times New Roman" w:cs="Arial"/>
          <w:color w:val="000000" w:themeColor="text1" w:themeTint="FF" w:themeShade="FF"/>
        </w:rPr>
        <w:t>contact</w:t>
      </w:r>
      <w:r w:rsidRPr="6F08A6AE" w:rsidR="00E045B1">
        <w:rPr>
          <w:rFonts w:ascii="Arial" w:hAnsi="Arial" w:eastAsia="Times New Roman" w:cs="Arial"/>
          <w:color w:val="000000" w:themeColor="text1" w:themeTint="FF" w:themeShade="FF"/>
        </w:rPr>
        <w:t xml:space="preserve"> within a given week, </w:t>
      </w:r>
      <w:r w:rsidRPr="6F08A6AE" w:rsidR="00E045B1">
        <w:rPr>
          <w:rFonts w:ascii="Arial" w:hAnsi="Arial" w:eastAsia="Times New Roman" w:cs="Arial"/>
          <w:color w:val="000000" w:themeColor="text1" w:themeTint="FF" w:themeShade="FF"/>
        </w:rPr>
        <w:t>stated</w:t>
      </w:r>
      <w:r w:rsidRPr="6F08A6AE" w:rsidR="00E045B1">
        <w:rPr>
          <w:rFonts w:ascii="Arial" w:hAnsi="Arial" w:eastAsia="Times New Roman" w:cs="Arial"/>
          <w:color w:val="000000" w:themeColor="text1" w:themeTint="FF" w:themeShade="FF"/>
        </w:rPr>
        <w:t xml:space="preserve"> in hours.</w:t>
      </w:r>
    </w:p>
    <w:p w:rsidRPr="00FF1EF0" w:rsidR="00E045B1" w:rsidP="00E045B1" w:rsidRDefault="00E045B1" w14:paraId="3D21A205" w14:textId="77777777">
      <w:pPr>
        <w:spacing w:after="0" w:line="240" w:lineRule="auto"/>
        <w:rPr>
          <w:rFonts w:ascii="Times New Roman" w:hAnsi="Times New Roman" w:eastAsia="Times New Roman" w:cs="Times New Roman"/>
        </w:rPr>
      </w:pPr>
    </w:p>
    <w:p w:rsidRPr="00FF1EF0" w:rsidR="00E045B1" w:rsidP="00E045B1" w:rsidRDefault="00E045B1" w14:paraId="4E517335" w14:textId="77777777">
      <w:pPr>
        <w:spacing w:after="0" w:line="240" w:lineRule="auto"/>
        <w:rPr>
          <w:rFonts w:ascii="Times New Roman" w:hAnsi="Times New Roman" w:eastAsia="Times New Roman" w:cs="Times New Roman"/>
        </w:rPr>
      </w:pPr>
      <w:r w:rsidRPr="00FF1EF0">
        <w:rPr>
          <w:rFonts w:ascii="Arial" w:hAnsi="Arial" w:eastAsia="Times New Roman" w:cs="Arial"/>
          <w:b/>
          <w:bCs/>
          <w:color w:val="000000"/>
        </w:rPr>
        <w:t>WSCH PER FTEF</w:t>
      </w:r>
      <w:r w:rsidRPr="00FF1EF0">
        <w:rPr>
          <w:rFonts w:ascii="Arial" w:hAnsi="Arial" w:eastAsia="Times New Roman" w:cs="Arial"/>
          <w:color w:val="000000"/>
        </w:rPr>
        <w:t xml:space="preserve"> – The ratio of Weekly Student Contact Hours (WSCH) to Full-Time Faculty Equivalency (FTEF). </w:t>
      </w:r>
    </w:p>
    <w:p w:rsidRPr="00E045B1" w:rsidR="00E045B1" w:rsidP="00E045B1" w:rsidRDefault="00E045B1" w14:paraId="25BD867B"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2DCE86F"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Remember your report is due at the end of the assigned semester.   </w:t>
      </w:r>
    </w:p>
    <w:p w:rsidRPr="00E045B1" w:rsidR="00E045B1" w:rsidP="00E045B1" w:rsidRDefault="00E045B1" w14:paraId="1FCDDCAB"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79746CA" w14:textId="5891A267">
      <w:pPr>
        <w:spacing w:after="0" w:line="240" w:lineRule="auto"/>
        <w:rPr>
          <w:rFonts w:ascii="Times New Roman" w:hAnsi="Times New Roman" w:eastAsia="Times New Roman" w:cs="Times New Roman"/>
          <w:sz w:val="24"/>
          <w:szCs w:val="24"/>
        </w:rPr>
      </w:pPr>
      <w:r w:rsidRPr="67B688F1">
        <w:rPr>
          <w:rFonts w:ascii="Arial" w:hAnsi="Arial" w:eastAsia="Times New Roman" w:cs="Arial"/>
          <w:color w:val="000000" w:themeColor="text1"/>
        </w:rPr>
        <w:t>The following sections include the questions you will need to answer in Nuventive. You may want to copy and paste some of the questions and email to fellow faculty or staff.  This might help you in writing/editing the report. Then copy and paste answers into the online platform (Nuventive).</w:t>
      </w:r>
    </w:p>
    <w:p w:rsidRPr="00E045B1" w:rsidR="00E045B1" w:rsidP="00E045B1" w:rsidRDefault="00E045B1" w14:paraId="418395D7" w14:textId="77777777">
      <w:pPr>
        <w:spacing w:after="0" w:line="240" w:lineRule="auto"/>
        <w:rPr>
          <w:rFonts w:ascii="Times New Roman" w:hAnsi="Times New Roman" w:eastAsia="Times New Roman" w:cs="Times New Roman"/>
          <w:sz w:val="24"/>
          <w:szCs w:val="24"/>
        </w:rPr>
      </w:pPr>
    </w:p>
    <w:p w:rsidR="00E045B1" w:rsidRDefault="00E045B1" w14:paraId="70182681" w14:textId="77777777">
      <w:pPr>
        <w:rPr>
          <w:rFonts w:ascii="Arial" w:hAnsi="Arial" w:eastAsia="Times New Roman" w:cs="Arial"/>
          <w:b/>
          <w:bCs/>
          <w:color w:val="000000"/>
          <w:kern w:val="36"/>
          <w:sz w:val="32"/>
          <w:szCs w:val="32"/>
        </w:rPr>
      </w:pPr>
      <w:r>
        <w:rPr>
          <w:rFonts w:ascii="Arial" w:hAnsi="Arial" w:eastAsia="Times New Roman" w:cs="Arial"/>
          <w:b/>
          <w:bCs/>
          <w:color w:val="000000"/>
          <w:kern w:val="36"/>
          <w:sz w:val="32"/>
          <w:szCs w:val="32"/>
        </w:rPr>
        <w:br w:type="page"/>
      </w:r>
    </w:p>
    <w:p w:rsidRPr="00E045B1" w:rsidR="00E045B1" w:rsidP="00E045B1" w:rsidRDefault="00E045B1" w14:paraId="698A150D" w14:textId="77777777">
      <w:pPr>
        <w:spacing w:after="0" w:line="240" w:lineRule="auto"/>
        <w:jc w:val="center"/>
        <w:outlineLvl w:val="0"/>
        <w:rPr>
          <w:rFonts w:ascii="Times New Roman" w:hAnsi="Times New Roman" w:eastAsia="Times New Roman" w:cs="Times New Roman"/>
          <w:b/>
          <w:bCs/>
          <w:kern w:val="36"/>
          <w:sz w:val="48"/>
          <w:szCs w:val="48"/>
        </w:rPr>
      </w:pPr>
      <w:r w:rsidRPr="00E045B1">
        <w:rPr>
          <w:rFonts w:ascii="Arial" w:hAnsi="Arial" w:eastAsia="Times New Roman" w:cs="Arial"/>
          <w:b/>
          <w:bCs/>
          <w:color w:val="000000"/>
          <w:kern w:val="36"/>
          <w:sz w:val="32"/>
          <w:szCs w:val="32"/>
        </w:rPr>
        <w:lastRenderedPageBreak/>
        <w:t>DEPARTMENT/PROGRAM </w:t>
      </w:r>
    </w:p>
    <w:p w:rsidRPr="00E045B1" w:rsidR="00E045B1" w:rsidP="00E045B1" w:rsidRDefault="00E045B1" w14:paraId="71568D07" w14:textId="77777777">
      <w:pPr>
        <w:spacing w:after="0" w:line="240" w:lineRule="auto"/>
        <w:jc w:val="center"/>
        <w:outlineLvl w:val="0"/>
        <w:rPr>
          <w:rFonts w:ascii="Times New Roman" w:hAnsi="Times New Roman" w:eastAsia="Times New Roman" w:cs="Times New Roman"/>
          <w:b/>
          <w:bCs/>
          <w:kern w:val="36"/>
          <w:sz w:val="48"/>
          <w:szCs w:val="48"/>
        </w:rPr>
      </w:pPr>
      <w:r w:rsidRPr="00E045B1">
        <w:rPr>
          <w:rFonts w:ascii="Arial" w:hAnsi="Arial" w:eastAsia="Times New Roman" w:cs="Arial"/>
          <w:b/>
          <w:bCs/>
          <w:color w:val="000000"/>
          <w:kern w:val="36"/>
          <w:sz w:val="32"/>
          <w:szCs w:val="32"/>
        </w:rPr>
        <w:t>ACADEMIC PROGRAM REVIEW</w:t>
      </w:r>
    </w:p>
    <w:p w:rsidRPr="00E045B1" w:rsidR="00E045B1" w:rsidP="00E045B1" w:rsidRDefault="00E045B1" w14:paraId="206D48AB"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B899D2B" w14:textId="77777777">
      <w:pPr>
        <w:spacing w:before="240" w:after="60" w:line="240" w:lineRule="auto"/>
        <w:outlineLvl w:val="1"/>
        <w:rPr>
          <w:rFonts w:ascii="Times New Roman" w:hAnsi="Times New Roman" w:eastAsia="Times New Roman" w:cs="Times New Roman"/>
          <w:b/>
          <w:bCs/>
          <w:sz w:val="36"/>
          <w:szCs w:val="36"/>
        </w:rPr>
      </w:pPr>
      <w:r w:rsidRPr="00E045B1">
        <w:rPr>
          <w:rFonts w:ascii="Arial" w:hAnsi="Arial" w:eastAsia="Times New Roman" w:cs="Arial"/>
          <w:b/>
          <w:bCs/>
          <w:color w:val="000000"/>
          <w:sz w:val="28"/>
          <w:szCs w:val="28"/>
        </w:rPr>
        <w:t xml:space="preserve">SECTION 1 – OVERVIEW.                                                                                            DEPARTMENT HISTORY &amp; PREVIOUS </w:t>
      </w:r>
      <w:r w:rsidRPr="00E045B1">
        <w:rPr>
          <w:rFonts w:ascii="Arial" w:hAnsi="Arial" w:eastAsia="Times New Roman" w:cs="Arial"/>
          <w:b/>
          <w:bCs/>
          <w:smallCaps/>
          <w:color w:val="000000"/>
          <w:sz w:val="28"/>
          <w:szCs w:val="28"/>
        </w:rPr>
        <w:t>PROGRAM REVIEW RECOMMENDATIONS</w:t>
      </w:r>
    </w:p>
    <w:p w:rsidRPr="00E045B1" w:rsidR="00E045B1" w:rsidP="00E045B1" w:rsidRDefault="00E045B1" w14:paraId="095F3452"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466DC06"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i/>
          <w:iCs/>
          <w:color w:val="000000"/>
          <w:sz w:val="24"/>
          <w:szCs w:val="24"/>
        </w:rPr>
        <w:t>PURPOSE OF SECTION 1.1: To help the committee understand the history of the department, what your department does, what population you serve, and your overall place in the college.  Include any information that helps the reader understand your department, such as which courses are primarily GE, programs added, new degrees, certifications, where your students come from, where they go, and a description of your faculty (the role of FT, PT and staff). Student population specifics (transfer, basic skills, CTE, etc.) are useful as well.</w:t>
      </w:r>
    </w:p>
    <w:p w:rsidRPr="00E045B1" w:rsidR="00E045B1" w:rsidP="00E045B1" w:rsidRDefault="00E045B1" w14:paraId="1913886E" w14:textId="77777777">
      <w:pPr>
        <w:spacing w:after="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Pr="00E045B1" w:rsidR="00E045B1" w:rsidP="11E8AD4D" w:rsidRDefault="00E045B1" w14:paraId="1D65AAEC" w14:textId="16E153AC">
      <w:pPr>
        <w:pStyle w:val="Normal"/>
        <w:spacing w:after="0" w:line="240" w:lineRule="auto"/>
        <w:ind w:left="630" w:hanging="630"/>
        <w:textAlignment w:val="baseline"/>
        <w:rPr>
          <w:rFonts w:ascii="Arial" w:hAnsi="Arial" w:eastAsia="Times New Roman" w:cs="Arial"/>
          <w:b w:val="1"/>
          <w:bCs w:val="1"/>
          <w:color w:val="000000"/>
          <w:sz w:val="24"/>
          <w:szCs w:val="24"/>
        </w:rPr>
      </w:pPr>
      <w:r w:rsidRPr="6F08A6AE" w:rsidR="00E045B1">
        <w:rPr>
          <w:rFonts w:ascii="Arial" w:hAnsi="Arial" w:eastAsia="Times New Roman" w:cs="Arial"/>
          <w:b w:val="1"/>
          <w:bCs w:val="1"/>
          <w:color w:val="000000" w:themeColor="text1" w:themeTint="FF" w:themeShade="FF"/>
          <w:sz w:val="24"/>
          <w:szCs w:val="24"/>
        </w:rPr>
        <w:t xml:space="preserve">1.1     </w:t>
      </w:r>
      <w:r w:rsidRPr="6F08A6AE" w:rsidR="00E045B1">
        <w:rPr>
          <w:rFonts w:ascii="Arial" w:hAnsi="Arial" w:eastAsia="Times New Roman" w:cs="Arial"/>
          <w:color w:val="000000" w:themeColor="text1" w:themeTint="FF" w:themeShade="FF"/>
          <w:sz w:val="24"/>
          <w:szCs w:val="24"/>
        </w:rPr>
        <w:t xml:space="preserve">Introduce the program review with a brief department history. </w:t>
      </w:r>
      <w:r w:rsidRPr="6F08A6AE" w:rsidR="45A4ED33">
        <w:rPr>
          <w:rFonts w:ascii="Arial" w:hAnsi="Arial" w:eastAsia="Arial" w:cs="Arial"/>
          <w:b w:val="0"/>
          <w:bCs w:val="0"/>
          <w:i w:val="0"/>
          <w:iCs w:val="0"/>
          <w:strike w:val="0"/>
          <w:dstrike w:val="0"/>
          <w:noProof w:val="0"/>
          <w:color w:val="000000" w:themeColor="text1" w:themeTint="FF" w:themeShade="FF"/>
          <w:sz w:val="24"/>
          <w:szCs w:val="24"/>
          <w:u w:val="none"/>
          <w:lang w:val="en-US"/>
        </w:rPr>
        <w:t>Include a complete list of full and part time faculty. Describe</w:t>
      </w:r>
      <w:r w:rsidRPr="6F08A6AE" w:rsidR="00E045B1">
        <w:rPr>
          <w:rFonts w:ascii="Arial" w:hAnsi="Arial" w:eastAsia="Times New Roman" w:cs="Arial"/>
          <w:color w:val="000000" w:themeColor="text1" w:themeTint="FF" w:themeShade="FF"/>
          <w:sz w:val="24"/>
          <w:szCs w:val="24"/>
        </w:rPr>
        <w:t xml:space="preserve"> changes in staffing, curriculum, facilities, etc. (You may wish to cut/paste your </w:t>
      </w:r>
      <w:r w:rsidRPr="6F08A6AE" w:rsidR="00E045B1">
        <w:rPr>
          <w:rFonts w:ascii="Arial" w:hAnsi="Arial" w:eastAsia="Times New Roman" w:cs="Arial"/>
          <w:color w:val="000000" w:themeColor="text1" w:themeTint="FF" w:themeShade="FF"/>
          <w:sz w:val="24"/>
          <w:szCs w:val="24"/>
        </w:rPr>
        <w:t>previous</w:t>
      </w:r>
      <w:r w:rsidRPr="6F08A6AE" w:rsidR="00E045B1">
        <w:rPr>
          <w:rFonts w:ascii="Arial" w:hAnsi="Arial" w:eastAsia="Times New Roman" w:cs="Arial"/>
          <w:color w:val="000000" w:themeColor="text1" w:themeTint="FF" w:themeShade="FF"/>
          <w:sz w:val="24"/>
          <w:szCs w:val="24"/>
        </w:rPr>
        <w:t xml:space="preserve"> department history and then add to it).  Additionally, please list degrees and certificates your department offers.</w:t>
      </w:r>
    </w:p>
    <w:p w:rsidR="6D880327" w:rsidP="6F08A6AE" w:rsidRDefault="6D880327" w14:paraId="6BDA1FA7" w14:textId="626DBDFB">
      <w:pPr>
        <w:pStyle w:val="Normal"/>
        <w:spacing w:after="0" w:line="240" w:lineRule="auto"/>
        <w:ind w:left="630" w:hanging="630"/>
        <w:rPr>
          <w:rFonts w:ascii="Arial" w:hAnsi="Arial" w:eastAsia="Times New Roman" w:cs="Arial"/>
          <w:color w:val="000000" w:themeColor="text1" w:themeTint="FF" w:themeShade="FF"/>
          <w:sz w:val="24"/>
          <w:szCs w:val="24"/>
        </w:rPr>
      </w:pPr>
      <w:r w:rsidRPr="6F08A6AE" w:rsidR="6D880327">
        <w:rPr>
          <w:rFonts w:ascii="Arial" w:hAnsi="Arial" w:eastAsia="Times New Roman" w:cs="Arial"/>
          <w:b w:val="1"/>
          <w:bCs w:val="1"/>
          <w:color w:val="000000" w:themeColor="text1" w:themeTint="FF" w:themeShade="FF"/>
          <w:sz w:val="24"/>
          <w:szCs w:val="24"/>
        </w:rPr>
        <w:t>1.1.a</w:t>
      </w:r>
      <w:r w:rsidRPr="6F08A6AE" w:rsidR="6D880327">
        <w:rPr>
          <w:rFonts w:ascii="Arial" w:hAnsi="Arial" w:eastAsia="Times New Roman" w:cs="Arial"/>
          <w:color w:val="000000" w:themeColor="text1" w:themeTint="FF" w:themeShade="FF"/>
          <w:sz w:val="24"/>
          <w:szCs w:val="24"/>
        </w:rPr>
        <w:t xml:space="preserve">. Please list the names of all faculty members and </w:t>
      </w:r>
      <w:r w:rsidRPr="6F08A6AE" w:rsidR="6D880327">
        <w:rPr>
          <w:rFonts w:ascii="Arial" w:hAnsi="Arial" w:eastAsia="Times New Roman" w:cs="Arial"/>
          <w:color w:val="000000" w:themeColor="text1" w:themeTint="FF" w:themeShade="FF"/>
          <w:sz w:val="24"/>
          <w:szCs w:val="24"/>
        </w:rPr>
        <w:t>indicate</w:t>
      </w:r>
      <w:r w:rsidRPr="6F08A6AE" w:rsidR="6D880327">
        <w:rPr>
          <w:rFonts w:ascii="Arial" w:hAnsi="Arial" w:eastAsia="Times New Roman" w:cs="Arial"/>
          <w:color w:val="000000" w:themeColor="text1" w:themeTint="FF" w:themeShade="FF"/>
          <w:sz w:val="24"/>
          <w:szCs w:val="24"/>
        </w:rPr>
        <w:t xml:space="preserve"> part-time or full-time status</w:t>
      </w:r>
    </w:p>
    <w:p w:rsidRPr="00E045B1" w:rsidR="00E045B1" w:rsidP="00E045B1" w:rsidRDefault="00E045B1" w14:paraId="605AD3BC"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779AF6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i/>
          <w:iCs/>
          <w:color w:val="000000"/>
          <w:sz w:val="24"/>
          <w:szCs w:val="24"/>
        </w:rPr>
        <w:t>PURPOSE OF SECTION 1.2: To help the committee understand what the last program review recommendations were, and how your department addressed and implemented them.</w:t>
      </w:r>
    </w:p>
    <w:p w:rsidRPr="00E045B1" w:rsidR="00E045B1" w:rsidP="00E045B1" w:rsidRDefault="00E045B1" w14:paraId="324A2582" w14:textId="77777777">
      <w:pPr>
        <w:spacing w:after="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Pr="00E045B1" w:rsidR="00E045B1" w:rsidP="6016E33E" w:rsidRDefault="00E045B1" w14:paraId="618DBD13" w14:textId="0F21D514">
      <w:pPr>
        <w:spacing w:after="0" w:line="240" w:lineRule="auto"/>
        <w:ind w:left="630" w:hanging="630"/>
        <w:textAlignment w:val="baseline"/>
        <w:rPr>
          <w:rFonts w:ascii="Arial" w:hAnsi="Arial" w:eastAsia="Times New Roman" w:cs="Arial"/>
          <w:b w:val="1"/>
          <w:bCs w:val="1"/>
          <w:color w:val="000000"/>
          <w:sz w:val="24"/>
          <w:szCs w:val="24"/>
        </w:rPr>
      </w:pPr>
      <w:r w:rsidRPr="6F08A6AE" w:rsidR="00E045B1">
        <w:rPr>
          <w:rFonts w:ascii="Arial" w:hAnsi="Arial" w:eastAsia="Times New Roman" w:cs="Arial"/>
          <w:b w:val="1"/>
          <w:bCs w:val="1"/>
          <w:color w:val="000000" w:themeColor="text1" w:themeTint="FF" w:themeShade="FF"/>
          <w:sz w:val="24"/>
          <w:szCs w:val="24"/>
        </w:rPr>
        <w:t xml:space="preserve">1.2     </w:t>
      </w:r>
      <w:r w:rsidRPr="6F08A6AE" w:rsidR="00E045B1">
        <w:rPr>
          <w:rFonts w:ascii="Arial" w:hAnsi="Arial" w:eastAsia="Times New Roman" w:cs="Arial"/>
          <w:color w:val="000000" w:themeColor="text1" w:themeTint="FF" w:themeShade="FF"/>
          <w:sz w:val="24"/>
          <w:szCs w:val="24"/>
        </w:rPr>
        <w:t xml:space="preserve">Your last program review </w:t>
      </w:r>
      <w:r w:rsidRPr="6F08A6AE" w:rsidR="00E045B1">
        <w:rPr>
          <w:rFonts w:ascii="Arial" w:hAnsi="Arial" w:eastAsia="Times New Roman" w:cs="Arial"/>
          <w:color w:val="000000" w:themeColor="text1" w:themeTint="FF" w:themeShade="FF"/>
          <w:sz w:val="24"/>
          <w:szCs w:val="24"/>
        </w:rPr>
        <w:t>contains</w:t>
      </w:r>
      <w:r w:rsidRPr="6F08A6AE" w:rsidR="00E045B1">
        <w:rPr>
          <w:rFonts w:ascii="Arial" w:hAnsi="Arial" w:eastAsia="Times New Roman" w:cs="Arial"/>
          <w:color w:val="000000" w:themeColor="text1" w:themeTint="FF" w:themeShade="FF"/>
          <w:sz w:val="24"/>
          <w:szCs w:val="24"/>
        </w:rPr>
        <w:t xml:space="preserve"> the most recent Academic Program Review Committee Recommendations for the program. </w:t>
      </w:r>
      <w:r w:rsidRPr="6F08A6AE" w:rsidR="4DF726E7">
        <w:rPr>
          <w:rFonts w:ascii="Arial" w:hAnsi="Arial" w:eastAsia="Times New Roman" w:cs="Arial"/>
          <w:color w:val="000000" w:themeColor="text1" w:themeTint="FF" w:themeShade="FF"/>
          <w:sz w:val="24"/>
          <w:szCs w:val="24"/>
        </w:rPr>
        <w:t>Describe changes made in the program in response to recommendations from the last review, including any activity proposals funded and what the results were.</w:t>
      </w:r>
      <w:r w:rsidRPr="6F08A6AE" w:rsidR="00E045B1">
        <w:rPr>
          <w:rFonts w:ascii="Arial" w:hAnsi="Arial" w:eastAsia="Times New Roman" w:cs="Arial"/>
          <w:color w:val="000000" w:themeColor="text1" w:themeTint="FF" w:themeShade="FF"/>
          <w:sz w:val="24"/>
          <w:szCs w:val="24"/>
        </w:rPr>
        <w:t xml:space="preserve"> (Be sure to use the committee recommendations and not your own).  Include the recommendations from the last program review in this section.</w:t>
      </w:r>
    </w:p>
    <w:p w:rsidRPr="00E045B1" w:rsidR="00E045B1" w:rsidP="00E045B1" w:rsidRDefault="00E045B1" w14:paraId="159B5B5F" w14:textId="77777777">
      <w:pPr>
        <w:spacing w:after="240" w:line="240" w:lineRule="auto"/>
        <w:rPr>
          <w:rFonts w:ascii="Times New Roman" w:hAnsi="Times New Roman" w:eastAsia="Times New Roman" w:cs="Times New Roman"/>
          <w:sz w:val="24"/>
          <w:szCs w:val="24"/>
        </w:rPr>
      </w:pPr>
      <w:r>
        <w:br/>
      </w:r>
    </w:p>
    <w:p w:rsidR="6AFE1143" w:rsidRDefault="6AFE1143" w14:paraId="2652DD1A" w14:textId="15A80AA8">
      <w:r>
        <w:br w:type="page"/>
      </w:r>
    </w:p>
    <w:p w:rsidRPr="00E045B1" w:rsidR="00E045B1" w:rsidP="00E045B1" w:rsidRDefault="00E045B1" w14:paraId="040CFA59" w14:textId="77777777">
      <w:pPr>
        <w:spacing w:after="0" w:line="240" w:lineRule="auto"/>
        <w:outlineLvl w:val="1"/>
        <w:rPr>
          <w:rFonts w:ascii="Times New Roman" w:hAnsi="Times New Roman" w:eastAsia="Times New Roman" w:cs="Times New Roman"/>
          <w:b/>
          <w:bCs/>
          <w:sz w:val="36"/>
          <w:szCs w:val="36"/>
        </w:rPr>
      </w:pPr>
      <w:r w:rsidRPr="00E045B1">
        <w:rPr>
          <w:rFonts w:ascii="Arial" w:hAnsi="Arial" w:eastAsia="Times New Roman" w:cs="Arial"/>
          <w:b/>
          <w:bCs/>
          <w:color w:val="000000"/>
          <w:sz w:val="32"/>
          <w:szCs w:val="32"/>
        </w:rPr>
        <w:lastRenderedPageBreak/>
        <w:t>SECTION 2 - CURRICULUM DEVELOPMENT AND ACADEMIC STANDARDS</w:t>
      </w:r>
    </w:p>
    <w:p w:rsidRPr="00E045B1" w:rsidR="00E045B1" w:rsidP="00E045B1" w:rsidRDefault="00E045B1" w14:paraId="00ECC99B"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6FEE54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To answer these questions, refer to your department's catalog descriptions from the most recent college catalog (see “Courses of Instruction” section. This is the blue section). </w:t>
      </w:r>
    </w:p>
    <w:p w:rsidRPr="00E045B1" w:rsidR="00E045B1" w:rsidP="00E045B1" w:rsidRDefault="00E045B1" w14:paraId="4BAF71F9" w14:textId="12ED4E53">
      <w:pPr>
        <w:spacing w:after="0" w:line="240" w:lineRule="auto"/>
        <w:rPr>
          <w:rFonts w:ascii="Times New Roman" w:hAnsi="Times New Roman" w:eastAsia="Times New Roman" w:cs="Times New Roman"/>
          <w:sz w:val="24"/>
          <w:szCs w:val="24"/>
        </w:rPr>
      </w:pPr>
      <w:r w:rsidRPr="6F08A6AE" w:rsidR="00E045B1">
        <w:rPr>
          <w:rFonts w:ascii="Arial" w:hAnsi="Arial" w:eastAsia="Times New Roman" w:cs="Arial"/>
          <w:color w:val="000000" w:themeColor="text1" w:themeTint="FF" w:themeShade="FF"/>
          <w:sz w:val="24"/>
          <w:szCs w:val="24"/>
        </w:rPr>
        <w:t xml:space="preserve">If your program has an </w:t>
      </w:r>
      <w:r w:rsidRPr="6F08A6AE" w:rsidR="197D574F">
        <w:rPr>
          <w:rFonts w:ascii="Arial" w:hAnsi="Arial" w:eastAsia="Times New Roman" w:cs="Arial"/>
          <w:color w:val="000000" w:themeColor="text1" w:themeTint="FF" w:themeShade="FF"/>
          <w:sz w:val="24"/>
          <w:szCs w:val="24"/>
        </w:rPr>
        <w:t>associate degree</w:t>
      </w:r>
      <w:r w:rsidRPr="6F08A6AE" w:rsidR="00E045B1">
        <w:rPr>
          <w:rFonts w:ascii="Arial" w:hAnsi="Arial" w:eastAsia="Times New Roman" w:cs="Arial"/>
          <w:color w:val="000000" w:themeColor="text1" w:themeTint="FF" w:themeShade="FF"/>
          <w:sz w:val="24"/>
          <w:szCs w:val="24"/>
        </w:rPr>
        <w:t xml:space="preserve"> or </w:t>
      </w:r>
      <w:r w:rsidRPr="6F08A6AE" w:rsidR="3F05A0FB">
        <w:rPr>
          <w:rFonts w:ascii="Arial" w:hAnsi="Arial" w:eastAsia="Times New Roman" w:cs="Arial"/>
          <w:color w:val="000000" w:themeColor="text1" w:themeTint="FF" w:themeShade="FF"/>
          <w:sz w:val="24"/>
          <w:szCs w:val="24"/>
        </w:rPr>
        <w:t>c</w:t>
      </w:r>
      <w:r w:rsidRPr="6F08A6AE" w:rsidR="00E045B1">
        <w:rPr>
          <w:rFonts w:ascii="Arial" w:hAnsi="Arial" w:eastAsia="Times New Roman" w:cs="Arial"/>
          <w:color w:val="000000" w:themeColor="text1" w:themeTint="FF" w:themeShade="FF"/>
          <w:sz w:val="24"/>
          <w:szCs w:val="24"/>
        </w:rPr>
        <w:t>ertificate program, refer to the relevant pages from the catalog (see “</w:t>
      </w:r>
      <w:r w:rsidRPr="6F08A6AE" w:rsidR="1AC799A0">
        <w:rPr>
          <w:rFonts w:ascii="Arial" w:hAnsi="Arial" w:eastAsia="Times New Roman" w:cs="Arial"/>
          <w:color w:val="000000" w:themeColor="text1" w:themeTint="FF" w:themeShade="FF"/>
          <w:sz w:val="24"/>
          <w:szCs w:val="24"/>
        </w:rPr>
        <w:t>associate degree</w:t>
      </w:r>
      <w:r w:rsidRPr="6F08A6AE" w:rsidR="00E045B1">
        <w:rPr>
          <w:rFonts w:ascii="Arial" w:hAnsi="Arial" w:eastAsia="Times New Roman" w:cs="Arial"/>
          <w:color w:val="000000" w:themeColor="text1" w:themeTint="FF" w:themeShade="FF"/>
          <w:sz w:val="24"/>
          <w:szCs w:val="24"/>
        </w:rPr>
        <w:t>” section. This is the yellow section). </w:t>
      </w:r>
    </w:p>
    <w:p w:rsidRPr="00E045B1" w:rsidR="00E045B1" w:rsidP="00E045B1" w:rsidRDefault="00E045B1" w14:paraId="24B428E0"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E90D937" w14:textId="77777777">
      <w:pPr>
        <w:spacing w:after="0" w:line="240" w:lineRule="auto"/>
        <w:rPr>
          <w:rFonts w:ascii="Times New Roman" w:hAnsi="Times New Roman" w:eastAsia="Times New Roman" w:cs="Times New Roman"/>
          <w:sz w:val="24"/>
          <w:szCs w:val="24"/>
        </w:rPr>
      </w:pPr>
      <w:r w:rsidRPr="6016E33E">
        <w:rPr>
          <w:rFonts w:ascii="Arial" w:hAnsi="Arial" w:eastAsia="Times New Roman" w:cs="Arial"/>
          <w:b/>
          <w:bCs/>
          <w:i/>
          <w:iCs/>
          <w:color w:val="000000" w:themeColor="text1"/>
          <w:sz w:val="24"/>
          <w:szCs w:val="24"/>
        </w:rPr>
        <w:t xml:space="preserve">PURPOSE OF SECTION 2.1: </w:t>
      </w:r>
      <w:r w:rsidRPr="6016E33E">
        <w:rPr>
          <w:rFonts w:ascii="Arial" w:hAnsi="Arial" w:eastAsia="Times New Roman" w:cs="Arial"/>
          <w:b/>
          <w:bCs/>
          <w:color w:val="000000" w:themeColor="text1"/>
          <w:sz w:val="24"/>
          <w:szCs w:val="24"/>
        </w:rPr>
        <w:t>To describe how curriculum is maintained and/or developed.</w:t>
      </w:r>
    </w:p>
    <w:p w:rsidR="6016E33E" w:rsidP="6016E33E" w:rsidRDefault="6016E33E" w14:paraId="5B75F514" w14:textId="0E675B17">
      <w:pPr>
        <w:spacing w:after="0" w:line="240" w:lineRule="auto"/>
        <w:rPr>
          <w:rFonts w:ascii="Arial" w:hAnsi="Arial" w:eastAsia="Times New Roman" w:cs="Arial"/>
          <w:b/>
          <w:bCs/>
          <w:color w:val="000000" w:themeColor="text1"/>
          <w:sz w:val="24"/>
          <w:szCs w:val="24"/>
        </w:rPr>
      </w:pPr>
    </w:p>
    <w:p w:rsidR="00E045B1" w:rsidP="00E045B1" w:rsidRDefault="00E045B1" w14:paraId="05E9E388" w14:textId="3585E551">
      <w:pPr>
        <w:spacing w:after="0" w:line="240" w:lineRule="auto"/>
        <w:rPr>
          <w:rFonts w:ascii="Arial" w:hAnsi="Arial" w:eastAsia="Times New Roman" w:cs="Arial"/>
          <w:b/>
          <w:bCs/>
          <w:color w:val="000000"/>
          <w:sz w:val="24"/>
          <w:szCs w:val="24"/>
        </w:rPr>
      </w:pPr>
      <w:r w:rsidRPr="6AFE1143">
        <w:rPr>
          <w:rFonts w:ascii="Arial" w:hAnsi="Arial" w:eastAsia="Times New Roman" w:cs="Arial"/>
          <w:b/>
          <w:bCs/>
          <w:color w:val="000000" w:themeColor="text1"/>
          <w:sz w:val="24"/>
          <w:szCs w:val="24"/>
        </w:rPr>
        <w:t xml:space="preserve">2.1 </w:t>
      </w:r>
      <w:r w:rsidRPr="6AFE1143">
        <w:rPr>
          <w:rFonts w:ascii="Arial" w:hAnsi="Arial" w:eastAsia="Times New Roman" w:cs="Arial"/>
          <w:color w:val="000000" w:themeColor="text1"/>
          <w:sz w:val="24"/>
          <w:szCs w:val="24"/>
        </w:rPr>
        <w:t>Describe how your course offerings have changed since the last program review. List any new articulation agreements, any added or deleted courses, and state why. Include new degrees and certificates.</w:t>
      </w:r>
      <w:r w:rsidRPr="6AFE1143">
        <w:rPr>
          <w:rFonts w:ascii="Arial" w:hAnsi="Arial" w:eastAsia="Times New Roman" w:cs="Arial"/>
          <w:b/>
          <w:bCs/>
          <w:color w:val="000000" w:themeColor="text1"/>
          <w:sz w:val="24"/>
          <w:szCs w:val="24"/>
        </w:rPr>
        <w:t> </w:t>
      </w:r>
    </w:p>
    <w:p w:rsidRPr="00E045B1" w:rsidR="00E045B1" w:rsidP="00E045B1" w:rsidRDefault="00E045B1" w14:paraId="78CA95F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EE93D51" w14:textId="32380580">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2.2 </w:t>
      </w:r>
      <w:r w:rsidRPr="6AFE1143">
        <w:rPr>
          <w:rFonts w:ascii="Arial" w:hAnsi="Arial" w:eastAsia="Times New Roman" w:cs="Arial"/>
          <w:color w:val="000000" w:themeColor="text1"/>
          <w:sz w:val="24"/>
          <w:szCs w:val="24"/>
        </w:rPr>
        <w:t>Explain how diversity, equity, and inclusion is infused in the curriculum, course outlines of record, degrees and certificates.  Explain how DEI within your curriculum supports student success.  </w:t>
      </w:r>
    </w:p>
    <w:p w:rsidRPr="00E045B1" w:rsidR="00E045B1" w:rsidP="00E045B1" w:rsidRDefault="00E045B1" w14:paraId="24E212A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FF1B243" w14:textId="1FBF1222">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PURPOSE OF SECTION 2.3:</w:t>
      </w:r>
      <w:r w:rsidRPr="6AFE1143">
        <w:rPr>
          <w:rFonts w:ascii="Arial" w:hAnsi="Arial" w:eastAsia="Times New Roman" w:cs="Arial"/>
          <w:b/>
          <w:bCs/>
          <w:color w:val="000000" w:themeColor="text1"/>
          <w:sz w:val="24"/>
          <w:szCs w:val="24"/>
        </w:rPr>
        <w:t xml:space="preserve"> To understand your practice for reviewing outlines. For example: under what circumstances do you submit a new course, a modified course, or a course update to the curriculum committee?</w:t>
      </w:r>
    </w:p>
    <w:p w:rsidRPr="00E045B1" w:rsidR="00E045B1" w:rsidP="00E045B1" w:rsidRDefault="00E045B1" w14:paraId="46506CE9" w14:textId="77777777">
      <w:pPr>
        <w:spacing w:after="0" w:line="240" w:lineRule="auto"/>
        <w:rPr>
          <w:rFonts w:ascii="Times New Roman" w:hAnsi="Times New Roman" w:eastAsia="Times New Roman" w:cs="Times New Roman"/>
          <w:sz w:val="24"/>
          <w:szCs w:val="24"/>
        </w:rPr>
      </w:pPr>
    </w:p>
    <w:p w:rsidR="00E045B1" w:rsidP="00E045B1" w:rsidRDefault="00E045B1" w14:paraId="166F05CE" w14:textId="473449A2">
      <w:pPr>
        <w:spacing w:after="0" w:line="240" w:lineRule="auto"/>
        <w:rPr>
          <w:rFonts w:ascii="Arial" w:hAnsi="Arial" w:eastAsia="Times New Roman" w:cs="Arial"/>
          <w:color w:val="000000"/>
          <w:sz w:val="24"/>
          <w:szCs w:val="24"/>
        </w:rPr>
      </w:pPr>
      <w:r w:rsidRPr="6AFE1143">
        <w:rPr>
          <w:rFonts w:ascii="Arial" w:hAnsi="Arial" w:eastAsia="Times New Roman" w:cs="Arial"/>
          <w:b/>
          <w:bCs/>
          <w:color w:val="000000" w:themeColor="text1"/>
          <w:sz w:val="24"/>
          <w:szCs w:val="24"/>
        </w:rPr>
        <w:t>2.3</w:t>
      </w:r>
      <w:r w:rsidRPr="6AFE1143">
        <w:rPr>
          <w:rFonts w:ascii="Arial" w:hAnsi="Arial" w:eastAsia="Times New Roman" w:cs="Arial"/>
          <w:b/>
          <w:bCs/>
          <w:color w:val="000000" w:themeColor="text1"/>
          <w:sz w:val="28"/>
          <w:szCs w:val="28"/>
        </w:rPr>
        <w:t> </w:t>
      </w:r>
      <w:r w:rsidRPr="6AFE1143">
        <w:rPr>
          <w:rFonts w:ascii="Arial" w:hAnsi="Arial" w:eastAsia="Times New Roman" w:cs="Arial"/>
          <w:color w:val="000000" w:themeColor="text1"/>
          <w:sz w:val="24"/>
          <w:szCs w:val="24"/>
        </w:rPr>
        <w:t>Faculty need to abide by Title 5 and ACCJC standards as directed by Ed Code to validate the content of courses and/or programs. Describe how your department reviews the courses (in relation to the program, if applicable) to ensure you are maintaining currency within your discipline?</w:t>
      </w:r>
    </w:p>
    <w:p w:rsidRPr="00E045B1" w:rsidR="00E045B1" w:rsidP="00E045B1" w:rsidRDefault="00E045B1" w14:paraId="3C3E7D8A"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ab/>
      </w:r>
    </w:p>
    <w:p w:rsidRPr="00E045B1" w:rsidR="00E045B1" w:rsidP="00E045B1" w:rsidRDefault="00E045B1" w14:paraId="4462D878" w14:textId="6A0FEA2F">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2.4</w:t>
      </w:r>
      <w:r w:rsidRPr="6AFE1143">
        <w:rPr>
          <w:rFonts w:ascii="Arial" w:hAnsi="Arial" w:eastAsia="Times New Roman" w:cs="Arial"/>
          <w:b/>
          <w:bCs/>
          <w:color w:val="000000" w:themeColor="text1"/>
          <w:sz w:val="28"/>
          <w:szCs w:val="28"/>
        </w:rPr>
        <w:t> </w:t>
      </w:r>
      <w:r w:rsidRPr="6AFE1143">
        <w:rPr>
          <w:rFonts w:ascii="Arial" w:hAnsi="Arial" w:eastAsia="Times New Roman" w:cs="Arial"/>
          <w:color w:val="000000" w:themeColor="text1"/>
          <w:sz w:val="24"/>
          <w:szCs w:val="24"/>
        </w:rPr>
        <w:t>(Reference Program &amp; Course Approval Handbook)</w:t>
      </w:r>
      <w:r w:rsidRPr="6AFE1143">
        <w:rPr>
          <w:rFonts w:ascii="Arial" w:hAnsi="Arial" w:eastAsia="Times New Roman" w:cs="Arial"/>
          <w:b/>
          <w:bCs/>
          <w:color w:val="000000" w:themeColor="text1"/>
          <w:sz w:val="28"/>
          <w:szCs w:val="28"/>
        </w:rPr>
        <w:t xml:space="preserve"> </w:t>
      </w:r>
      <w:r w:rsidRPr="6AFE1143">
        <w:rPr>
          <w:rFonts w:ascii="Arial" w:hAnsi="Arial" w:eastAsia="Times New Roman" w:cs="Arial"/>
          <w:color w:val="000000" w:themeColor="text1"/>
          <w:sz w:val="24"/>
          <w:szCs w:val="24"/>
        </w:rPr>
        <w:t>Per the Board approval dates which outlines are out of date?  Describe the plan and include the dates by which your department will submit to the Curriculum Committee.</w:t>
      </w:r>
    </w:p>
    <w:p w:rsidRPr="00E045B1" w:rsidR="00E045B1" w:rsidP="00E045B1" w:rsidRDefault="00E045B1" w14:paraId="1F175C6C"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E415321" w14:textId="1E3A5E5E">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PURPOSE OF SECTION 2.5: Explain how you incorporate new material in your courses on a semester-to-semester basis to maintain relevance and address current issues related to your discipline within the existing course outline.</w:t>
      </w:r>
    </w:p>
    <w:p w:rsidRPr="00E045B1" w:rsidR="00E045B1" w:rsidP="00E045B1" w:rsidRDefault="00E045B1" w14:paraId="0B1F062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03C1F52" w14:textId="4B038987">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2.5 </w:t>
      </w:r>
      <w:r w:rsidRPr="6AFE1143">
        <w:rPr>
          <w:rFonts w:ascii="Arial" w:hAnsi="Arial" w:eastAsia="Times New Roman" w:cs="Arial"/>
          <w:color w:val="000000" w:themeColor="text1"/>
          <w:sz w:val="24"/>
          <w:szCs w:val="24"/>
        </w:rPr>
        <w:t>How are faculty integrating current issues into course content? Consider environmental, societal, ethical, political, technological, and/or other issues when answering this question.  Please provide specific examples.</w:t>
      </w:r>
    </w:p>
    <w:p w:rsidRPr="00E045B1" w:rsidR="00E045B1" w:rsidP="00E045B1" w:rsidRDefault="00E045B1" w14:paraId="5D8A711E" w14:textId="77777777">
      <w:pPr>
        <w:spacing w:after="0" w:line="240" w:lineRule="auto"/>
        <w:ind w:hanging="720"/>
        <w:rPr>
          <w:rFonts w:ascii="Times New Roman" w:hAnsi="Times New Roman" w:eastAsia="Times New Roman" w:cs="Times New Roman"/>
          <w:sz w:val="24"/>
          <w:szCs w:val="24"/>
        </w:rPr>
      </w:pPr>
      <w:r w:rsidRPr="00E045B1">
        <w:rPr>
          <w:rFonts w:ascii="Arial" w:hAnsi="Arial" w:eastAsia="Times New Roman" w:cs="Arial"/>
          <w:color w:val="000000"/>
          <w:sz w:val="28"/>
          <w:szCs w:val="28"/>
        </w:rPr>
        <w:tab/>
      </w:r>
    </w:p>
    <w:p w:rsidRPr="00E045B1" w:rsidR="00E045B1" w:rsidP="00E045B1" w:rsidRDefault="00E045B1" w14:paraId="23226E0E" w14:textId="19976BA9">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 xml:space="preserve">PURPOSE OF SECTION 2.6: </w:t>
      </w:r>
      <w:r w:rsidRPr="6AFE1143">
        <w:rPr>
          <w:rFonts w:ascii="Arial" w:hAnsi="Arial" w:eastAsia="Times New Roman" w:cs="Arial"/>
          <w:b/>
          <w:bCs/>
          <w:color w:val="000000" w:themeColor="text1"/>
          <w:sz w:val="24"/>
          <w:szCs w:val="24"/>
        </w:rPr>
        <w:t>To describe what the department does to maintain consistently high academic standards amongst its faculty.</w:t>
      </w:r>
    </w:p>
    <w:p w:rsidRPr="00E045B1" w:rsidR="00E045B1" w:rsidP="00E045B1" w:rsidRDefault="00E045B1" w14:paraId="7AE4E6F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A7DE122" w14:textId="453AF4FC">
      <w:pPr>
        <w:spacing w:after="0" w:line="240" w:lineRule="auto"/>
        <w:ind w:right="720"/>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2.6 </w:t>
      </w:r>
      <w:r w:rsidRPr="6AFE1143">
        <w:rPr>
          <w:rFonts w:ascii="Arial" w:hAnsi="Arial" w:eastAsia="Times New Roman" w:cs="Arial"/>
          <w:color w:val="000000" w:themeColor="text1"/>
          <w:sz w:val="24"/>
          <w:szCs w:val="24"/>
        </w:rPr>
        <w:t>How do you maintain dialogue within your department about curriculum and assessment? What strategies do you have in-place that ensure consistency in grading in multiple sections and across semesters (e.g., mastery level assessment, writing rubrics, and departmental determination of core areas which must be taught)? Consider department practices, academic standards, curricular expectations, SLO outcomes, teaching tools, and course outlines. </w:t>
      </w:r>
    </w:p>
    <w:p w:rsidRPr="00E045B1" w:rsidR="00E045B1" w:rsidP="00E045B1" w:rsidRDefault="00E045B1" w14:paraId="0A32A6CD" w14:textId="2AACE403">
      <w:pPr>
        <w:spacing w:after="240" w:line="240" w:lineRule="auto"/>
        <w:rPr>
          <w:rFonts w:ascii="Times New Roman" w:hAnsi="Times New Roman" w:eastAsia="Times New Roman" w:cs="Times New Roman"/>
          <w:sz w:val="24"/>
          <w:szCs w:val="24"/>
        </w:rPr>
      </w:pPr>
      <w:r>
        <w:br/>
      </w:r>
      <w:r w:rsidRPr="6AFE1143">
        <w:rPr>
          <w:rFonts w:ascii="Arial" w:hAnsi="Arial" w:eastAsia="Times New Roman" w:cs="Arial"/>
          <w:b/>
          <w:bCs/>
          <w:i/>
          <w:iCs/>
          <w:color w:val="000000" w:themeColor="text1"/>
          <w:sz w:val="24"/>
          <w:szCs w:val="24"/>
        </w:rPr>
        <w:t>PURPOSE OF SECTION 2.7:</w:t>
      </w:r>
      <w:r w:rsidRPr="6AFE1143">
        <w:rPr>
          <w:rFonts w:ascii="Arial" w:hAnsi="Arial" w:eastAsia="Times New Roman" w:cs="Arial"/>
          <w:b/>
          <w:bCs/>
          <w:color w:val="000000" w:themeColor="text1"/>
          <w:sz w:val="24"/>
          <w:szCs w:val="24"/>
        </w:rPr>
        <w:t xml:space="preserve"> To gauge the overall patterns of student success, retention, and </w:t>
      </w:r>
      <w:r w:rsidRPr="6AFE1143">
        <w:rPr>
          <w:rFonts w:ascii="Arial" w:hAnsi="Arial" w:eastAsia="Times New Roman" w:cs="Arial"/>
          <w:b/>
          <w:bCs/>
          <w:color w:val="000000" w:themeColor="text1"/>
          <w:sz w:val="24"/>
          <w:szCs w:val="24"/>
        </w:rPr>
        <w:lastRenderedPageBreak/>
        <w:t xml:space="preserve">grade distributions across the course offerings in your department. Here the committee is looking for explanations on unusually generous or rigorous grading patterns. </w:t>
      </w:r>
      <w:r w:rsidRPr="6AFE1143">
        <w:rPr>
          <w:rFonts w:ascii="Arial" w:hAnsi="Arial" w:eastAsia="Times New Roman" w:cs="Arial"/>
          <w:b/>
          <w:bCs/>
          <w:color w:val="0000FF"/>
          <w:sz w:val="24"/>
          <w:szCs w:val="24"/>
        </w:rPr>
        <w:t> </w:t>
      </w:r>
    </w:p>
    <w:p w:rsidRPr="00E045B1" w:rsidR="00E045B1" w:rsidP="00E045B1" w:rsidRDefault="00E045B1" w14:paraId="5435CAF5"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FF"/>
          <w:sz w:val="24"/>
          <w:szCs w:val="24"/>
        </w:rPr>
        <w:t>[The Program Review Data Liaison will help you with this section]</w:t>
      </w:r>
    </w:p>
    <w:p w:rsidRPr="00E045B1" w:rsidR="00E045B1" w:rsidP="00E045B1" w:rsidRDefault="00E045B1" w14:paraId="2EB7F398" w14:textId="77777777">
      <w:pPr>
        <w:spacing w:after="240" w:line="240" w:lineRule="auto"/>
        <w:rPr>
          <w:rFonts w:ascii="Times New Roman" w:hAnsi="Times New Roman" w:eastAsia="Times New Roman" w:cs="Times New Roman"/>
          <w:sz w:val="24"/>
          <w:szCs w:val="24"/>
        </w:rPr>
      </w:pPr>
    </w:p>
    <w:p w:rsidRPr="00E045B1" w:rsidR="00E045B1" w:rsidP="6AFE1143" w:rsidRDefault="00E045B1" w14:paraId="6208D8D8" w14:textId="341E327F">
      <w:pPr>
        <w:spacing w:after="0" w:line="240" w:lineRule="auto"/>
        <w:ind w:right="720"/>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2.7</w:t>
      </w:r>
      <w:r w:rsidRPr="6AFE1143">
        <w:rPr>
          <w:rFonts w:ascii="Arial" w:hAnsi="Arial" w:eastAsia="Times New Roman" w:cs="Arial"/>
          <w:color w:val="000000" w:themeColor="text1"/>
          <w:sz w:val="24"/>
          <w:szCs w:val="24"/>
        </w:rPr>
        <w:t xml:space="preserve"> Referring to the Grade Distribution Summary graphs (in the reading pane to the right of this prompt in Nuventive Improve) comment on how your department patterns relate to the college and division</w:t>
      </w:r>
      <w:r w:rsidR="00332986">
        <w:rPr>
          <w:rFonts w:ascii="Arial" w:hAnsi="Arial" w:eastAsia="Times New Roman" w:cs="Arial"/>
          <w:strike/>
          <w:color w:val="000000" w:themeColor="text1"/>
          <w:sz w:val="24"/>
          <w:szCs w:val="24"/>
        </w:rPr>
        <w:t>.</w:t>
      </w:r>
    </w:p>
    <w:p w:rsidRPr="00E045B1" w:rsidR="00E045B1" w:rsidP="00E045B1" w:rsidRDefault="00E045B1" w14:paraId="0873D36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E80DBD8" w14:textId="18ED60AA">
      <w:pPr>
        <w:spacing w:after="0" w:line="240" w:lineRule="auto"/>
        <w:ind w:right="720"/>
        <w:rPr>
          <w:rFonts w:ascii="Times New Roman" w:hAnsi="Times New Roman" w:eastAsia="Times New Roman" w:cs="Times New Roman"/>
          <w:sz w:val="24"/>
          <w:szCs w:val="24"/>
        </w:rPr>
      </w:pPr>
      <w:r w:rsidRPr="6F08A6AE" w:rsidR="788D8D90">
        <w:rPr>
          <w:rFonts w:ascii="Arial" w:hAnsi="Arial" w:eastAsia="Times New Roman" w:cs="Arial"/>
          <w:b w:val="1"/>
          <w:bCs w:val="1"/>
          <w:color w:val="000000" w:themeColor="text1" w:themeTint="FF" w:themeShade="FF"/>
          <w:sz w:val="24"/>
          <w:szCs w:val="24"/>
        </w:rPr>
        <w:t>2.8 For course-by-course graphs, explain any courses with different grade/success patterns than others.</w:t>
      </w:r>
      <w:r w:rsidRPr="6F08A6AE" w:rsidR="00E045B1">
        <w:rPr>
          <w:rFonts w:ascii="Arial" w:hAnsi="Arial" w:eastAsia="Times New Roman" w:cs="Arial"/>
          <w:color w:val="000000" w:themeColor="text1" w:themeTint="FF" w:themeShade="FF"/>
          <w:sz w:val="24"/>
          <w:szCs w:val="24"/>
        </w:rPr>
        <w:t>  This may relate to major’s courses vs GE, first-year vs second-year or basic skills vs transfer. </w:t>
      </w:r>
    </w:p>
    <w:p w:rsidRPr="00E045B1" w:rsidR="00E045B1" w:rsidP="00E045B1" w:rsidRDefault="00E045B1" w14:paraId="107EE2BC"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ECD0409" w14:textId="43EA0FDF">
      <w:pPr>
        <w:spacing w:after="0" w:line="240" w:lineRule="auto"/>
        <w:ind w:right="720"/>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2.9 </w:t>
      </w:r>
      <w:r w:rsidRPr="6AFE1143">
        <w:rPr>
          <w:rFonts w:ascii="Arial" w:hAnsi="Arial" w:eastAsia="Times New Roman" w:cs="Arial"/>
          <w:color w:val="000000" w:themeColor="text1"/>
          <w:sz w:val="24"/>
          <w:szCs w:val="24"/>
        </w:rPr>
        <w:t>Please describe how the department handles any unusual grading patterns. If you have any information that allows calibration of your grading data to external standards (performance of your students on standardized tests or licensing exams, transfer and/or employment success) please provide those to us and explain the connection.</w:t>
      </w:r>
    </w:p>
    <w:p w:rsidRPr="00E045B1" w:rsidR="00E045B1" w:rsidP="00E045B1" w:rsidRDefault="00E045B1" w14:paraId="4A20C0E2"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594826E" w14:textId="051FDC3D">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 xml:space="preserve">PURPOSE OF SECTION 2.10: </w:t>
      </w:r>
      <w:r w:rsidRPr="6AFE1143">
        <w:rPr>
          <w:rFonts w:ascii="Arial" w:hAnsi="Arial" w:eastAsia="Times New Roman" w:cs="Arial"/>
          <w:b/>
          <w:bCs/>
          <w:color w:val="000000" w:themeColor="text1"/>
          <w:sz w:val="24"/>
          <w:szCs w:val="24"/>
        </w:rPr>
        <w:t>To evaluate the department’s success with course delivery methods online vs. hybrid vs. face-to-face platforms.</w:t>
      </w:r>
    </w:p>
    <w:p w:rsidRPr="00E045B1" w:rsidR="00E045B1" w:rsidP="00E045B1" w:rsidRDefault="00E045B1" w14:paraId="0D5C981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4448ECA" w14:textId="51F37D8B">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2.10</w:t>
      </w:r>
      <w:r w:rsidRPr="6AFE1143">
        <w:rPr>
          <w:rFonts w:ascii="Arial" w:hAnsi="Arial" w:eastAsia="Times New Roman" w:cs="Arial"/>
          <w:color w:val="000000" w:themeColor="text1"/>
          <w:sz w:val="24"/>
          <w:szCs w:val="24"/>
        </w:rPr>
        <w:t xml:space="preserve"> If applicable, provide a comparison of the retention and success rates of distance education </w:t>
      </w:r>
    </w:p>
    <w:p w:rsidR="00E045B1" w:rsidP="00E045B1" w:rsidRDefault="00E045B1" w14:paraId="4526B7B2" w14:textId="77777777">
      <w:pPr>
        <w:spacing w:after="0" w:line="240" w:lineRule="auto"/>
        <w:ind w:left="-90"/>
        <w:rPr>
          <w:rFonts w:ascii="Arial" w:hAnsi="Arial" w:eastAsia="Times New Roman" w:cs="Arial"/>
          <w:color w:val="000000"/>
          <w:sz w:val="24"/>
          <w:szCs w:val="24"/>
        </w:rPr>
      </w:pPr>
      <w:r w:rsidRPr="00E045B1">
        <w:rPr>
          <w:rFonts w:ascii="Arial" w:hAnsi="Arial" w:eastAsia="Times New Roman" w:cs="Arial"/>
          <w:color w:val="000000"/>
          <w:sz w:val="24"/>
          <w:szCs w:val="24"/>
        </w:rPr>
        <w:t>(online) sections (including hybrid) and face-to-face sections. What are your department     policies on course delivery methods? Is there anything in the data that would prompt your department to make changes? </w:t>
      </w:r>
    </w:p>
    <w:p w:rsidRPr="00E045B1" w:rsidR="00E045B1" w:rsidP="00E045B1" w:rsidRDefault="00E045B1" w14:paraId="7961F91C" w14:textId="77777777">
      <w:pPr>
        <w:spacing w:after="0" w:line="240" w:lineRule="auto"/>
        <w:ind w:left="630"/>
        <w:rPr>
          <w:rFonts w:ascii="Times New Roman" w:hAnsi="Times New Roman" w:eastAsia="Times New Roman" w:cs="Times New Roman"/>
          <w:sz w:val="24"/>
          <w:szCs w:val="24"/>
        </w:rPr>
      </w:pPr>
    </w:p>
    <w:p w:rsidRPr="00E045B1" w:rsidR="00E045B1" w:rsidP="00E045B1" w:rsidRDefault="00E045B1" w14:paraId="3E9E9205" w14:textId="2E7B80E3">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2.11</w:t>
      </w:r>
      <w:r w:rsidRPr="6AFE1143">
        <w:rPr>
          <w:rFonts w:ascii="Arial" w:hAnsi="Arial" w:eastAsia="Times New Roman" w:cs="Arial"/>
          <w:color w:val="000000" w:themeColor="text1"/>
          <w:sz w:val="24"/>
          <w:szCs w:val="24"/>
        </w:rPr>
        <w:t> If applicable, include the list of courses that have been formally articulated with high schools. Describe any articulation and/or curricular collaboration efforts with K-12 schools. Have your high school articulations agreements transitioned to “credit for prior learning” per the Title V changes? (</w:t>
      </w:r>
      <w:r w:rsidRPr="6AFE1143">
        <w:rPr>
          <w:rFonts w:ascii="Arial" w:hAnsi="Arial" w:eastAsia="Times New Roman" w:cs="Arial"/>
          <w:b/>
          <w:bCs/>
          <w:color w:val="000000" w:themeColor="text1"/>
          <w:sz w:val="24"/>
          <w:szCs w:val="24"/>
        </w:rPr>
        <w:t>Contact the Dean of CTE if you have questions</w:t>
      </w:r>
      <w:r w:rsidRPr="6AFE1143">
        <w:rPr>
          <w:rFonts w:ascii="Arial" w:hAnsi="Arial" w:eastAsia="Times New Roman" w:cs="Arial"/>
          <w:color w:val="000000" w:themeColor="text1"/>
          <w:sz w:val="24"/>
          <w:szCs w:val="24"/>
        </w:rPr>
        <w:t>).</w:t>
      </w:r>
    </w:p>
    <w:p w:rsidRPr="00E045B1" w:rsidR="00E045B1" w:rsidP="00E045B1" w:rsidRDefault="00E045B1" w14:paraId="6454A48D" w14:textId="77777777">
      <w:pPr>
        <w:spacing w:after="0" w:line="240" w:lineRule="auto"/>
        <w:rPr>
          <w:rFonts w:ascii="Times New Roman" w:hAnsi="Times New Roman" w:eastAsia="Times New Roman" w:cs="Times New Roman"/>
          <w:sz w:val="24"/>
          <w:szCs w:val="24"/>
        </w:rPr>
      </w:pPr>
    </w:p>
    <w:p w:rsidRPr="00E045B1" w:rsidR="00E045B1" w:rsidP="6F08A6AE" w:rsidRDefault="00E045B1" w14:paraId="1E39B427" w14:textId="440A698F">
      <w:pPr>
        <w:spacing w:after="0" w:line="240" w:lineRule="auto"/>
        <w:rPr>
          <w:rFonts w:ascii="Arial" w:hAnsi="Arial" w:eastAsia="Times New Roman" w:cs="Arial"/>
          <w:b w:val="1"/>
          <w:bCs w:val="1"/>
          <w:color w:val="000000" w:themeColor="text1" w:themeTint="FF" w:themeShade="FF"/>
          <w:sz w:val="24"/>
          <w:szCs w:val="24"/>
        </w:rPr>
      </w:pPr>
      <w:r w:rsidRPr="6F08A6AE" w:rsidR="2D499980">
        <w:rPr>
          <w:rFonts w:ascii="Arial" w:hAnsi="Arial" w:eastAsia="Times New Roman" w:cs="Arial"/>
          <w:b w:val="1"/>
          <w:bCs w:val="1"/>
          <w:i w:val="1"/>
          <w:iCs w:val="1"/>
          <w:color w:val="000000" w:themeColor="text1" w:themeTint="FF" w:themeShade="FF"/>
          <w:sz w:val="24"/>
          <w:szCs w:val="24"/>
        </w:rPr>
        <w:t>PURPOSE OF SECTION 2.8: The committee wants to gauge if students can transfer successfully to four-year universities via your articulation agreements.</w:t>
      </w:r>
    </w:p>
    <w:p w:rsidRPr="00E045B1" w:rsidR="00E045B1" w:rsidP="00E045B1" w:rsidRDefault="00E045B1" w14:paraId="26C10A78"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6BB7050" w14:textId="6DD668E2">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2.12 </w:t>
      </w:r>
      <w:r w:rsidRPr="6AFE1143">
        <w:rPr>
          <w:rFonts w:ascii="Arial" w:hAnsi="Arial" w:eastAsia="Times New Roman" w:cs="Arial"/>
          <w:color w:val="000000" w:themeColor="text1"/>
          <w:sz w:val="24"/>
          <w:szCs w:val="24"/>
        </w:rPr>
        <w:t>Please describe how the program ensures that articulations are current. Identify any areas </w:t>
      </w:r>
    </w:p>
    <w:p w:rsidRPr="00E045B1" w:rsidR="00E045B1" w:rsidP="00E045B1" w:rsidRDefault="00E045B1" w14:paraId="6FD09B4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concern or additional needs that your department has about articulation with four-year </w:t>
      </w:r>
    </w:p>
    <w:p w:rsidRPr="00E045B1" w:rsidR="00E045B1" w:rsidP="00E045B1" w:rsidRDefault="00E045B1" w14:paraId="30E1FA6A"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institutions. </w:t>
      </w:r>
    </w:p>
    <w:p w:rsidR="00E045B1" w:rsidRDefault="00E045B1" w14:paraId="685085A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E045B1" w:rsidR="00E045B1" w:rsidP="00E045B1" w:rsidRDefault="00E045B1" w14:paraId="74244D01" w14:textId="77777777">
      <w:pPr>
        <w:spacing w:after="0" w:line="240" w:lineRule="auto"/>
        <w:ind w:left="-720" w:hanging="720"/>
        <w:rPr>
          <w:rFonts w:ascii="Times New Roman" w:hAnsi="Times New Roman" w:eastAsia="Times New Roman" w:cs="Times New Roman"/>
          <w:sz w:val="24"/>
          <w:szCs w:val="24"/>
        </w:rPr>
      </w:pPr>
      <w:r w:rsidRPr="00E045B1">
        <w:rPr>
          <w:rFonts w:ascii="Arial" w:hAnsi="Arial" w:eastAsia="Times New Roman" w:cs="Arial"/>
          <w:color w:val="0000FF"/>
          <w:sz w:val="24"/>
          <w:szCs w:val="24"/>
        </w:rPr>
        <w:lastRenderedPageBreak/>
        <w:t>  </w:t>
      </w:r>
    </w:p>
    <w:p w:rsidRPr="00E045B1" w:rsidR="00E045B1" w:rsidP="00E045B1" w:rsidRDefault="00E045B1" w14:paraId="2FAB0A70"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32"/>
          <w:szCs w:val="32"/>
        </w:rPr>
        <w:t>SECTION 3 – STUDENT LEARNING OUTCOMES (SLOs) </w:t>
      </w:r>
    </w:p>
    <w:p w:rsidRPr="00E045B1" w:rsidR="00E045B1" w:rsidP="00E045B1" w:rsidRDefault="00E045B1" w14:paraId="4FBC33E4"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21F9D6E"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The SLO Cycle is summarized in figure 1 below.</w:t>
      </w:r>
    </w:p>
    <w:p w:rsidRPr="00E045B1" w:rsidR="00E045B1" w:rsidP="00E045B1" w:rsidRDefault="00E045B1" w14:paraId="11E73225"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D7B7D39"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Figure 1</w:t>
      </w:r>
    </w:p>
    <w:p w:rsidRPr="00E045B1" w:rsidR="00E045B1" w:rsidP="00E045B1" w:rsidRDefault="00E045B1" w14:paraId="357FE500"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SLO CYCLE</w:t>
      </w:r>
    </w:p>
    <w:p w:rsidRPr="00E045B1" w:rsidR="00E045B1" w:rsidP="00E045B1" w:rsidRDefault="00E045B1" w14:paraId="0680FD0E"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noProof/>
          <w:color w:val="000000"/>
          <w:sz w:val="24"/>
          <w:szCs w:val="24"/>
          <w:bdr w:val="none" w:color="auto" w:sz="0" w:space="0" w:frame="1"/>
        </w:rPr>
        <w:drawing>
          <wp:inline distT="0" distB="0" distL="0" distR="0" wp14:anchorId="4CA7A495" wp14:editId="5661CA0F">
            <wp:extent cx="4084320" cy="3802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4320" cy="3802380"/>
                    </a:xfrm>
                    <a:prstGeom prst="rect">
                      <a:avLst/>
                    </a:prstGeom>
                    <a:noFill/>
                    <a:ln>
                      <a:noFill/>
                    </a:ln>
                  </pic:spPr>
                </pic:pic>
              </a:graphicData>
            </a:graphic>
          </wp:inline>
        </w:drawing>
      </w:r>
    </w:p>
    <w:p w:rsidRPr="00E045B1" w:rsidR="00E045B1" w:rsidP="00E045B1" w:rsidRDefault="00E045B1" w14:paraId="1D78C39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CF3AEC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i/>
          <w:iCs/>
          <w:color w:val="000000"/>
          <w:sz w:val="24"/>
          <w:szCs w:val="24"/>
        </w:rPr>
        <w:t>PURPOSE OF SECTION 3: To show how SLO assessments are used to improve teaching strategies, develop curriculum, modify and/or update curriculum, and guide program planning.</w:t>
      </w:r>
    </w:p>
    <w:p w:rsidRPr="00E045B1" w:rsidR="00E045B1" w:rsidP="00E045B1" w:rsidRDefault="00E045B1" w14:paraId="6B85C47D"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5CFDD55" w14:textId="04EEB767">
      <w:pPr>
        <w:spacing w:after="0" w:line="240" w:lineRule="auto"/>
        <w:rPr>
          <w:rFonts w:ascii="Times New Roman" w:hAnsi="Times New Roman" w:eastAsia="Times New Roman" w:cs="Times New Roman"/>
          <w:sz w:val="24"/>
          <w:szCs w:val="24"/>
        </w:rPr>
      </w:pPr>
      <w:r w:rsidRPr="6F08A6AE" w:rsidR="3B106E88">
        <w:rPr>
          <w:rFonts w:ascii="Arial" w:hAnsi="Arial" w:eastAsia="Times New Roman" w:cs="Arial"/>
          <w:b w:val="1"/>
          <w:bCs w:val="1"/>
          <w:color w:val="000000" w:themeColor="text1" w:themeTint="FF" w:themeShade="FF"/>
          <w:sz w:val="24"/>
          <w:szCs w:val="24"/>
        </w:rPr>
        <w:t>3.1 Over the last Program Review cycle, how has your department used the results of course level (called SLOs or CSLOs) and Program level (PSLOs) learning outcomes assessments?</w:t>
      </w:r>
      <w:r w:rsidRPr="6F08A6AE" w:rsidR="00E045B1">
        <w:rPr>
          <w:rFonts w:ascii="Arial" w:hAnsi="Arial" w:eastAsia="Times New Roman" w:cs="Arial"/>
          <w:color w:val="000000" w:themeColor="text1" w:themeTint="FF" w:themeShade="FF"/>
          <w:sz w:val="24"/>
          <w:szCs w:val="24"/>
        </w:rPr>
        <w:t>  Please respond to both prompts below. </w:t>
      </w:r>
    </w:p>
    <w:p w:rsidRPr="00E045B1" w:rsidR="00E045B1" w:rsidP="00E045B1" w:rsidRDefault="00E045B1" w14:paraId="126ACB57"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6078AB2"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3.1a</w:t>
      </w:r>
      <w:r>
        <w:rPr>
          <w:rFonts w:ascii="Arial" w:hAnsi="Arial" w:eastAsia="Times New Roman" w:cs="Arial"/>
          <w:b/>
          <w:bCs/>
          <w:color w:val="000000"/>
          <w:sz w:val="24"/>
          <w:szCs w:val="24"/>
        </w:rPr>
        <w:t xml:space="preserve"> </w:t>
      </w:r>
      <w:r w:rsidRPr="00E045B1">
        <w:rPr>
          <w:rFonts w:ascii="Arial" w:hAnsi="Arial" w:eastAsia="Times New Roman" w:cs="Arial"/>
          <w:color w:val="000000"/>
          <w:sz w:val="24"/>
          <w:szCs w:val="24"/>
        </w:rPr>
        <w:t>How have you used the results of CSLO assessments to inform adjustments in courses? How have you assessed (or how will you assess) the success of these adjustments?</w:t>
      </w:r>
    </w:p>
    <w:p w:rsidRPr="00E045B1" w:rsidR="00E045B1" w:rsidP="00E045B1" w:rsidRDefault="00E045B1" w14:paraId="0A608A16"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49E230B"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3.1b</w:t>
      </w:r>
      <w:r>
        <w:rPr>
          <w:rFonts w:ascii="Arial" w:hAnsi="Arial" w:eastAsia="Times New Roman" w:cs="Arial"/>
          <w:b/>
          <w:bCs/>
          <w:color w:val="000000"/>
          <w:sz w:val="24"/>
          <w:szCs w:val="24"/>
        </w:rPr>
        <w:t xml:space="preserve"> </w:t>
      </w:r>
      <w:r w:rsidRPr="00E045B1">
        <w:rPr>
          <w:rFonts w:ascii="Arial" w:hAnsi="Arial" w:eastAsia="Times New Roman" w:cs="Arial"/>
          <w:color w:val="000000"/>
          <w:sz w:val="24"/>
          <w:szCs w:val="24"/>
        </w:rPr>
        <w:t>How have you used the results of PSLO assessments to inform adjustments to degree and/or certificate programs?  How have you assessed (or how will you assess) the success of these adjustments? </w:t>
      </w:r>
    </w:p>
    <w:p w:rsidRPr="00E045B1" w:rsidR="00E045B1" w:rsidP="00E045B1" w:rsidRDefault="00E045B1" w14:paraId="31B3278D" w14:textId="77777777">
      <w:pPr>
        <w:spacing w:after="0" w:line="240" w:lineRule="auto"/>
        <w:rPr>
          <w:rFonts w:ascii="Times New Roman" w:hAnsi="Times New Roman" w:eastAsia="Times New Roman" w:cs="Times New Roman"/>
          <w:sz w:val="24"/>
          <w:szCs w:val="24"/>
        </w:rPr>
      </w:pPr>
    </w:p>
    <w:p w:rsidRPr="00E045B1" w:rsidR="00E045B1" w:rsidP="00AA56D5" w:rsidRDefault="00E045B1" w14:paraId="6B16946A" w14:textId="0310E68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3.2</w:t>
      </w:r>
      <w:r w:rsidRPr="00E045B1">
        <w:rPr>
          <w:rFonts w:ascii="Arial" w:hAnsi="Arial" w:eastAsia="Times New Roman" w:cs="Arial"/>
          <w:color w:val="000000"/>
          <w:sz w:val="24"/>
          <w:szCs w:val="24"/>
        </w:rPr>
        <w:t> What general trends or patterns do you see as you review your department’s analysis of its SLO and PSLO assessments since your last program review? (NOTE: You may want to provide a synthesis of responses to question 3.3 in your Annual Unit Plans.) </w:t>
      </w:r>
    </w:p>
    <w:p w:rsidRPr="00E045B1" w:rsidR="00E045B1" w:rsidP="6B36F9D3" w:rsidRDefault="00E045B1" w14:paraId="5C488E22" w14:textId="77777777">
      <w:pPr>
        <w:spacing w:after="0" w:line="240" w:lineRule="auto"/>
        <w:jc w:val="center"/>
        <w:rPr>
          <w:rFonts w:ascii="Times New Roman" w:hAnsi="Times New Roman" w:eastAsia="Times New Roman" w:cs="Times New Roman"/>
          <w:sz w:val="24"/>
          <w:szCs w:val="24"/>
        </w:rPr>
      </w:pPr>
      <w:r w:rsidRPr="6B36F9D3">
        <w:rPr>
          <w:rFonts w:ascii="Arial" w:hAnsi="Arial" w:eastAsia="Times New Roman" w:cs="Arial"/>
          <w:b/>
          <w:bCs/>
          <w:color w:val="000000" w:themeColor="text1"/>
        </w:rPr>
        <w:lastRenderedPageBreak/>
        <w:t xml:space="preserve">Examples of Changes that </w:t>
      </w:r>
      <w:r w:rsidRPr="6B36F9D3">
        <w:rPr>
          <w:rFonts w:ascii="Arial" w:hAnsi="Arial" w:eastAsia="Times New Roman" w:cs="Arial"/>
          <w:b/>
          <w:bCs/>
          <w:i/>
          <w:iCs/>
          <w:color w:val="000000" w:themeColor="text1"/>
        </w:rPr>
        <w:t>May</w:t>
      </w:r>
      <w:r w:rsidRPr="6B36F9D3">
        <w:rPr>
          <w:rFonts w:ascii="Arial" w:hAnsi="Arial" w:eastAsia="Times New Roman" w:cs="Arial"/>
          <w:b/>
          <w:bCs/>
          <w:color w:val="000000" w:themeColor="text1"/>
        </w:rPr>
        <w:t xml:space="preserve"> be Implemented as a Result of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3099"/>
        <w:gridCol w:w="5598"/>
      </w:tblGrid>
      <w:tr w:rsidRPr="00E045B1" w:rsidR="00E045B1" w:rsidTr="6B36F9D3" w14:paraId="275A15A9"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6681904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0"/>
                <w:szCs w:val="20"/>
              </w:rPr>
              <w:t>Changes to the Assessment Plan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13890382" w14:textId="77777777">
            <w:pPr>
              <w:numPr>
                <w:ilvl w:val="0"/>
                <w:numId w:val="23"/>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intended learning outcomes</w:t>
            </w:r>
          </w:p>
          <w:p w:rsidRPr="00E045B1" w:rsidR="00E045B1" w:rsidP="00E045B1" w:rsidRDefault="00E045B1" w14:paraId="0A58548B" w14:textId="77777777">
            <w:pPr>
              <w:numPr>
                <w:ilvl w:val="0"/>
                <w:numId w:val="23"/>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measurement approaches</w:t>
            </w:r>
          </w:p>
          <w:p w:rsidRPr="00E045B1" w:rsidR="00E045B1" w:rsidP="00E045B1" w:rsidRDefault="00E045B1" w14:paraId="79B00274" w14:textId="77777777">
            <w:pPr>
              <w:numPr>
                <w:ilvl w:val="0"/>
                <w:numId w:val="23"/>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changes in data collection methods</w:t>
            </w:r>
          </w:p>
          <w:p w:rsidRPr="00E045B1" w:rsidR="00E045B1" w:rsidP="00E045B1" w:rsidRDefault="00E045B1" w14:paraId="705B118D" w14:textId="77777777">
            <w:pPr>
              <w:numPr>
                <w:ilvl w:val="0"/>
                <w:numId w:val="23"/>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changes in targets/standards</w:t>
            </w:r>
          </w:p>
          <w:p w:rsidRPr="00E045B1" w:rsidR="00E045B1" w:rsidP="00E045B1" w:rsidRDefault="00E045B1" w14:paraId="70BD4056" w14:textId="77777777">
            <w:pPr>
              <w:spacing w:after="0" w:line="240" w:lineRule="auto"/>
              <w:rPr>
                <w:rFonts w:ascii="Times New Roman" w:hAnsi="Times New Roman" w:eastAsia="Times New Roman" w:cs="Times New Roman"/>
                <w:sz w:val="24"/>
                <w:szCs w:val="24"/>
              </w:rPr>
            </w:pPr>
          </w:p>
        </w:tc>
      </w:tr>
      <w:tr w:rsidRPr="00E045B1" w:rsidR="00E045B1" w:rsidTr="6B36F9D3" w14:paraId="248FC13F"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45FDB5F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0"/>
                <w:szCs w:val="20"/>
              </w:rPr>
              <w:t>Changes to the Curriculum</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313A4F5F"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changes in teaching techniques</w:t>
            </w:r>
          </w:p>
          <w:p w:rsidRPr="00E045B1" w:rsidR="00E045B1" w:rsidP="00E045B1" w:rsidRDefault="00E045B1" w14:paraId="2503C169"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prerequisites</w:t>
            </w:r>
          </w:p>
          <w:p w:rsidRPr="00E045B1" w:rsidR="00E045B1" w:rsidP="00E045B1" w:rsidRDefault="00E045B1" w14:paraId="1C1FA114"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course sequence</w:t>
            </w:r>
          </w:p>
          <w:p w:rsidRPr="00E045B1" w:rsidR="00E045B1" w:rsidP="00E045B1" w:rsidRDefault="00E045B1" w14:paraId="04733E22"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course content</w:t>
            </w:r>
          </w:p>
          <w:p w:rsidRPr="00E045B1" w:rsidR="00E045B1" w:rsidP="00E045B1" w:rsidRDefault="00E045B1" w14:paraId="542344DD"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addition of courses</w:t>
            </w:r>
          </w:p>
          <w:p w:rsidRPr="00E045B1" w:rsidR="00E045B1" w:rsidP="00E045B1" w:rsidRDefault="00E045B1" w14:paraId="6815BA0F" w14:textId="77777777">
            <w:pPr>
              <w:numPr>
                <w:ilvl w:val="0"/>
                <w:numId w:val="24"/>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deletion of courses</w:t>
            </w:r>
          </w:p>
        </w:tc>
      </w:tr>
      <w:tr w:rsidRPr="00E045B1" w:rsidR="00E045B1" w:rsidTr="6B36F9D3" w14:paraId="4D38CFBA"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39F541AA"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0"/>
                <w:szCs w:val="20"/>
              </w:rPr>
              <w:t>Changes to the Academic Process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045B1" w:rsidR="00E045B1" w:rsidP="00E045B1" w:rsidRDefault="00E045B1" w14:paraId="10E4DDF1" w14:textId="77777777">
            <w:pPr>
              <w:numPr>
                <w:ilvl w:val="0"/>
                <w:numId w:val="25"/>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revision of advising standards or processes</w:t>
            </w:r>
          </w:p>
          <w:p w:rsidRPr="00E045B1" w:rsidR="00E045B1" w:rsidP="00E045B1" w:rsidRDefault="00E045B1" w14:paraId="37232F75" w14:textId="77777777">
            <w:pPr>
              <w:numPr>
                <w:ilvl w:val="0"/>
                <w:numId w:val="25"/>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improvements in technology</w:t>
            </w:r>
          </w:p>
          <w:p w:rsidRPr="00E045B1" w:rsidR="00E045B1" w:rsidP="00E045B1" w:rsidRDefault="00E045B1" w14:paraId="5BE06B3A" w14:textId="77777777">
            <w:pPr>
              <w:numPr>
                <w:ilvl w:val="0"/>
                <w:numId w:val="25"/>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changes in faculty staffing</w:t>
            </w:r>
          </w:p>
          <w:p w:rsidRPr="00E045B1" w:rsidR="00E045B1" w:rsidP="00E045B1" w:rsidRDefault="00E045B1" w14:paraId="4B7E7419" w14:textId="77777777">
            <w:pPr>
              <w:numPr>
                <w:ilvl w:val="0"/>
                <w:numId w:val="25"/>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color w:val="000000"/>
                <w:sz w:val="20"/>
                <w:szCs w:val="20"/>
              </w:rPr>
              <w:t>changes in frequency or scheduling of course offerings</w:t>
            </w:r>
          </w:p>
        </w:tc>
      </w:tr>
    </w:tbl>
    <w:p w:rsidRPr="00E045B1" w:rsidR="00E045B1" w:rsidP="00E045B1" w:rsidRDefault="00E045B1" w14:paraId="1785FAF3" w14:textId="77777777">
      <w:pPr>
        <w:spacing w:after="240" w:line="240" w:lineRule="auto"/>
        <w:rPr>
          <w:rFonts w:ascii="Times New Roman" w:hAnsi="Times New Roman" w:eastAsia="Times New Roman" w:cs="Times New Roman"/>
          <w:sz w:val="24"/>
          <w:szCs w:val="24"/>
        </w:rPr>
      </w:pPr>
    </w:p>
    <w:p w:rsidRPr="00E045B1" w:rsidR="00E045B1" w:rsidP="00E045B1" w:rsidRDefault="00E045B1" w14:paraId="09F8F0BB" w14:textId="6E5B5473">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3.3</w:t>
      </w:r>
      <w:r w:rsidRPr="6AFE1143">
        <w:rPr>
          <w:rFonts w:ascii="Arial" w:hAnsi="Arial" w:eastAsia="Times New Roman" w:cs="Arial"/>
          <w:color w:val="000000" w:themeColor="text1"/>
          <w:sz w:val="24"/>
          <w:szCs w:val="24"/>
        </w:rPr>
        <w:t xml:space="preserve"> What implications do these results have for your curriculum, both at the course and program level? What support (time, professional development, curriculum approval process, etc.) will you need to respond to these implications</w:t>
      </w:r>
    </w:p>
    <w:p w:rsidRPr="00E045B1" w:rsidR="00E045B1" w:rsidP="00E045B1" w:rsidRDefault="00E045B1" w14:paraId="2E37EF1B"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2DCA8FD" w14:textId="08D8357E">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3.4</w:t>
      </w:r>
      <w:r w:rsidRPr="6AFE1143">
        <w:rPr>
          <w:rFonts w:ascii="Arial" w:hAnsi="Arial" w:eastAsia="Times New Roman" w:cs="Arial"/>
          <w:color w:val="000000" w:themeColor="text1"/>
          <w:sz w:val="24"/>
          <w:szCs w:val="24"/>
        </w:rPr>
        <w:t xml:space="preserve"> What changes has your department made to its SLO and PSLO assessment </w:t>
      </w:r>
      <w:r w:rsidRPr="6AFE1143">
        <w:rPr>
          <w:rFonts w:ascii="Arial" w:hAnsi="Arial" w:eastAsia="Times New Roman" w:cs="Arial"/>
          <w:color w:val="000000" w:themeColor="text1"/>
          <w:sz w:val="24"/>
          <w:szCs w:val="24"/>
          <w:u w:val="single"/>
        </w:rPr>
        <w:t xml:space="preserve">cycles </w:t>
      </w:r>
      <w:r w:rsidRPr="6AFE1143">
        <w:rPr>
          <w:rFonts w:ascii="Arial" w:hAnsi="Arial" w:eastAsia="Times New Roman" w:cs="Arial"/>
          <w:color w:val="000000" w:themeColor="text1"/>
          <w:sz w:val="24"/>
          <w:szCs w:val="24"/>
        </w:rPr>
        <w:t>(aka the 6-year plan) (e.g., changes in timing of assessments to accommodate curricular changes, addition/deletion/revision of SLOs/PSLOs, intentional delay or acceleration of the collection of assessment results, etc.)?  (NOTE: these changes may be documented in section 3 of your Annual Unit Plans.) </w:t>
      </w:r>
    </w:p>
    <w:p w:rsidRPr="00E045B1" w:rsidR="00E045B1" w:rsidP="00E045B1" w:rsidRDefault="00E045B1" w14:paraId="564BC501" w14:textId="77777777">
      <w:pPr>
        <w:spacing w:after="0" w:line="240" w:lineRule="auto"/>
        <w:rPr>
          <w:rFonts w:ascii="Times New Roman" w:hAnsi="Times New Roman" w:eastAsia="Times New Roman" w:cs="Times New Roman"/>
          <w:sz w:val="24"/>
          <w:szCs w:val="24"/>
        </w:rPr>
      </w:pPr>
    </w:p>
    <w:p w:rsidR="00E045B1" w:rsidP="6AFE1143" w:rsidRDefault="00E045B1" w14:paraId="3DFC619A" w14:textId="7D6C638F">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3.5</w:t>
      </w:r>
      <w:r w:rsidRPr="6AFE1143">
        <w:rPr>
          <w:rFonts w:ascii="Arial" w:hAnsi="Arial" w:eastAsia="Times New Roman" w:cs="Arial"/>
          <w:color w:val="000000" w:themeColor="text1"/>
          <w:sz w:val="24"/>
          <w:szCs w:val="24"/>
        </w:rPr>
        <w:t> </w:t>
      </w:r>
      <w:r w:rsidRPr="6AFE1143">
        <w:rPr>
          <w:rFonts w:ascii="Arial" w:hAnsi="Arial" w:eastAsia="Times New Roman" w:cs="Arial"/>
          <w:i/>
          <w:iCs/>
          <w:color w:val="000000" w:themeColor="text1"/>
          <w:sz w:val="24"/>
          <w:szCs w:val="24"/>
        </w:rPr>
        <w:t xml:space="preserve">Attach your assessment schedule </w:t>
      </w:r>
      <w:r w:rsidRPr="6AFE1143" w:rsidR="6AFE1143">
        <w:rPr>
          <w:rFonts w:ascii="Arial" w:hAnsi="Arial" w:eastAsia="Times New Roman" w:cs="Arial"/>
          <w:i/>
          <w:iCs/>
          <w:color w:val="000000" w:themeColor="text1"/>
          <w:sz w:val="24"/>
          <w:szCs w:val="24"/>
        </w:rPr>
        <w:t>from your Department Documents- Program Review Folder</w:t>
      </w:r>
    </w:p>
    <w:p w:rsidRPr="00E045B1" w:rsidR="00E045B1" w:rsidP="00E045B1" w:rsidRDefault="00E045B1" w14:paraId="0C430C78"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342041B" w14:textId="70D772A6">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3.6</w:t>
      </w:r>
      <w:r w:rsidRPr="6AFE1143" w:rsidR="00B80808">
        <w:rPr>
          <w:rFonts w:ascii="Arial" w:hAnsi="Arial" w:eastAsia="Times New Roman" w:cs="Arial"/>
          <w:b/>
          <w:bCs/>
          <w:color w:val="000000" w:themeColor="text1"/>
        </w:rPr>
        <w:t xml:space="preserve"> </w:t>
      </w:r>
      <w:r w:rsidRPr="6AFE1143">
        <w:rPr>
          <w:rFonts w:ascii="Arial" w:hAnsi="Arial" w:eastAsia="Times New Roman" w:cs="Arial"/>
          <w:color w:val="000000" w:themeColor="text1"/>
          <w:sz w:val="24"/>
          <w:szCs w:val="24"/>
        </w:rPr>
        <w:t>What do the results of your SLO assessments tell you about the progress you made toward your program goals?  How will they inform your teaching moving forward?</w:t>
      </w:r>
    </w:p>
    <w:p w:rsidR="00B94956" w:rsidRDefault="00B94956" w14:paraId="2764CCD5" w14:textId="77777777">
      <w:pPr>
        <w:rPr>
          <w:rFonts w:ascii="Arial" w:hAnsi="Arial" w:eastAsia="Times New Roman" w:cs="Arial"/>
          <w:b/>
          <w:bCs/>
          <w:color w:val="000000"/>
          <w:sz w:val="32"/>
          <w:szCs w:val="32"/>
        </w:rPr>
      </w:pPr>
      <w:r>
        <w:rPr>
          <w:rFonts w:ascii="Arial" w:hAnsi="Arial" w:eastAsia="Times New Roman" w:cs="Arial"/>
          <w:b/>
          <w:bCs/>
          <w:color w:val="000000"/>
          <w:sz w:val="32"/>
          <w:szCs w:val="32"/>
        </w:rPr>
        <w:br w:type="page"/>
      </w:r>
    </w:p>
    <w:p w:rsidRPr="00E045B1" w:rsidR="00E045B1" w:rsidP="00E045B1" w:rsidRDefault="00E045B1" w14:paraId="33B5102E" w14:textId="2DB22C93">
      <w:pPr>
        <w:spacing w:before="240" w:after="6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32"/>
          <w:szCs w:val="32"/>
        </w:rPr>
        <w:lastRenderedPageBreak/>
        <w:t>SECTION 4 - FACULTY &amp; STAFF SUPPORT SERVICES AND FACILITIES</w:t>
      </w:r>
    </w:p>
    <w:p w:rsidRPr="00E045B1" w:rsidR="00E045B1" w:rsidP="00E045B1" w:rsidRDefault="00E045B1" w14:paraId="443A771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1F7D160" w14:textId="345BD273">
      <w:pPr>
        <w:spacing w:after="0" w:line="240" w:lineRule="auto"/>
        <w:rPr>
          <w:rFonts w:ascii="Times New Roman" w:hAnsi="Times New Roman" w:eastAsia="Times New Roman" w:cs="Times New Roman"/>
          <w:sz w:val="24"/>
          <w:szCs w:val="24"/>
        </w:rPr>
      </w:pPr>
      <w:r w:rsidRPr="6016E33E">
        <w:rPr>
          <w:rFonts w:ascii="Arial" w:hAnsi="Arial" w:eastAsia="Times New Roman" w:cs="Arial"/>
          <w:b/>
          <w:bCs/>
          <w:i/>
          <w:iCs/>
          <w:color w:val="000000" w:themeColor="text1"/>
          <w:sz w:val="24"/>
          <w:szCs w:val="24"/>
        </w:rPr>
        <w:t>PURPOSE OF SECTION 4.1 – 4.4: </w:t>
      </w:r>
      <w:r w:rsidRPr="6016E33E">
        <w:rPr>
          <w:rFonts w:ascii="Arial" w:hAnsi="Arial" w:eastAsia="Times New Roman" w:cs="Arial"/>
          <w:b/>
          <w:bCs/>
          <w:color w:val="000000" w:themeColor="text1"/>
          <w:sz w:val="24"/>
          <w:szCs w:val="24"/>
        </w:rPr>
        <w:t>To determine how departments utilize various faculty and classified staff support services and campus facility spaces.  </w:t>
      </w:r>
    </w:p>
    <w:p w:rsidRPr="00E045B1" w:rsidR="00E045B1" w:rsidP="00E045B1" w:rsidRDefault="00E045B1" w14:paraId="6B281ACD"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C991CE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4.1</w:t>
      </w:r>
      <w:r w:rsidRPr="00E045B1">
        <w:rPr>
          <w:rFonts w:ascii="Arial" w:hAnsi="Arial" w:eastAsia="Times New Roman" w:cs="Arial"/>
          <w:color w:val="000000"/>
          <w:sz w:val="24"/>
          <w:szCs w:val="24"/>
        </w:rPr>
        <w:t xml:space="preserve"> List the type of facility spaces your department/program utilizes for instruction.  This can include on-campus, off-campus, and virtual.</w:t>
      </w:r>
    </w:p>
    <w:p w:rsidRPr="00E045B1" w:rsidR="00E045B1" w:rsidP="00E045B1" w:rsidRDefault="00E045B1" w14:paraId="18F61865"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4128BC5" w14:textId="178453C8">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4.2</w:t>
      </w:r>
      <w:r w:rsidRPr="6B36F9D3">
        <w:rPr>
          <w:rFonts w:ascii="Arial" w:hAnsi="Arial" w:eastAsia="Times New Roman" w:cs="Arial"/>
          <w:color w:val="000000" w:themeColor="text1"/>
          <w:sz w:val="24"/>
          <w:szCs w:val="24"/>
        </w:rPr>
        <w:t xml:space="preserve"> Are the spaces listed in 4.1 adequate to meet the needs of your program/department? </w:t>
      </w:r>
    </w:p>
    <w:p w:rsidR="00B80808" w:rsidP="00E045B1" w:rsidRDefault="00B80808" w14:paraId="4688DD6E" w14:textId="77777777">
      <w:pPr>
        <w:spacing w:after="0" w:line="240" w:lineRule="auto"/>
        <w:ind w:firstLine="720"/>
        <w:rPr>
          <w:rFonts w:ascii="Arial" w:hAnsi="Arial" w:eastAsia="Times New Roman" w:cs="Arial"/>
          <w:color w:val="000000"/>
          <w:sz w:val="24"/>
          <w:szCs w:val="24"/>
        </w:rPr>
      </w:pPr>
    </w:p>
    <w:p w:rsidRPr="00E045B1" w:rsidR="00E045B1" w:rsidP="00E045B1" w:rsidRDefault="00E045B1" w14:paraId="0BA3AF23" w14:textId="77777777">
      <w:pPr>
        <w:spacing w:after="0" w:line="240" w:lineRule="auto"/>
        <w:ind w:firstLine="720"/>
        <w:rPr>
          <w:rFonts w:ascii="Times New Roman" w:hAnsi="Times New Roman" w:eastAsia="Times New Roman" w:cs="Times New Roman"/>
          <w:sz w:val="24"/>
          <w:szCs w:val="24"/>
        </w:rPr>
      </w:pPr>
      <w:r w:rsidRPr="00E045B1">
        <w:rPr>
          <w:rFonts w:ascii="Arial" w:hAnsi="Arial" w:eastAsia="Times New Roman" w:cs="Arial"/>
          <w:color w:val="000000"/>
          <w:sz w:val="24"/>
          <w:szCs w:val="24"/>
        </w:rPr>
        <w:t>Yes___ No___</w:t>
      </w:r>
    </w:p>
    <w:p w:rsidRPr="00B80808" w:rsidR="00E045B1" w:rsidP="00B80808" w:rsidRDefault="00E045B1" w14:paraId="218293F4" w14:textId="58F8EC61">
      <w:pPr>
        <w:pStyle w:val="ListParagraph"/>
        <w:numPr>
          <w:ilvl w:val="0"/>
          <w:numId w:val="37"/>
        </w:numPr>
        <w:spacing w:after="0" w:line="240" w:lineRule="auto"/>
        <w:rPr>
          <w:rFonts w:ascii="Arial" w:hAnsi="Arial" w:eastAsia="Times New Roman" w:cs="Arial"/>
          <w:color w:val="000000"/>
          <w:sz w:val="24"/>
          <w:szCs w:val="24"/>
        </w:rPr>
      </w:pPr>
      <w:r>
        <w:br/>
      </w:r>
      <w:r w:rsidRPr="6B36F9D3">
        <w:rPr>
          <w:rFonts w:ascii="Arial" w:hAnsi="Arial" w:eastAsia="Times New Roman" w:cs="Arial"/>
          <w:color w:val="000000" w:themeColor="text1"/>
          <w:sz w:val="24"/>
          <w:szCs w:val="24"/>
        </w:rPr>
        <w:t>If you checked ‘yes,’ please describe how your department/program utilizes facility spaces to meet your program/department needs. Please explain any specific facility requirements of your program, and how those requirements are being met.</w:t>
      </w:r>
    </w:p>
    <w:p w:rsidRPr="00B80808" w:rsidR="00E045B1" w:rsidP="00B80808" w:rsidRDefault="00E045B1" w14:paraId="2972C0FF" w14:textId="77777777">
      <w:pPr>
        <w:spacing w:after="0" w:line="240" w:lineRule="auto"/>
        <w:rPr>
          <w:rFonts w:ascii="Times New Roman" w:hAnsi="Times New Roman" w:eastAsia="Times New Roman" w:cs="Times New Roman"/>
          <w:sz w:val="24"/>
          <w:szCs w:val="24"/>
        </w:rPr>
      </w:pPr>
    </w:p>
    <w:p w:rsidRPr="00B80808" w:rsidR="00E045B1" w:rsidP="00B80808" w:rsidRDefault="00E045B1" w14:paraId="3262C9CF" w14:textId="772BEA68">
      <w:pPr>
        <w:pStyle w:val="ListParagraph"/>
        <w:numPr>
          <w:ilvl w:val="0"/>
          <w:numId w:val="37"/>
        </w:numPr>
        <w:spacing w:after="0" w:line="240" w:lineRule="auto"/>
        <w:textAlignment w:val="baseline"/>
        <w:rPr>
          <w:rFonts w:ascii="Arial" w:hAnsi="Arial" w:eastAsia="Times New Roman" w:cs="Arial"/>
          <w:color w:val="000000"/>
          <w:sz w:val="24"/>
          <w:szCs w:val="24"/>
        </w:rPr>
      </w:pPr>
      <w:r w:rsidRPr="6B36F9D3">
        <w:rPr>
          <w:rFonts w:ascii="Arial" w:hAnsi="Arial" w:eastAsia="Times New Roman" w:cs="Arial"/>
          <w:color w:val="000000" w:themeColor="text1"/>
          <w:sz w:val="24"/>
          <w:szCs w:val="24"/>
        </w:rPr>
        <w:t>If you checked ‘no,’ please describe how the facility spaces do not meet the needs of your department/program.  Please explain specific instances where needs are not being met.</w:t>
      </w:r>
    </w:p>
    <w:p w:rsidRPr="00E045B1" w:rsidR="00E045B1" w:rsidP="00E045B1" w:rsidRDefault="00E045B1" w14:paraId="12E4D581" w14:textId="77777777">
      <w:pPr>
        <w:spacing w:after="0" w:line="240" w:lineRule="auto"/>
        <w:rPr>
          <w:rFonts w:ascii="Times New Roman" w:hAnsi="Times New Roman" w:eastAsia="Times New Roman" w:cs="Times New Roman"/>
          <w:sz w:val="24"/>
          <w:szCs w:val="24"/>
        </w:rPr>
      </w:pPr>
    </w:p>
    <w:p w:rsidRPr="00E045B1" w:rsidR="00E045B1" w:rsidP="00B80808" w:rsidRDefault="00E045B1" w14:paraId="6FDF7E64" w14:textId="24E83C9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4.3</w:t>
      </w:r>
      <w:r w:rsidRPr="6B36F9D3">
        <w:rPr>
          <w:rFonts w:ascii="Arial" w:hAnsi="Arial" w:eastAsia="Times New Roman" w:cs="Arial"/>
          <w:color w:val="000000" w:themeColor="text1"/>
          <w:sz w:val="24"/>
          <w:szCs w:val="24"/>
        </w:rPr>
        <w:t> What proactive steps have you taken with facility scheduling to help meet the educational needs of your program/department and ensure that students can complete their program in a timely manner?</w:t>
      </w:r>
    </w:p>
    <w:p w:rsidRPr="00E045B1" w:rsidR="00E045B1" w:rsidP="00E045B1" w:rsidRDefault="00E045B1" w14:paraId="6C00BBEF" w14:textId="77777777">
      <w:pPr>
        <w:spacing w:after="0" w:line="240" w:lineRule="auto"/>
        <w:rPr>
          <w:rFonts w:ascii="Times New Roman" w:hAnsi="Times New Roman" w:eastAsia="Times New Roman" w:cs="Times New Roman"/>
          <w:sz w:val="24"/>
          <w:szCs w:val="24"/>
        </w:rPr>
      </w:pPr>
    </w:p>
    <w:p w:rsidRPr="00E045B1" w:rsidR="00E045B1" w:rsidP="00B80808" w:rsidRDefault="00E045B1" w14:paraId="7336B88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4.4</w:t>
      </w:r>
      <w:r w:rsidRPr="00E045B1">
        <w:rPr>
          <w:rFonts w:ascii="Arial" w:hAnsi="Arial" w:eastAsia="Times New Roman" w:cs="Arial"/>
          <w:color w:val="000000"/>
          <w:sz w:val="24"/>
          <w:szCs w:val="24"/>
        </w:rPr>
        <w:t> Identify and explain additional needed technological and equipment resources that could further enhance student learning in the spaces listed in 4.1.</w:t>
      </w:r>
    </w:p>
    <w:p w:rsidRPr="00E045B1" w:rsidR="00E045B1" w:rsidP="00E045B1" w:rsidRDefault="00E045B1" w14:paraId="15522B3A" w14:textId="77777777">
      <w:pPr>
        <w:spacing w:after="0" w:line="240" w:lineRule="auto"/>
        <w:rPr>
          <w:rFonts w:ascii="Times New Roman" w:hAnsi="Times New Roman" w:eastAsia="Times New Roman" w:cs="Times New Roman"/>
          <w:sz w:val="24"/>
          <w:szCs w:val="24"/>
        </w:rPr>
      </w:pPr>
    </w:p>
    <w:p w:rsidR="00E045B1" w:rsidP="6B36F9D3" w:rsidRDefault="00E045B1" w14:paraId="194C6EFB" w14:textId="2143A125">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4.5 </w:t>
      </w:r>
      <w:r w:rsidRPr="6B36F9D3">
        <w:rPr>
          <w:rFonts w:ascii="Arial" w:hAnsi="Arial" w:eastAsia="Times New Roman" w:cs="Arial"/>
          <w:color w:val="000000" w:themeColor="text1"/>
          <w:sz w:val="24"/>
          <w:szCs w:val="24"/>
        </w:rPr>
        <w:t xml:space="preserve">Are faculty and staff support services meeting your program’s needs?  Consider the following support services: Information Technology, Business Services, Printing, Bookstore, Maintenance, CAPS (Campus &amp; Parking Services), and any other support services important to your faculty and staff. </w:t>
      </w:r>
    </w:p>
    <w:p w:rsidR="6B36F9D3" w:rsidP="6B36F9D3" w:rsidRDefault="6B36F9D3" w14:paraId="062EFA77" w14:textId="240CEBDC">
      <w:pPr>
        <w:spacing w:after="0" w:line="240" w:lineRule="auto"/>
        <w:rPr>
          <w:rFonts w:ascii="Arial" w:hAnsi="Arial" w:eastAsia="Times New Roman" w:cs="Arial"/>
          <w:color w:val="000000" w:themeColor="text1"/>
          <w:sz w:val="24"/>
          <w:szCs w:val="24"/>
        </w:rPr>
      </w:pPr>
    </w:p>
    <w:p w:rsidR="00E045B1" w:rsidP="6F08A6AE" w:rsidRDefault="00E045B1" w14:paraId="17ED120A" w14:textId="3E3806D5">
      <w:pPr>
        <w:pStyle w:val="Normal"/>
        <w:spacing w:after="0" w:line="240" w:lineRule="auto"/>
        <w:jc w:val="center"/>
        <w:rPr>
          <w:rFonts w:ascii="Arial" w:hAnsi="Arial" w:eastAsia="Times New Roman" w:cs="Arial"/>
          <w:b w:val="1"/>
          <w:bCs w:val="1"/>
          <w:color w:val="00B050"/>
          <w:sz w:val="24"/>
          <w:szCs w:val="24"/>
        </w:rPr>
      </w:pPr>
      <w:r w:rsidRPr="6F08A6AE" w:rsidR="00E045B1">
        <w:rPr>
          <w:rFonts w:ascii="Arial" w:hAnsi="Arial" w:eastAsia="Times New Roman" w:cs="Arial"/>
          <w:b w:val="1"/>
          <w:bCs w:val="1"/>
          <w:color w:val="00B050"/>
          <w:sz w:val="24"/>
          <w:szCs w:val="24"/>
        </w:rPr>
        <w:t xml:space="preserve">Please </w:t>
      </w:r>
      <w:r w:rsidRPr="6F08A6AE" w:rsidR="50CB8380">
        <w:rPr>
          <w:rFonts w:ascii="Arial" w:hAnsi="Arial" w:eastAsia="Times New Roman" w:cs="Arial"/>
          <w:b w:val="1"/>
          <w:bCs w:val="1"/>
          <w:color w:val="00B050"/>
          <w:sz w:val="24"/>
          <w:szCs w:val="24"/>
        </w:rPr>
        <w:t>contact Marcelo Nieto (</w:t>
      </w:r>
      <w:hyperlink r:id="R6f65091ab3f240ab">
        <w:r w:rsidRPr="6F08A6AE" w:rsidR="50CB8380">
          <w:rPr>
            <w:rStyle w:val="Hyperlink"/>
            <w:rFonts w:ascii="Arial" w:hAnsi="Arial" w:eastAsia="Times New Roman" w:cs="Arial"/>
            <w:b w:val="1"/>
            <w:bCs w:val="1"/>
            <w:sz w:val="24"/>
            <w:szCs w:val="24"/>
          </w:rPr>
          <w:t>marcelo.nieto@gcccd.edu</w:t>
        </w:r>
      </w:hyperlink>
      <w:r w:rsidRPr="6F08A6AE" w:rsidR="50CB8380">
        <w:rPr>
          <w:rFonts w:ascii="Arial" w:hAnsi="Arial" w:eastAsia="Times New Roman" w:cs="Arial"/>
          <w:b w:val="1"/>
          <w:bCs w:val="1"/>
          <w:color w:val="00B050"/>
          <w:sz w:val="24"/>
          <w:szCs w:val="24"/>
        </w:rPr>
        <w:t>) to deploy</w:t>
      </w:r>
      <w:r w:rsidRPr="6F08A6AE" w:rsidR="00E045B1">
        <w:rPr>
          <w:rFonts w:ascii="Arial" w:hAnsi="Arial" w:eastAsia="Times New Roman" w:cs="Arial"/>
          <w:b w:val="1"/>
          <w:bCs w:val="1"/>
          <w:color w:val="00B050"/>
          <w:sz w:val="24"/>
          <w:szCs w:val="24"/>
        </w:rPr>
        <w:t xml:space="preserve"> </w:t>
      </w:r>
      <w:r w:rsidRPr="6F08A6AE" w:rsidR="6B36F9D3">
        <w:rPr>
          <w:rFonts w:ascii="Arial" w:hAnsi="Arial" w:eastAsia="Times New Roman" w:cs="Arial"/>
          <w:b w:val="1"/>
          <w:bCs w:val="1"/>
          <w:color w:val="00B050"/>
          <w:sz w:val="24"/>
          <w:szCs w:val="24"/>
        </w:rPr>
        <w:t xml:space="preserve">the </w:t>
      </w:r>
      <w:r w:rsidRPr="6F08A6AE" w:rsidR="178C00CD">
        <w:rPr>
          <w:rFonts w:ascii="Arial" w:hAnsi="Arial" w:eastAsia="Times New Roman" w:cs="Arial"/>
          <w:b w:val="1"/>
          <w:bCs w:val="1"/>
          <w:color w:val="00B050"/>
          <w:sz w:val="24"/>
          <w:szCs w:val="24"/>
        </w:rPr>
        <w:t xml:space="preserve">faculty and classified staff </w:t>
      </w:r>
      <w:r w:rsidRPr="6F08A6AE" w:rsidR="6B36F9D3">
        <w:rPr>
          <w:rFonts w:ascii="Arial" w:hAnsi="Arial" w:eastAsia="Times New Roman" w:cs="Arial"/>
          <w:b w:val="1"/>
          <w:bCs w:val="1"/>
          <w:color w:val="00B050"/>
          <w:sz w:val="24"/>
          <w:szCs w:val="24"/>
        </w:rPr>
        <w:t xml:space="preserve">survey via email </w:t>
      </w:r>
      <w:r w:rsidRPr="6F08A6AE" w:rsidR="76DE7365">
        <w:rPr>
          <w:rFonts w:ascii="Arial" w:hAnsi="Arial" w:eastAsia="Times New Roman" w:cs="Arial"/>
          <w:b w:val="1"/>
          <w:bCs w:val="1"/>
          <w:color w:val="00B050"/>
          <w:sz w:val="24"/>
          <w:szCs w:val="24"/>
        </w:rPr>
        <w:t>within</w:t>
      </w:r>
      <w:r w:rsidRPr="6F08A6AE" w:rsidR="6B36F9D3">
        <w:rPr>
          <w:rFonts w:ascii="Arial" w:hAnsi="Arial" w:eastAsia="Times New Roman" w:cs="Arial"/>
          <w:b w:val="1"/>
          <w:bCs w:val="1"/>
          <w:color w:val="00B050"/>
          <w:sz w:val="24"/>
          <w:szCs w:val="24"/>
        </w:rPr>
        <w:t xml:space="preserve"> your program/department.</w:t>
      </w:r>
      <w:r w:rsidRPr="6F08A6AE" w:rsidR="24592D95">
        <w:rPr>
          <w:rFonts w:ascii="Arial" w:hAnsi="Arial" w:eastAsia="Times New Roman" w:cs="Arial"/>
          <w:b w:val="1"/>
          <w:bCs w:val="1"/>
          <w:color w:val="00B050"/>
          <w:sz w:val="24"/>
          <w:szCs w:val="24"/>
        </w:rPr>
        <w:t xml:space="preserve"> When you are ready to answer the question below email Marcelo for the results.</w:t>
      </w:r>
    </w:p>
    <w:p w:rsidRPr="00E045B1" w:rsidR="00E045B1" w:rsidP="00E045B1" w:rsidRDefault="00E045B1" w14:paraId="1A836939" w14:textId="77777777">
      <w:pPr>
        <w:spacing w:after="0" w:line="240" w:lineRule="auto"/>
        <w:rPr>
          <w:rFonts w:ascii="Times New Roman" w:hAnsi="Times New Roman" w:eastAsia="Times New Roman" w:cs="Times New Roman"/>
          <w:sz w:val="24"/>
          <w:szCs w:val="24"/>
        </w:rPr>
      </w:pPr>
    </w:p>
    <w:p w:rsidRPr="00E045B1" w:rsidR="00E045B1" w:rsidP="6B36F9D3" w:rsidRDefault="00E045B1" w14:paraId="3E687E9B" w14:textId="79ACDFA6">
      <w:pPr>
        <w:spacing w:after="0" w:line="240" w:lineRule="auto"/>
        <w:rPr>
          <w:rFonts w:ascii="Times New Roman" w:hAnsi="Times New Roman" w:eastAsia="Times New Roman" w:cs="Times New Roman"/>
          <w:i/>
          <w:iCs/>
          <w:sz w:val="24"/>
          <w:szCs w:val="24"/>
        </w:rPr>
      </w:pPr>
      <w:r w:rsidRPr="6B36F9D3">
        <w:rPr>
          <w:rFonts w:ascii="Arial" w:hAnsi="Arial" w:eastAsia="Times New Roman" w:cs="Arial"/>
          <w:b/>
          <w:bCs/>
          <w:i/>
          <w:iCs/>
          <w:color w:val="000000" w:themeColor="text1"/>
          <w:sz w:val="24"/>
          <w:szCs w:val="24"/>
        </w:rPr>
        <w:t>PURPOSE OF SECTION 4.6: To have departments determine, based on their review of survey data, if their faculty and classified staff could serve more students by having more facility resources available and/or using them differently.</w:t>
      </w:r>
    </w:p>
    <w:p w:rsidRPr="00E045B1" w:rsidR="00E045B1" w:rsidP="00E045B1" w:rsidRDefault="00E045B1" w14:paraId="49CDE46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AC083C1"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4.</w:t>
      </w:r>
      <w:r w:rsidR="00B80808">
        <w:rPr>
          <w:rFonts w:ascii="Arial" w:hAnsi="Arial" w:eastAsia="Times New Roman" w:cs="Arial"/>
          <w:b/>
          <w:bCs/>
          <w:color w:val="000000"/>
          <w:sz w:val="24"/>
          <w:szCs w:val="24"/>
        </w:rPr>
        <w:t xml:space="preserve">6 </w:t>
      </w:r>
      <w:r w:rsidRPr="00E045B1">
        <w:rPr>
          <w:rFonts w:ascii="Arial" w:hAnsi="Arial" w:eastAsia="Times New Roman" w:cs="Arial"/>
          <w:color w:val="000000"/>
          <w:sz w:val="24"/>
          <w:szCs w:val="24"/>
        </w:rPr>
        <w:t>Are students trying to access your program impacted by the facility spaces listed in 4.1? </w:t>
      </w:r>
    </w:p>
    <w:p w:rsidR="00B80808" w:rsidP="00E045B1" w:rsidRDefault="00B80808" w14:paraId="468B8DBB" w14:textId="77777777">
      <w:pPr>
        <w:spacing w:after="0" w:line="240" w:lineRule="auto"/>
        <w:ind w:firstLine="720"/>
        <w:rPr>
          <w:rFonts w:ascii="Arial" w:hAnsi="Arial" w:eastAsia="Times New Roman" w:cs="Arial"/>
          <w:color w:val="000000"/>
          <w:sz w:val="24"/>
          <w:szCs w:val="24"/>
        </w:rPr>
      </w:pPr>
    </w:p>
    <w:p w:rsidR="00E045B1" w:rsidP="6B36F9D3" w:rsidRDefault="00E045B1" w14:paraId="5E2D6571" w14:textId="5B55A586">
      <w:pPr>
        <w:spacing w:after="0" w:line="240" w:lineRule="auto"/>
        <w:ind w:left="720"/>
        <w:rPr>
          <w:rFonts w:ascii="Arial" w:hAnsi="Arial" w:eastAsia="Times New Roman" w:cs="Arial"/>
          <w:color w:val="000000" w:themeColor="text1"/>
          <w:sz w:val="24"/>
          <w:szCs w:val="24"/>
        </w:rPr>
      </w:pPr>
      <w:r w:rsidRPr="6B36F9D3">
        <w:rPr>
          <w:rFonts w:ascii="Arial" w:hAnsi="Arial" w:eastAsia="Times New Roman" w:cs="Arial"/>
          <w:color w:val="000000" w:themeColor="text1"/>
          <w:sz w:val="24"/>
          <w:szCs w:val="24"/>
        </w:rPr>
        <w:t>Yes___ No___</w:t>
      </w:r>
      <w:r>
        <w:br/>
      </w:r>
    </w:p>
    <w:p w:rsidR="6B36F9D3" w:rsidP="6B36F9D3" w:rsidRDefault="6B36F9D3" w14:paraId="12B901E7" w14:textId="63327993">
      <w:pPr>
        <w:pStyle w:val="ListParagraph"/>
        <w:numPr>
          <w:ilvl w:val="0"/>
          <w:numId w:val="2"/>
        </w:numPr>
        <w:spacing w:after="0" w:line="240" w:lineRule="auto"/>
        <w:rPr>
          <w:rFonts w:ascii="Arial" w:hAnsi="Arial" w:eastAsia="Arial" w:cs="Arial"/>
          <w:sz w:val="24"/>
          <w:szCs w:val="24"/>
        </w:rPr>
      </w:pPr>
      <w:r w:rsidRPr="6B36F9D3">
        <w:rPr>
          <w:rFonts w:ascii="Arial" w:hAnsi="Arial" w:eastAsia="Arial" w:cs="Arial"/>
          <w:color w:val="000000" w:themeColor="text1"/>
          <w:sz w:val="24"/>
          <w:szCs w:val="24"/>
        </w:rPr>
        <w:t xml:space="preserve">If you checked ‘yes,’ please explain how your department/program is successfully managing its facility spaces to meet its educational objectives and provide maximum student access to your program. Please provide some specific examples. </w:t>
      </w:r>
      <w:r>
        <w:br/>
      </w:r>
      <w:r w:rsidRPr="6B36F9D3">
        <w:rPr>
          <w:rFonts w:ascii="Arial" w:hAnsi="Arial" w:eastAsia="Arial" w:cs="Arial"/>
          <w:color w:val="000000" w:themeColor="text1"/>
          <w:sz w:val="24"/>
          <w:szCs w:val="24"/>
        </w:rPr>
        <w:t xml:space="preserve"> </w:t>
      </w:r>
      <w:r w:rsidRPr="6B36F9D3">
        <w:rPr>
          <w:rFonts w:ascii="Arial" w:hAnsi="Arial" w:eastAsia="Arial" w:cs="Arial"/>
          <w:sz w:val="24"/>
          <w:szCs w:val="24"/>
        </w:rPr>
        <w:t xml:space="preserve"> </w:t>
      </w:r>
    </w:p>
    <w:p w:rsidR="6B36F9D3" w:rsidP="6B36F9D3" w:rsidRDefault="6B36F9D3" w14:paraId="33B42D00" w14:textId="13F4A906">
      <w:pPr>
        <w:pStyle w:val="ListParagraph"/>
        <w:numPr>
          <w:ilvl w:val="0"/>
          <w:numId w:val="2"/>
        </w:numPr>
        <w:rPr>
          <w:rFonts w:ascii="Arial" w:hAnsi="Arial" w:eastAsia="Arial" w:cs="Arial"/>
          <w:color w:val="000000" w:themeColor="text1"/>
          <w:sz w:val="24"/>
          <w:szCs w:val="24"/>
        </w:rPr>
      </w:pPr>
      <w:r w:rsidRPr="6B36F9D3">
        <w:rPr>
          <w:rFonts w:ascii="Arial" w:hAnsi="Arial" w:eastAsia="Arial" w:cs="Arial"/>
          <w:color w:val="000000" w:themeColor="text1"/>
          <w:sz w:val="24"/>
          <w:szCs w:val="24"/>
        </w:rPr>
        <w:lastRenderedPageBreak/>
        <w:t>If you checked ‘no,’ please explain how students are being negatively impacted by unmet facility needs experienced in your department/program.  Please provide some specific examples.</w:t>
      </w:r>
    </w:p>
    <w:p w:rsidR="6B36F9D3" w:rsidP="6B36F9D3" w:rsidRDefault="6B36F9D3" w14:paraId="19F1ECE3" w14:textId="37ADF6C4">
      <w:pPr>
        <w:spacing w:after="0" w:line="240" w:lineRule="auto"/>
        <w:ind w:left="360"/>
        <w:rPr>
          <w:rFonts w:ascii="Arial" w:hAnsi="Arial" w:eastAsia="Arial" w:cs="Arial"/>
          <w:color w:val="000000" w:themeColor="text1"/>
          <w:sz w:val="24"/>
          <w:szCs w:val="24"/>
        </w:rPr>
      </w:pPr>
    </w:p>
    <w:p w:rsidRPr="00E045B1" w:rsidR="00E045B1" w:rsidP="6F08A6AE" w:rsidRDefault="00E045B1" w14:paraId="1AE326D9" w14:textId="34A6DA75">
      <w:pPr>
        <w:spacing w:after="0" w:line="240" w:lineRule="auto"/>
        <w:ind w:hanging="90"/>
        <w:rPr>
          <w:rFonts w:ascii="Arial" w:hAnsi="Arial" w:eastAsia="Times New Roman" w:cs="Arial"/>
          <w:color w:val="000000" w:themeColor="text1" w:themeTint="FF" w:themeShade="FF"/>
          <w:sz w:val="24"/>
          <w:szCs w:val="24"/>
        </w:rPr>
      </w:pPr>
      <w:r w:rsidRPr="6F08A6AE" w:rsidR="5BDE2E3C">
        <w:rPr>
          <w:rFonts w:ascii="Arial" w:hAnsi="Arial" w:eastAsia="Times New Roman" w:cs="Arial"/>
          <w:b w:val="1"/>
          <w:bCs w:val="1"/>
          <w:color w:val="000000" w:themeColor="text1" w:themeTint="FF" w:themeShade="FF"/>
          <w:sz w:val="24"/>
          <w:szCs w:val="24"/>
        </w:rPr>
        <w:t>4.7 If applicable, please include any additional information you feel impacts your program/department regarding facilities, scheduling, faculty, and classified staff support services not included above.</w:t>
      </w:r>
    </w:p>
    <w:p w:rsidRPr="00E045B1" w:rsidR="00E045B1" w:rsidP="00E045B1" w:rsidRDefault="00E045B1" w14:paraId="17560569" w14:textId="77777777">
      <w:pPr>
        <w:spacing w:after="0" w:line="240" w:lineRule="auto"/>
        <w:rPr>
          <w:rFonts w:ascii="Times New Roman" w:hAnsi="Times New Roman" w:eastAsia="Times New Roman" w:cs="Times New Roman"/>
          <w:sz w:val="24"/>
          <w:szCs w:val="24"/>
        </w:rPr>
      </w:pPr>
    </w:p>
    <w:p w:rsidR="00B01D87" w:rsidRDefault="00B01D87" w14:paraId="0E52EDB4" w14:textId="77777777">
      <w:pPr>
        <w:rPr>
          <w:rFonts w:ascii="Arial" w:hAnsi="Arial" w:eastAsia="Times New Roman" w:cs="Arial"/>
          <w:b/>
          <w:bCs/>
          <w:color w:val="000000"/>
          <w:sz w:val="32"/>
          <w:szCs w:val="32"/>
        </w:rPr>
      </w:pPr>
      <w:r>
        <w:rPr>
          <w:rFonts w:ascii="Arial" w:hAnsi="Arial" w:eastAsia="Times New Roman" w:cs="Arial"/>
          <w:b/>
          <w:bCs/>
          <w:color w:val="000000"/>
          <w:sz w:val="32"/>
          <w:szCs w:val="32"/>
        </w:rPr>
        <w:br w:type="page"/>
      </w:r>
    </w:p>
    <w:p w:rsidRPr="00E045B1" w:rsidR="00E045B1" w:rsidP="00E045B1" w:rsidRDefault="00E045B1" w14:paraId="5A1A57EC" w14:textId="05AE6485">
      <w:pPr>
        <w:spacing w:after="0" w:line="240" w:lineRule="auto"/>
        <w:outlineLvl w:val="1"/>
        <w:rPr>
          <w:rFonts w:ascii="Times New Roman" w:hAnsi="Times New Roman" w:eastAsia="Times New Roman" w:cs="Times New Roman"/>
          <w:b/>
          <w:bCs/>
          <w:sz w:val="36"/>
          <w:szCs w:val="36"/>
        </w:rPr>
      </w:pPr>
      <w:bookmarkStart w:name="_GoBack" w:id="0"/>
      <w:bookmarkEnd w:id="0"/>
      <w:r w:rsidRPr="00E045B1">
        <w:rPr>
          <w:rFonts w:ascii="Arial" w:hAnsi="Arial" w:eastAsia="Times New Roman" w:cs="Arial"/>
          <w:b/>
          <w:bCs/>
          <w:color w:val="000000"/>
          <w:sz w:val="32"/>
          <w:szCs w:val="32"/>
        </w:rPr>
        <w:lastRenderedPageBreak/>
        <w:t>SECTION 5 – STUDENT EQUITY AND SUCCESS</w:t>
      </w:r>
    </w:p>
    <w:p w:rsidRPr="00E045B1" w:rsidR="00E045B1" w:rsidP="00E045B1" w:rsidRDefault="00E045B1" w14:paraId="3FABDD37"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3EF25C4" w14:textId="0B22523A">
      <w:pPr>
        <w:spacing w:after="0" w:line="240" w:lineRule="auto"/>
        <w:rPr>
          <w:rFonts w:ascii="Times New Roman" w:hAnsi="Times New Roman" w:eastAsia="Times New Roman" w:cs="Times New Roman"/>
          <w:sz w:val="24"/>
          <w:szCs w:val="24"/>
        </w:rPr>
      </w:pPr>
      <w:r w:rsidRPr="6016E33E">
        <w:rPr>
          <w:rFonts w:ascii="Arial" w:hAnsi="Arial" w:eastAsia="Times New Roman" w:cs="Arial"/>
          <w:b/>
          <w:bCs/>
          <w:i/>
          <w:iCs/>
          <w:color w:val="000000" w:themeColor="text1"/>
          <w:sz w:val="24"/>
          <w:szCs w:val="24"/>
        </w:rPr>
        <w:t>PURPOSE OF SECTION 5:  </w:t>
      </w:r>
      <w:r>
        <w:br/>
      </w:r>
    </w:p>
    <w:p w:rsidRPr="00E045B1" w:rsidR="00E045B1" w:rsidP="00E045B1" w:rsidRDefault="00E045B1" w14:paraId="1888AD44" w14:textId="77777777">
      <w:pPr>
        <w:numPr>
          <w:ilvl w:val="0"/>
          <w:numId w:val="29"/>
        </w:numPr>
        <w:spacing w:after="0" w:line="240" w:lineRule="auto"/>
        <w:textAlignment w:val="baseline"/>
        <w:rPr>
          <w:rFonts w:ascii="Arial" w:hAnsi="Arial" w:eastAsia="Times New Roman" w:cs="Arial"/>
          <w:b/>
          <w:bCs/>
          <w:color w:val="000000"/>
          <w:sz w:val="20"/>
          <w:szCs w:val="20"/>
        </w:rPr>
      </w:pPr>
      <w:r w:rsidRPr="00E045B1">
        <w:rPr>
          <w:rFonts w:ascii="Arial" w:hAnsi="Arial" w:eastAsia="Times New Roman" w:cs="Arial"/>
          <w:b/>
          <w:bCs/>
          <w:color w:val="000000"/>
          <w:sz w:val="20"/>
          <w:szCs w:val="20"/>
        </w:rPr>
        <w:t>To determine if student enrollment in your program is robust and if students are enrolling in your program in equal representation to the general Grossmont student population.</w:t>
      </w:r>
    </w:p>
    <w:p w:rsidRPr="00E045B1" w:rsidR="00E045B1" w:rsidP="00E045B1" w:rsidRDefault="00E045B1" w14:paraId="4E6BD41B" w14:textId="77777777">
      <w:pPr>
        <w:numPr>
          <w:ilvl w:val="0"/>
          <w:numId w:val="29"/>
        </w:numPr>
        <w:spacing w:after="0" w:line="240" w:lineRule="auto"/>
        <w:textAlignment w:val="baseline"/>
        <w:rPr>
          <w:rFonts w:ascii="Arial" w:hAnsi="Arial" w:eastAsia="Times New Roman" w:cs="Arial"/>
          <w:color w:val="000000"/>
          <w:sz w:val="20"/>
          <w:szCs w:val="20"/>
        </w:rPr>
      </w:pPr>
      <w:r w:rsidRPr="00E045B1">
        <w:rPr>
          <w:rFonts w:ascii="Arial" w:hAnsi="Arial" w:eastAsia="Times New Roman" w:cs="Arial"/>
          <w:b/>
          <w:bCs/>
          <w:color w:val="000000"/>
          <w:sz w:val="20"/>
          <w:szCs w:val="20"/>
        </w:rPr>
        <w:t>To have the department examine student success and retention overall for your department and disaggregated by ethnicity, age, gender. </w:t>
      </w:r>
    </w:p>
    <w:p w:rsidRPr="00E045B1" w:rsidR="00E045B1" w:rsidP="00E045B1" w:rsidRDefault="00E045B1" w14:paraId="19B4F7D0" w14:textId="77777777">
      <w:pPr>
        <w:numPr>
          <w:ilvl w:val="0"/>
          <w:numId w:val="29"/>
        </w:numPr>
        <w:spacing w:after="0" w:line="240" w:lineRule="auto"/>
        <w:textAlignment w:val="baseline"/>
        <w:rPr>
          <w:rFonts w:ascii="Arial" w:hAnsi="Arial" w:eastAsia="Times New Roman" w:cs="Arial"/>
          <w:b/>
          <w:bCs/>
          <w:color w:val="000000"/>
          <w:sz w:val="20"/>
          <w:szCs w:val="20"/>
        </w:rPr>
      </w:pPr>
      <w:r w:rsidRPr="00E045B1">
        <w:rPr>
          <w:rFonts w:ascii="Arial" w:hAnsi="Arial" w:eastAsia="Times New Roman" w:cs="Arial"/>
          <w:b/>
          <w:bCs/>
          <w:color w:val="000000"/>
          <w:sz w:val="20"/>
          <w:szCs w:val="20"/>
        </w:rPr>
        <w:t>To have departments explain what they have done to improve success for all students while maintaining academic rigor.</w:t>
      </w:r>
    </w:p>
    <w:p w:rsidRPr="00E045B1" w:rsidR="00E045B1" w:rsidP="00E045B1" w:rsidRDefault="00E045B1" w14:paraId="4E939E8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035BB8C" w14:textId="77777777">
      <w:pPr>
        <w:spacing w:after="0" w:line="240" w:lineRule="auto"/>
        <w:ind w:left="720"/>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Strategic Planning Goal 1:</w:t>
      </w:r>
    </w:p>
    <w:p w:rsidRPr="00E045B1" w:rsidR="00E045B1" w:rsidP="00E045B1" w:rsidRDefault="00E045B1" w14:paraId="7868B229" w14:textId="77777777">
      <w:pPr>
        <w:spacing w:after="0" w:line="240" w:lineRule="auto"/>
        <w:ind w:left="720"/>
        <w:rPr>
          <w:rFonts w:ascii="Times New Roman" w:hAnsi="Times New Roman" w:eastAsia="Times New Roman" w:cs="Times New Roman"/>
          <w:sz w:val="24"/>
          <w:szCs w:val="24"/>
        </w:rPr>
      </w:pPr>
      <w:r w:rsidRPr="00E045B1">
        <w:rPr>
          <w:rFonts w:ascii="Arial" w:hAnsi="Arial" w:eastAsia="Times New Roman" w:cs="Arial"/>
          <w:b/>
          <w:bCs/>
          <w:color w:val="000000"/>
          <w:u w:val="single"/>
        </w:rPr>
        <w:t>Educational Excellence</w:t>
      </w:r>
    </w:p>
    <w:p w:rsidRPr="00E045B1" w:rsidR="00E045B1" w:rsidP="00E045B1" w:rsidRDefault="00E045B1" w14:paraId="6387D9F6" w14:textId="77777777">
      <w:pPr>
        <w:spacing w:after="0" w:line="240" w:lineRule="auto"/>
        <w:ind w:left="720"/>
        <w:rPr>
          <w:rFonts w:ascii="Times New Roman" w:hAnsi="Times New Roman" w:eastAsia="Times New Roman" w:cs="Times New Roman"/>
          <w:sz w:val="24"/>
          <w:szCs w:val="24"/>
        </w:rPr>
      </w:pPr>
      <w:r w:rsidRPr="00E045B1">
        <w:rPr>
          <w:rFonts w:ascii="Arial" w:hAnsi="Arial" w:eastAsia="Times New Roman" w:cs="Arial"/>
          <w:color w:val="000000"/>
        </w:rPr>
        <w:t>Ensure excellence in student learning by prioritizing equity and anti-racism through quality academic programs and support services.</w:t>
      </w:r>
    </w:p>
    <w:p w:rsidRPr="00E045B1" w:rsidR="00E045B1" w:rsidP="00E045B1" w:rsidRDefault="00E045B1" w14:paraId="6DC19100" w14:textId="77777777">
      <w:pPr>
        <w:numPr>
          <w:ilvl w:val="0"/>
          <w:numId w:val="30"/>
        </w:numPr>
        <w:spacing w:after="0" w:line="240" w:lineRule="auto"/>
        <w:ind w:left="1440"/>
        <w:textAlignment w:val="baseline"/>
        <w:rPr>
          <w:rFonts w:ascii="Arial" w:hAnsi="Arial" w:eastAsia="Times New Roman" w:cs="Arial"/>
          <w:color w:val="000000"/>
          <w:sz w:val="24"/>
          <w:szCs w:val="24"/>
        </w:rPr>
      </w:pPr>
      <w:r w:rsidRPr="00E045B1">
        <w:rPr>
          <w:rFonts w:ascii="Arial" w:hAnsi="Arial" w:eastAsia="Times New Roman" w:cs="Arial"/>
          <w:color w:val="000000"/>
        </w:rPr>
        <w:t>Close equity gaps for disproportionately impacted student populations.</w:t>
      </w:r>
    </w:p>
    <w:p w:rsidRPr="00E045B1" w:rsidR="00E045B1" w:rsidP="00E045B1" w:rsidRDefault="00E045B1" w14:paraId="35E496A6" w14:textId="77777777">
      <w:pPr>
        <w:numPr>
          <w:ilvl w:val="0"/>
          <w:numId w:val="30"/>
        </w:numPr>
        <w:spacing w:after="0" w:line="240" w:lineRule="auto"/>
        <w:ind w:left="1440"/>
        <w:textAlignment w:val="baseline"/>
        <w:rPr>
          <w:rFonts w:ascii="Arial" w:hAnsi="Arial" w:eastAsia="Times New Roman" w:cs="Arial"/>
          <w:color w:val="000000"/>
        </w:rPr>
      </w:pPr>
      <w:r w:rsidRPr="00E045B1">
        <w:rPr>
          <w:rFonts w:ascii="Arial" w:hAnsi="Arial" w:eastAsia="Times New Roman" w:cs="Arial"/>
          <w:color w:val="000000"/>
        </w:rPr>
        <w:t>Provide clear information, reliable access, and intentional support at the onset.</w:t>
      </w:r>
    </w:p>
    <w:p w:rsidRPr="00E045B1" w:rsidR="00E045B1" w:rsidP="00E045B1" w:rsidRDefault="00E045B1" w14:paraId="1D743CA4" w14:textId="77777777">
      <w:pPr>
        <w:numPr>
          <w:ilvl w:val="0"/>
          <w:numId w:val="30"/>
        </w:numPr>
        <w:spacing w:after="0" w:line="240" w:lineRule="auto"/>
        <w:ind w:left="1440"/>
        <w:textAlignment w:val="baseline"/>
        <w:rPr>
          <w:rFonts w:ascii="Arial" w:hAnsi="Arial" w:eastAsia="Times New Roman" w:cs="Arial"/>
          <w:color w:val="000000"/>
        </w:rPr>
      </w:pPr>
      <w:r w:rsidRPr="00E045B1">
        <w:rPr>
          <w:rFonts w:ascii="Arial" w:hAnsi="Arial" w:eastAsia="Times New Roman" w:cs="Arial"/>
          <w:color w:val="000000"/>
        </w:rPr>
        <w:t>Support all students in their course success and progress toward their goals.</w:t>
      </w:r>
    </w:p>
    <w:p w:rsidRPr="00E045B1" w:rsidR="00E045B1" w:rsidP="00E045B1" w:rsidRDefault="00E045B1" w14:paraId="0F472D5B" w14:textId="77777777">
      <w:pPr>
        <w:numPr>
          <w:ilvl w:val="0"/>
          <w:numId w:val="30"/>
        </w:numPr>
        <w:spacing w:after="0" w:line="240" w:lineRule="auto"/>
        <w:ind w:left="1440"/>
        <w:textAlignment w:val="baseline"/>
        <w:rPr>
          <w:rFonts w:ascii="Arial" w:hAnsi="Arial" w:eastAsia="Times New Roman" w:cs="Arial"/>
          <w:color w:val="000000"/>
        </w:rPr>
      </w:pPr>
      <w:r w:rsidRPr="00E045B1">
        <w:rPr>
          <w:rFonts w:ascii="Arial" w:hAnsi="Arial" w:eastAsia="Times New Roman" w:cs="Arial"/>
          <w:color w:val="000000"/>
        </w:rPr>
        <w:t>Ensure learning and timely completion of students’ educational goals.</w:t>
      </w:r>
    </w:p>
    <w:p w:rsidRPr="00E045B1" w:rsidR="00E045B1" w:rsidP="00E045B1" w:rsidRDefault="00E045B1" w14:paraId="38A3C45D"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DB1087C"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FF"/>
          <w:sz w:val="24"/>
          <w:szCs w:val="24"/>
        </w:rPr>
        <w:t>[The Program Review Data Liaison will help you with this section]</w:t>
      </w:r>
    </w:p>
    <w:p w:rsidRPr="00E045B1" w:rsidR="00E045B1" w:rsidP="00E045B1" w:rsidRDefault="00E045B1" w14:paraId="0B9F820C" w14:textId="77777777">
      <w:pPr>
        <w:spacing w:after="0" w:line="240" w:lineRule="auto"/>
        <w:rPr>
          <w:rFonts w:ascii="Times New Roman" w:hAnsi="Times New Roman" w:eastAsia="Times New Roman" w:cs="Times New Roman"/>
          <w:sz w:val="24"/>
          <w:szCs w:val="24"/>
        </w:rPr>
      </w:pPr>
    </w:p>
    <w:p w:rsidRPr="00E045B1" w:rsidR="00E045B1" w:rsidP="6016E33E" w:rsidRDefault="00E045B1" w14:paraId="79E37CFE" w14:textId="6810BC23">
      <w:pPr>
        <w:spacing w:after="0" w:line="240" w:lineRule="auto"/>
        <w:rPr>
          <w:rFonts w:ascii="Times New Roman" w:hAnsi="Times New Roman" w:eastAsia="Times New Roman" w:cs="Times New Roman"/>
          <w:sz w:val="24"/>
          <w:szCs w:val="24"/>
        </w:rPr>
      </w:pPr>
      <w:r w:rsidRPr="6F08A6AE" w:rsidR="20B1C3DB">
        <w:rPr>
          <w:rFonts w:ascii="Arial" w:hAnsi="Arial" w:eastAsia="Times New Roman" w:cs="Arial"/>
          <w:b w:val="1"/>
          <w:bCs w:val="1"/>
          <w:color w:val="000000" w:themeColor="text1" w:themeTint="FF" w:themeShade="FF"/>
          <w:sz w:val="24"/>
          <w:szCs w:val="24"/>
        </w:rPr>
        <w:t>5.1 What are the identifiable patterns regarding overall trends in enrollments in your department?</w:t>
      </w:r>
      <w:r w:rsidRPr="6F08A6AE" w:rsidR="00E045B1">
        <w:rPr>
          <w:rFonts w:ascii="Arial" w:hAnsi="Arial" w:eastAsia="Times New Roman" w:cs="Arial"/>
          <w:color w:val="000000" w:themeColor="text1" w:themeTint="FF" w:themeShade="FF"/>
          <w:sz w:val="24"/>
          <w:szCs w:val="24"/>
        </w:rPr>
        <w:t xml:space="preserve">  </w:t>
      </w:r>
      <w:r w:rsidRPr="6F08A6AE" w:rsidR="6016E33E">
        <w:rPr>
          <w:rFonts w:ascii="Arial" w:hAnsi="Arial" w:eastAsia="Arial" w:cs="Arial"/>
          <w:color w:val="000000" w:themeColor="text1" w:themeTint="FF" w:themeShade="FF"/>
          <w:sz w:val="24"/>
          <w:szCs w:val="24"/>
        </w:rPr>
        <w:t>Explain what is causing these trends (e.g., campus conditions, department practices)</w:t>
      </w:r>
      <w:r w:rsidRPr="6F08A6AE" w:rsidR="6016E33E">
        <w:rPr>
          <w:rFonts w:ascii="Arial" w:hAnsi="Arial" w:eastAsia="Arial" w:cs="Arial"/>
          <w:color w:val="000000" w:themeColor="text1" w:themeTint="FF" w:themeShade="FF"/>
          <w:sz w:val="24"/>
          <w:szCs w:val="24"/>
        </w:rPr>
        <w:t xml:space="preserve">.  </w:t>
      </w:r>
      <w:r w:rsidRPr="6F08A6AE" w:rsidR="6016E33E">
        <w:rPr>
          <w:rFonts w:ascii="Arial" w:hAnsi="Arial" w:eastAsia="Arial" w:cs="Arial"/>
          <w:color w:val="000000" w:themeColor="text1" w:themeTint="FF" w:themeShade="FF"/>
          <w:sz w:val="24"/>
          <w:szCs w:val="24"/>
        </w:rPr>
        <w:t xml:space="preserve">Once you have </w:t>
      </w:r>
      <w:r w:rsidRPr="6F08A6AE" w:rsidR="6016E33E">
        <w:rPr>
          <w:rFonts w:ascii="Arial" w:hAnsi="Arial" w:eastAsia="Arial" w:cs="Arial"/>
          <w:color w:val="000000" w:themeColor="text1" w:themeTint="FF" w:themeShade="FF"/>
          <w:sz w:val="24"/>
          <w:szCs w:val="24"/>
        </w:rPr>
        <w:t>identified</w:t>
      </w:r>
      <w:r w:rsidRPr="6F08A6AE" w:rsidR="6016E33E">
        <w:rPr>
          <w:rFonts w:ascii="Arial" w:hAnsi="Arial" w:eastAsia="Arial" w:cs="Arial"/>
          <w:color w:val="000000" w:themeColor="text1" w:themeTint="FF" w:themeShade="FF"/>
          <w:sz w:val="24"/>
          <w:szCs w:val="24"/>
        </w:rPr>
        <w:t xml:space="preserve"> and explained your enrollment patterns, then address what your department has done/is doing to address identified issues. Examples of any changes you made to manage enrollment are encouraged.</w:t>
      </w:r>
    </w:p>
    <w:p w:rsidR="6AFE1143" w:rsidP="6AFE1143" w:rsidRDefault="6AFE1143" w14:paraId="6992C51B" w14:textId="792F9DE1">
      <w:pPr>
        <w:spacing w:after="0" w:line="240" w:lineRule="auto"/>
        <w:rPr>
          <w:rFonts w:ascii="Arial" w:hAnsi="Arial" w:eastAsia="Arial" w:cs="Arial"/>
          <w:color w:val="000000" w:themeColor="text1"/>
          <w:sz w:val="24"/>
          <w:szCs w:val="24"/>
        </w:rPr>
      </w:pPr>
    </w:p>
    <w:p w:rsidRPr="00E045B1" w:rsidR="00E045B1" w:rsidP="6016E33E" w:rsidRDefault="00E045B1" w14:paraId="273F24B9" w14:textId="19A791D5">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5.2 </w:t>
      </w:r>
      <w:r w:rsidRPr="6AFE1143">
        <w:rPr>
          <w:rFonts w:ascii="Arial" w:hAnsi="Arial" w:eastAsia="Times New Roman" w:cs="Arial"/>
          <w:color w:val="000000" w:themeColor="text1"/>
          <w:sz w:val="24"/>
          <w:szCs w:val="24"/>
        </w:rPr>
        <w:t>Examine your enrollment data, disaggregated by gender, age and ethnicity.  For any of these student groups in your department with enrollment data at lower or higher proportions than college-wide numbers, describe what factors you think are causing these patterns </w:t>
      </w:r>
    </w:p>
    <w:p w:rsidRPr="00E045B1" w:rsidR="00E045B1" w:rsidP="00E045B1" w:rsidRDefault="00E045B1" w14:paraId="3C708361" w14:textId="77777777">
      <w:pPr>
        <w:spacing w:after="0" w:line="240" w:lineRule="auto"/>
        <w:rPr>
          <w:rFonts w:ascii="Times New Roman" w:hAnsi="Times New Roman" w:eastAsia="Times New Roman" w:cs="Times New Roman"/>
          <w:sz w:val="24"/>
          <w:szCs w:val="24"/>
        </w:rPr>
      </w:pPr>
    </w:p>
    <w:p w:rsidR="00E045B1" w:rsidP="6016E33E" w:rsidRDefault="00E045B1" w14:paraId="1E2CE7E4" w14:textId="1A9AFDA3">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5.3 </w:t>
      </w:r>
      <w:r w:rsidRPr="6AFE1143" w:rsidR="6016E33E">
        <w:rPr>
          <w:rFonts w:ascii="Arial" w:hAnsi="Arial" w:eastAsia="Arial" w:cs="Arial"/>
          <w:color w:val="000000" w:themeColor="text1"/>
          <w:sz w:val="24"/>
          <w:szCs w:val="24"/>
        </w:rPr>
        <w:t xml:space="preserve">Discuss trends in student success and retention overall in your department and explain these trends (e.g., campus conditions, department practices). </w:t>
      </w:r>
      <w:r w:rsidRPr="6AFE1143" w:rsidR="6016E33E">
        <w:rPr>
          <w:rFonts w:ascii="Arial" w:hAnsi="Arial" w:eastAsia="Arial" w:cs="Arial"/>
          <w:sz w:val="24"/>
          <w:szCs w:val="24"/>
        </w:rPr>
        <w:t>H</w:t>
      </w:r>
      <w:r w:rsidRPr="6AFE1143">
        <w:rPr>
          <w:rFonts w:ascii="Arial" w:hAnsi="Arial" w:eastAsia="Times New Roman" w:cs="Arial"/>
          <w:sz w:val="24"/>
          <w:szCs w:val="24"/>
        </w:rPr>
        <w:t>as your department explored the ways that its policies and practices (e.g., scheduling, late adds, grading, office hours, etc.) might inadvertently serve as a barrier to student equity?</w:t>
      </w:r>
    </w:p>
    <w:p w:rsidR="6016E33E" w:rsidP="6016E33E" w:rsidRDefault="6016E33E" w14:paraId="50E885AB" w14:textId="61C4EE53">
      <w:pPr>
        <w:spacing w:after="0" w:line="240" w:lineRule="auto"/>
        <w:rPr>
          <w:rFonts w:ascii="Arial" w:hAnsi="Arial" w:eastAsia="Arial" w:cs="Arial"/>
          <w:color w:val="000000" w:themeColor="text1"/>
          <w:sz w:val="24"/>
          <w:szCs w:val="24"/>
        </w:rPr>
      </w:pPr>
    </w:p>
    <w:p w:rsidR="6016E33E" w:rsidP="6AFE1143" w:rsidRDefault="6016E33E" w14:paraId="74FC4882" w14:textId="30E99B95">
      <w:pPr>
        <w:spacing w:after="0" w:line="240" w:lineRule="auto"/>
        <w:rPr>
          <w:rFonts w:ascii="Roboto" w:hAnsi="Roboto" w:eastAsia="Roboto" w:cs="Roboto"/>
          <w:color w:val="000000" w:themeColor="text1"/>
          <w:sz w:val="19"/>
          <w:szCs w:val="19"/>
        </w:rPr>
      </w:pPr>
      <w:r w:rsidRPr="6AFE1143">
        <w:rPr>
          <w:rFonts w:ascii="Arial" w:hAnsi="Arial" w:eastAsia="Arial" w:cs="Arial"/>
          <w:b/>
          <w:bCs/>
          <w:color w:val="000000" w:themeColor="text1"/>
          <w:sz w:val="24"/>
          <w:szCs w:val="24"/>
        </w:rPr>
        <w:t xml:space="preserve">5.4 </w:t>
      </w:r>
      <w:r w:rsidRPr="6AFE1143">
        <w:rPr>
          <w:rFonts w:ascii="Arial" w:hAnsi="Arial" w:eastAsia="Arial" w:cs="Arial"/>
          <w:color w:val="000000" w:themeColor="text1"/>
          <w:sz w:val="24"/>
          <w:szCs w:val="24"/>
        </w:rPr>
        <w:t>Examine the success and retention data disaggregated by gender, age, and ethnicity. For any groups that have success rates in your department at lower or higher than college-wide describe what factors you think cause those patterns. Provide examples of any changes you made to improve student success/retention,</w:t>
      </w:r>
      <w:r w:rsidRPr="6AFE1143">
        <w:rPr>
          <w:rFonts w:ascii="Arial" w:hAnsi="Arial" w:eastAsia="Arial" w:cs="Arial"/>
          <w:b/>
          <w:bCs/>
          <w:color w:val="000000" w:themeColor="text1"/>
          <w:sz w:val="24"/>
          <w:szCs w:val="24"/>
        </w:rPr>
        <w:t xml:space="preserve"> especially for groups that have equity gaps</w:t>
      </w:r>
      <w:r w:rsidRPr="6AFE1143">
        <w:rPr>
          <w:rFonts w:ascii="Arial" w:hAnsi="Arial" w:eastAsia="Arial" w:cs="Arial"/>
          <w:color w:val="000000" w:themeColor="text1"/>
          <w:sz w:val="24"/>
          <w:szCs w:val="24"/>
        </w:rPr>
        <w:t>.</w:t>
      </w:r>
    </w:p>
    <w:p w:rsidRPr="00E045B1" w:rsidR="00E045B1" w:rsidP="00E045B1" w:rsidRDefault="00E045B1" w14:paraId="48A2AD57" w14:textId="77777777">
      <w:pPr>
        <w:spacing w:after="0" w:line="240" w:lineRule="auto"/>
        <w:rPr>
          <w:rFonts w:ascii="Times New Roman" w:hAnsi="Times New Roman" w:eastAsia="Times New Roman" w:cs="Times New Roman"/>
          <w:sz w:val="24"/>
          <w:szCs w:val="24"/>
        </w:rPr>
      </w:pPr>
    </w:p>
    <w:p w:rsidR="00E045B1" w:rsidP="6016E33E" w:rsidRDefault="00E045B1" w14:paraId="75110258" w14:textId="4773EE84">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5.5</w:t>
      </w:r>
      <w:r w:rsidRPr="6B36F9D3" w:rsidR="00B80808">
        <w:rPr>
          <w:rFonts w:ascii="Arial" w:hAnsi="Arial" w:eastAsia="Times New Roman" w:cs="Arial"/>
          <w:b/>
          <w:bCs/>
          <w:color w:val="000000" w:themeColor="text1"/>
          <w:sz w:val="28"/>
          <w:szCs w:val="28"/>
        </w:rPr>
        <w:t xml:space="preserve"> </w:t>
      </w:r>
      <w:r w:rsidRPr="6B36F9D3">
        <w:rPr>
          <w:rFonts w:ascii="Arial" w:hAnsi="Arial" w:eastAsia="Times New Roman" w:cs="Arial"/>
          <w:color w:val="000000" w:themeColor="text1"/>
          <w:sz w:val="24"/>
          <w:szCs w:val="24"/>
        </w:rPr>
        <w:t>How does your department use student engagement strategies in the classroom? Describe specific examples (</w:t>
      </w:r>
      <w:hyperlink r:id="rId16">
        <w:r w:rsidRPr="6B36F9D3">
          <w:rPr>
            <w:rFonts w:ascii="Arial" w:hAnsi="Arial" w:eastAsia="Times New Roman" w:cs="Arial"/>
            <w:color w:val="1155CC"/>
            <w:sz w:val="24"/>
            <w:szCs w:val="24"/>
            <w:u w:val="single"/>
          </w:rPr>
          <w:t>see example-resource document</w:t>
        </w:r>
      </w:hyperlink>
      <w:r w:rsidRPr="6B36F9D3">
        <w:rPr>
          <w:rFonts w:ascii="Arial" w:hAnsi="Arial" w:eastAsia="Times New Roman" w:cs="Arial"/>
          <w:color w:val="000000" w:themeColor="text1"/>
          <w:sz w:val="24"/>
          <w:szCs w:val="24"/>
        </w:rPr>
        <w:t xml:space="preserve">) </w:t>
      </w:r>
      <w:bookmarkStart w:name="_Int_RKMdBgqI" w:id="1"/>
      <w:r w:rsidRPr="6B36F9D3">
        <w:rPr>
          <w:rFonts w:ascii="Arial" w:hAnsi="Arial" w:eastAsia="Times New Roman" w:cs="Arial"/>
          <w:color w:val="000000" w:themeColor="text1"/>
          <w:sz w:val="24"/>
          <w:szCs w:val="24"/>
        </w:rPr>
        <w:t>aimed</w:t>
      </w:r>
      <w:bookmarkEnd w:id="1"/>
      <w:r w:rsidRPr="6B36F9D3">
        <w:rPr>
          <w:rFonts w:ascii="Arial" w:hAnsi="Arial" w:eastAsia="Times New Roman" w:cs="Arial"/>
          <w:color w:val="000000" w:themeColor="text1"/>
          <w:sz w:val="24"/>
          <w:szCs w:val="24"/>
        </w:rPr>
        <w:t xml:space="preserve"> at encouraging students to become actively engaged in the learning process in their classes.  </w:t>
      </w:r>
    </w:p>
    <w:p w:rsidR="6016E33E" w:rsidP="6016E33E" w:rsidRDefault="6016E33E" w14:paraId="0691CF9C" w14:textId="239B6A27">
      <w:pPr>
        <w:spacing w:after="0" w:line="240" w:lineRule="auto"/>
        <w:rPr>
          <w:rFonts w:ascii="Arial" w:hAnsi="Arial" w:eastAsia="Times New Roman" w:cs="Arial"/>
          <w:b/>
          <w:bCs/>
          <w:color w:val="000000" w:themeColor="text1"/>
          <w:sz w:val="24"/>
          <w:szCs w:val="24"/>
        </w:rPr>
      </w:pPr>
    </w:p>
    <w:p w:rsidR="00E045B1" w:rsidP="6016E33E" w:rsidRDefault="00E045B1" w14:paraId="4B3A0D38" w14:textId="2E3A2307">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5.6</w:t>
      </w:r>
      <w:r w:rsidRPr="6AFE1143" w:rsidR="00B80808">
        <w:rPr>
          <w:rFonts w:ascii="Arial" w:hAnsi="Arial" w:eastAsia="Times New Roman" w:cs="Arial"/>
          <w:b/>
          <w:bCs/>
          <w:color w:val="000000" w:themeColor="text1"/>
          <w:sz w:val="28"/>
          <w:szCs w:val="28"/>
        </w:rPr>
        <w:t xml:space="preserve"> </w:t>
      </w:r>
      <w:r w:rsidRPr="6AFE1143">
        <w:rPr>
          <w:rFonts w:ascii="Arial" w:hAnsi="Arial" w:eastAsia="Times New Roman" w:cs="Arial"/>
          <w:color w:val="000000" w:themeColor="text1"/>
          <w:sz w:val="24"/>
          <w:szCs w:val="24"/>
        </w:rPr>
        <w:t xml:space="preserve">Explain how the program incorporates opportunities for student engagement outside of class time and/or in collaboration with other departments (e.g. interdisciplinary course offerings, learning </w:t>
      </w:r>
      <w:r w:rsidRPr="6AFE1143">
        <w:rPr>
          <w:rFonts w:ascii="Arial" w:hAnsi="Arial" w:eastAsia="Times New Roman" w:cs="Arial"/>
          <w:color w:val="000000" w:themeColor="text1"/>
          <w:sz w:val="24"/>
          <w:szCs w:val="24"/>
        </w:rPr>
        <w:lastRenderedPageBreak/>
        <w:t>communities, internships, research projects, service learning, or participation in community events, tournaments, competitions, and fairs) to enhance student learning. </w:t>
      </w:r>
    </w:p>
    <w:p w:rsidR="6016E33E" w:rsidP="6016E33E" w:rsidRDefault="6016E33E" w14:paraId="1216CD15" w14:textId="21BD1470">
      <w:pPr>
        <w:spacing w:after="0" w:line="240" w:lineRule="auto"/>
        <w:rPr>
          <w:rFonts w:ascii="Arial" w:hAnsi="Arial" w:eastAsia="Times New Roman" w:cs="Arial"/>
          <w:b/>
          <w:bCs/>
          <w:color w:val="000000" w:themeColor="text1"/>
          <w:sz w:val="24"/>
          <w:szCs w:val="24"/>
        </w:rPr>
      </w:pPr>
    </w:p>
    <w:p w:rsidR="00E045B1" w:rsidP="6016E33E" w:rsidRDefault="00E045B1" w14:paraId="7BB9C5D7" w14:textId="513ED3F7">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5.7</w:t>
      </w:r>
      <w:r w:rsidRPr="6AFE1143" w:rsidR="00B80808">
        <w:rPr>
          <w:rFonts w:ascii="Arial" w:hAnsi="Arial" w:eastAsia="Times New Roman" w:cs="Arial"/>
          <w:b/>
          <w:bCs/>
          <w:color w:val="000000" w:themeColor="text1"/>
          <w:sz w:val="28"/>
          <w:szCs w:val="28"/>
        </w:rPr>
        <w:t xml:space="preserve"> </w:t>
      </w:r>
      <w:r w:rsidRPr="6AFE1143">
        <w:rPr>
          <w:rFonts w:ascii="Arial" w:hAnsi="Arial" w:eastAsia="Times New Roman" w:cs="Arial"/>
          <w:color w:val="000000" w:themeColor="text1"/>
          <w:sz w:val="24"/>
          <w:szCs w:val="24"/>
        </w:rPr>
        <w:t>If state or federal licensing/registration examinations govern the program, please provide data and comment on student success trends.</w:t>
      </w:r>
    </w:p>
    <w:p w:rsidR="6016E33E" w:rsidP="6016E33E" w:rsidRDefault="6016E33E" w14:paraId="68BE1561" w14:textId="24A8D6BC">
      <w:pPr>
        <w:spacing w:after="0" w:line="240" w:lineRule="auto"/>
        <w:rPr>
          <w:rFonts w:ascii="Arial" w:hAnsi="Arial" w:eastAsia="Times New Roman" w:cs="Arial"/>
          <w:b/>
          <w:bCs/>
          <w:color w:val="000000" w:themeColor="text1"/>
          <w:sz w:val="24"/>
          <w:szCs w:val="24"/>
          <w:highlight w:val="yellow"/>
        </w:rPr>
      </w:pPr>
    </w:p>
    <w:p w:rsidRPr="00E045B1" w:rsidR="00E045B1" w:rsidP="00B80808" w:rsidRDefault="00E045B1" w14:paraId="23E0BE52" w14:textId="2EAD354D">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 xml:space="preserve">5.8 </w:t>
      </w:r>
      <w:r w:rsidRPr="6AFE1143">
        <w:rPr>
          <w:rFonts w:ascii="Arial" w:hAnsi="Arial" w:eastAsia="Times New Roman" w:cs="Arial"/>
          <w:color w:val="000000" w:themeColor="text1"/>
          <w:sz w:val="24"/>
          <w:szCs w:val="24"/>
        </w:rPr>
        <w:t>If your program offers a degree or certificate in the college catalog, explain the trends regarding the number of students who earn these degrees and/or certificates, including any changes that you have made to increase awards. Refer to “Degrees and Certificates” data.</w:t>
      </w:r>
    </w:p>
    <w:p w:rsidRPr="00E045B1" w:rsidR="00E045B1" w:rsidP="00E045B1" w:rsidRDefault="00E045B1" w14:paraId="52A51D8F" w14:textId="77777777">
      <w:pPr>
        <w:spacing w:after="0" w:line="240" w:lineRule="auto"/>
        <w:rPr>
          <w:rFonts w:ascii="Times New Roman" w:hAnsi="Times New Roman" w:eastAsia="Times New Roman" w:cs="Times New Roman"/>
          <w:sz w:val="24"/>
          <w:szCs w:val="24"/>
        </w:rPr>
      </w:pPr>
    </w:p>
    <w:p w:rsidRPr="00E045B1" w:rsidR="00E045B1" w:rsidP="6016E33E" w:rsidRDefault="00E045B1" w14:paraId="79585102" w14:textId="7D4EC853">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5.9</w:t>
      </w:r>
      <w:r w:rsidRPr="6AFE1143">
        <w:rPr>
          <w:rFonts w:ascii="Arial" w:hAnsi="Arial" w:eastAsia="Times New Roman" w:cs="Arial"/>
          <w:b/>
          <w:bCs/>
          <w:color w:val="000000" w:themeColor="text1"/>
          <w:sz w:val="28"/>
          <w:szCs w:val="28"/>
        </w:rPr>
        <w:t> </w:t>
      </w:r>
      <w:r w:rsidRPr="6AFE1143">
        <w:rPr>
          <w:rFonts w:ascii="Arial" w:hAnsi="Arial" w:eastAsia="Times New Roman" w:cs="Arial"/>
          <w:color w:val="000000" w:themeColor="text1"/>
          <w:sz w:val="24"/>
          <w:szCs w:val="24"/>
        </w:rPr>
        <w:t>If you have any information on what students in your department go on to achieve after they leave Grossmont, please share that with us. For example, are students offered employment, do they successfully transfer to a 4-year institution? What careers do they pursue? What are starting salaries in that field? Do you know if they gain employment in their field of study? What impact did Grossmont have on their lives?</w:t>
      </w:r>
    </w:p>
    <w:p w:rsidRPr="00B80808" w:rsidR="00E045B1" w:rsidP="00E045B1" w:rsidRDefault="00E045B1" w14:paraId="52EFFFEE" w14:textId="77777777">
      <w:pPr>
        <w:spacing w:after="0" w:line="240" w:lineRule="auto"/>
        <w:rPr>
          <w:rFonts w:ascii="Times New Roman" w:hAnsi="Times New Roman" w:eastAsia="Times New Roman" w:cs="Times New Roman"/>
          <w:color w:val="00B0F0"/>
          <w:sz w:val="24"/>
          <w:szCs w:val="24"/>
        </w:rPr>
      </w:pPr>
    </w:p>
    <w:p w:rsidR="00B80808" w:rsidRDefault="00B80808" w14:paraId="26B2C015" w14:textId="77777777">
      <w:pPr>
        <w:rPr>
          <w:rFonts w:ascii="Arial" w:hAnsi="Arial" w:eastAsia="Times New Roman" w:cs="Arial"/>
          <w:b/>
          <w:bCs/>
          <w:color w:val="000000"/>
          <w:sz w:val="32"/>
          <w:szCs w:val="32"/>
        </w:rPr>
      </w:pPr>
      <w:r>
        <w:rPr>
          <w:rFonts w:ascii="Arial" w:hAnsi="Arial" w:eastAsia="Times New Roman" w:cs="Arial"/>
          <w:b/>
          <w:bCs/>
          <w:color w:val="000000"/>
          <w:sz w:val="32"/>
          <w:szCs w:val="32"/>
        </w:rPr>
        <w:br w:type="page"/>
      </w:r>
    </w:p>
    <w:p w:rsidRPr="00E045B1" w:rsidR="00E045B1" w:rsidP="00E045B1" w:rsidRDefault="00E045B1" w14:paraId="327FA0E6" w14:textId="77777777">
      <w:pPr>
        <w:spacing w:after="0" w:line="240" w:lineRule="auto"/>
        <w:outlineLvl w:val="1"/>
        <w:rPr>
          <w:rFonts w:ascii="Times New Roman" w:hAnsi="Times New Roman" w:eastAsia="Times New Roman" w:cs="Times New Roman"/>
          <w:b/>
          <w:bCs/>
          <w:sz w:val="36"/>
          <w:szCs w:val="36"/>
        </w:rPr>
      </w:pPr>
      <w:r w:rsidRPr="00E045B1">
        <w:rPr>
          <w:rFonts w:ascii="Arial" w:hAnsi="Arial" w:eastAsia="Times New Roman" w:cs="Arial"/>
          <w:b/>
          <w:bCs/>
          <w:color w:val="000000"/>
          <w:sz w:val="32"/>
          <w:szCs w:val="32"/>
        </w:rPr>
        <w:lastRenderedPageBreak/>
        <w:t>SECTION 6 - STUDENT SUPPORT SERVICES</w:t>
      </w:r>
    </w:p>
    <w:p w:rsidRPr="00E045B1" w:rsidR="00E045B1" w:rsidP="00E045B1" w:rsidRDefault="00E045B1" w14:paraId="654C6507" w14:textId="77777777">
      <w:pPr>
        <w:spacing w:after="240" w:line="240" w:lineRule="auto"/>
        <w:rPr>
          <w:rFonts w:ascii="Times New Roman" w:hAnsi="Times New Roman" w:eastAsia="Times New Roman" w:cs="Times New Roman"/>
          <w:sz w:val="24"/>
          <w:szCs w:val="24"/>
        </w:rPr>
      </w:pPr>
    </w:p>
    <w:p w:rsidRPr="00E045B1" w:rsidR="00E045B1" w:rsidP="1377C395" w:rsidRDefault="00E045B1" w14:paraId="4E89E637" w14:textId="62B1BF3F">
      <w:pPr>
        <w:spacing w:after="0" w:line="240" w:lineRule="auto"/>
        <w:rPr>
          <w:rFonts w:ascii="Arial" w:hAnsi="Arial" w:eastAsia="Times New Roman" w:cs="Arial"/>
          <w:b w:val="1"/>
          <w:bCs w:val="1"/>
          <w:i w:val="1"/>
          <w:iCs w:val="1"/>
          <w:color w:val="000000" w:themeColor="text1" w:themeTint="FF" w:themeShade="FF"/>
          <w:sz w:val="24"/>
          <w:szCs w:val="24"/>
        </w:rPr>
      </w:pPr>
      <w:r w:rsidRPr="1377C395" w:rsidR="18FB2FAC">
        <w:rPr>
          <w:rFonts w:ascii="Arial" w:hAnsi="Arial" w:eastAsia="Times New Roman" w:cs="Arial"/>
          <w:b w:val="1"/>
          <w:bCs w:val="1"/>
          <w:i w:val="1"/>
          <w:iCs w:val="1"/>
          <w:color w:val="000000" w:themeColor="text1" w:themeTint="FF" w:themeShade="FF"/>
          <w:sz w:val="24"/>
          <w:szCs w:val="24"/>
        </w:rPr>
        <w:t>PURPOSE OF SECTION 6: This section's purpose is to learn how programs promote student services.</w:t>
      </w:r>
      <w:r w:rsidRPr="1377C395" w:rsidR="00E045B1">
        <w:rPr>
          <w:rFonts w:ascii="Arial" w:hAnsi="Arial" w:eastAsia="Times New Roman" w:cs="Arial"/>
          <w:b w:val="1"/>
          <w:bCs w:val="1"/>
          <w:i w:val="1"/>
          <w:iCs w:val="1"/>
          <w:color w:val="000000" w:themeColor="text1" w:themeTint="FF" w:themeShade="FF"/>
          <w:sz w:val="24"/>
          <w:szCs w:val="24"/>
        </w:rPr>
        <w:t xml:space="preserve"> As the primary contact for many stude</w:t>
      </w:r>
      <w:r w:rsidRPr="1377C395" w:rsidR="00E045B1">
        <w:rPr>
          <w:rFonts w:ascii="Arial" w:hAnsi="Arial" w:eastAsia="Times New Roman" w:cs="Arial"/>
          <w:b w:val="1"/>
          <w:bCs w:val="1"/>
          <w:i w:val="1"/>
          <w:iCs w:val="1"/>
          <w:color w:val="000000" w:themeColor="text1" w:themeTint="FF" w:themeShade="FF"/>
          <w:sz w:val="24"/>
          <w:szCs w:val="24"/>
        </w:rPr>
        <w:t>nts,</w:t>
      </w:r>
      <w:r w:rsidRPr="1377C395" w:rsidR="00E045B1">
        <w:rPr>
          <w:rFonts w:ascii="Arial" w:hAnsi="Arial" w:eastAsia="Times New Roman" w:cs="Arial"/>
          <w:b w:val="1"/>
          <w:bCs w:val="1"/>
          <w:i w:val="1"/>
          <w:iCs w:val="1"/>
          <w:color w:val="000000" w:themeColor="text1" w:themeTint="FF" w:themeShade="FF"/>
          <w:sz w:val="24"/>
          <w:szCs w:val="24"/>
        </w:rPr>
        <w:t xml:space="preserve"> </w:t>
      </w:r>
      <w:r w:rsidRPr="1377C395" w:rsidR="00E045B1">
        <w:rPr>
          <w:rFonts w:ascii="Arial" w:hAnsi="Arial" w:eastAsia="Times New Roman" w:cs="Arial"/>
          <w:b w:val="1"/>
          <w:bCs w:val="1"/>
          <w:i w:val="1"/>
          <w:iCs w:val="1"/>
          <w:color w:val="000000" w:themeColor="text1" w:themeTint="FF" w:themeShade="FF"/>
          <w:sz w:val="24"/>
          <w:szCs w:val="24"/>
        </w:rPr>
        <w:t>it’s</w:t>
      </w:r>
      <w:r w:rsidRPr="1377C395" w:rsidR="00E045B1">
        <w:rPr>
          <w:rFonts w:ascii="Arial" w:hAnsi="Arial" w:eastAsia="Times New Roman" w:cs="Arial"/>
          <w:b w:val="1"/>
          <w:bCs w:val="1"/>
          <w:i w:val="1"/>
          <w:iCs w:val="1"/>
          <w:color w:val="000000" w:themeColor="text1" w:themeTint="FF" w:themeShade="FF"/>
          <w:sz w:val="24"/>
          <w:szCs w:val="24"/>
        </w:rPr>
        <w:t xml:space="preserve"> critical to inform them about the abundance of services available.  </w:t>
      </w:r>
      <w:r w:rsidRPr="1377C395" w:rsidR="6587E84D">
        <w:rPr>
          <w:rFonts w:ascii="Arial" w:hAnsi="Arial" w:eastAsia="Times New Roman" w:cs="Arial"/>
          <w:b w:val="1"/>
          <w:bCs w:val="1"/>
          <w:i w:val="1"/>
          <w:iCs w:val="1"/>
          <w:color w:val="000000" w:themeColor="text1" w:themeTint="FF" w:themeShade="FF"/>
          <w:sz w:val="24"/>
          <w:szCs w:val="24"/>
        </w:rPr>
        <w:t>And continually promote them throughout the semester</w:t>
      </w:r>
      <w:r w:rsidRPr="1377C395" w:rsidR="6587E84D">
        <w:rPr>
          <w:rFonts w:ascii="Arial" w:hAnsi="Arial" w:eastAsia="Times New Roman" w:cs="Arial"/>
          <w:b w:val="1"/>
          <w:bCs w:val="1"/>
          <w:i w:val="1"/>
          <w:iCs w:val="1"/>
          <w:color w:val="000000" w:themeColor="text1" w:themeTint="FF" w:themeShade="FF"/>
          <w:sz w:val="24"/>
          <w:szCs w:val="24"/>
        </w:rPr>
        <w:t>.</w:t>
      </w:r>
      <w:r w:rsidRPr="1377C395" w:rsidR="00E045B1">
        <w:rPr>
          <w:rFonts w:ascii="Arial" w:hAnsi="Arial" w:eastAsia="Times New Roman" w:cs="Arial"/>
          <w:b w:val="1"/>
          <w:bCs w:val="1"/>
          <w:i w:val="1"/>
          <w:iCs w:val="1"/>
          <w:color w:val="000000" w:themeColor="text1" w:themeTint="FF" w:themeShade="FF"/>
          <w:sz w:val="24"/>
          <w:szCs w:val="24"/>
        </w:rPr>
        <w:t xml:space="preserve"> </w:t>
      </w:r>
    </w:p>
    <w:p w:rsidR="1377C395" w:rsidP="1377C395" w:rsidRDefault="1377C395" w14:paraId="30015C93" w14:textId="7DA9AB19">
      <w:pPr>
        <w:pStyle w:val="Normal"/>
        <w:spacing w:after="0" w:line="240" w:lineRule="auto"/>
        <w:rPr>
          <w:rFonts w:ascii="Arial" w:hAnsi="Arial" w:eastAsia="Times New Roman" w:cs="Arial"/>
          <w:b w:val="1"/>
          <w:bCs w:val="1"/>
          <w:i w:val="1"/>
          <w:iCs w:val="1"/>
          <w:color w:val="000000" w:themeColor="text1" w:themeTint="FF" w:themeShade="FF"/>
          <w:sz w:val="24"/>
          <w:szCs w:val="24"/>
        </w:rPr>
      </w:pPr>
    </w:p>
    <w:p w:rsidRPr="00E045B1" w:rsidR="00E045B1" w:rsidP="00B80808" w:rsidRDefault="00E045B1" w14:paraId="1B51A91E"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6.1</w:t>
      </w:r>
      <w:r w:rsidRPr="00E045B1">
        <w:rPr>
          <w:rFonts w:ascii="Arial" w:hAnsi="Arial" w:eastAsia="Times New Roman" w:cs="Arial"/>
          <w:color w:val="000000"/>
          <w:sz w:val="24"/>
          <w:szCs w:val="24"/>
        </w:rPr>
        <w:t> In what ways does your program inform students about student support services? </w:t>
      </w:r>
    </w:p>
    <w:p w:rsidRPr="00E045B1" w:rsidR="00E045B1" w:rsidP="00E045B1" w:rsidRDefault="00E045B1" w14:paraId="26D1B546" w14:textId="77777777">
      <w:pPr>
        <w:spacing w:after="0" w:line="240" w:lineRule="auto"/>
        <w:rPr>
          <w:rFonts w:ascii="Times New Roman" w:hAnsi="Times New Roman" w:eastAsia="Times New Roman" w:cs="Times New Roman"/>
          <w:sz w:val="24"/>
          <w:szCs w:val="24"/>
        </w:rPr>
      </w:pPr>
    </w:p>
    <w:p w:rsidRPr="00E045B1" w:rsidR="00E045B1" w:rsidP="00B80808" w:rsidRDefault="00E045B1" w14:paraId="5623FBF2" w14:textId="5EA265BF">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6.2</w:t>
      </w:r>
      <w:r w:rsidRPr="00E045B1">
        <w:rPr>
          <w:rFonts w:ascii="Arial" w:hAnsi="Arial" w:eastAsia="Times New Roman" w:cs="Arial"/>
          <w:color w:val="000000"/>
          <w:sz w:val="24"/>
          <w:szCs w:val="24"/>
        </w:rPr>
        <w:t xml:space="preserve"> Which </w:t>
      </w:r>
      <w:hyperlink w:history="1" r:id="rId18">
        <w:r w:rsidRPr="00E045B1">
          <w:rPr>
            <w:rFonts w:ascii="Arial" w:hAnsi="Arial" w:eastAsia="Times New Roman" w:cs="Arial"/>
            <w:color w:val="1155CC"/>
            <w:sz w:val="24"/>
            <w:szCs w:val="24"/>
            <w:u w:val="single"/>
          </w:rPr>
          <w:t>student support services</w:t>
        </w:r>
      </w:hyperlink>
      <w:r w:rsidRPr="00E045B1">
        <w:rPr>
          <w:rFonts w:ascii="Arial" w:hAnsi="Arial" w:eastAsia="Times New Roman" w:cs="Arial"/>
          <w:color w:val="000000"/>
          <w:sz w:val="24"/>
          <w:szCs w:val="24"/>
        </w:rPr>
        <w:t xml:space="preserve"> do you</w:t>
      </w:r>
      <w:r w:rsidR="00B80808">
        <w:rPr>
          <w:rFonts w:ascii="Arial" w:hAnsi="Arial" w:eastAsia="Times New Roman" w:cs="Arial"/>
          <w:color w:val="000000"/>
          <w:sz w:val="24"/>
          <w:szCs w:val="24"/>
        </w:rPr>
        <w:t xml:space="preserve">r faculty </w:t>
      </w:r>
      <w:r w:rsidRPr="00E045B1">
        <w:rPr>
          <w:rFonts w:ascii="Arial" w:hAnsi="Arial" w:eastAsia="Times New Roman" w:cs="Arial"/>
          <w:color w:val="000000"/>
          <w:sz w:val="24"/>
          <w:szCs w:val="24"/>
        </w:rPr>
        <w:t>promote and why?  How do you and your faculty engage with student support services? Do you highlight the ability to access student support services directly from Canvas?</w:t>
      </w:r>
    </w:p>
    <w:p w:rsidRPr="00E045B1" w:rsidR="00E045B1" w:rsidP="00E045B1" w:rsidRDefault="00E045B1" w14:paraId="3D8551A0" w14:textId="77777777">
      <w:pPr>
        <w:spacing w:after="0" w:line="240" w:lineRule="auto"/>
        <w:ind w:hanging="720"/>
        <w:jc w:val="center"/>
        <w:rPr>
          <w:rFonts w:ascii="Times New Roman" w:hAnsi="Times New Roman" w:eastAsia="Times New Roman" w:cs="Times New Roman"/>
          <w:sz w:val="24"/>
          <w:szCs w:val="24"/>
        </w:rPr>
      </w:pPr>
      <w:r w:rsidRPr="00E045B1">
        <w:rPr>
          <w:rFonts w:ascii="Arial" w:hAnsi="Arial" w:eastAsia="Times New Roman" w:cs="Arial"/>
          <w:noProof/>
          <w:color w:val="000000"/>
          <w:sz w:val="24"/>
          <w:szCs w:val="24"/>
          <w:bdr w:val="none" w:color="auto" w:sz="0" w:space="0" w:frame="1"/>
        </w:rPr>
        <w:drawing>
          <wp:inline distT="0" distB="0" distL="0" distR="0" wp14:anchorId="00918ACD" wp14:editId="6A869CC8">
            <wp:extent cx="1706880" cy="2606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6880" cy="2606040"/>
                    </a:xfrm>
                    <a:prstGeom prst="rect">
                      <a:avLst/>
                    </a:prstGeom>
                    <a:noFill/>
                    <a:ln>
                      <a:noFill/>
                    </a:ln>
                  </pic:spPr>
                </pic:pic>
              </a:graphicData>
            </a:graphic>
          </wp:inline>
        </w:drawing>
      </w:r>
      <w:r w:rsidRPr="00E045B1">
        <w:rPr>
          <w:rFonts w:ascii="Arial" w:hAnsi="Arial" w:eastAsia="Times New Roman" w:cs="Arial"/>
          <w:color w:val="0000FF"/>
          <w:sz w:val="24"/>
          <w:szCs w:val="24"/>
        </w:rPr>
        <w:t> </w:t>
      </w:r>
    </w:p>
    <w:p w:rsidRPr="00E045B1" w:rsidR="00E045B1" w:rsidP="00E045B1" w:rsidRDefault="00E045B1" w14:paraId="3E993161" w14:textId="77777777">
      <w:pPr>
        <w:spacing w:after="0" w:line="240" w:lineRule="auto"/>
        <w:rPr>
          <w:rFonts w:ascii="Times New Roman" w:hAnsi="Times New Roman" w:eastAsia="Times New Roman" w:cs="Times New Roman"/>
          <w:sz w:val="24"/>
          <w:szCs w:val="24"/>
        </w:rPr>
      </w:pPr>
    </w:p>
    <w:p w:rsidRPr="00E045B1" w:rsidR="00E045B1" w:rsidP="00B80808" w:rsidRDefault="00E045B1" w14:paraId="1608304E"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 xml:space="preserve">6.3 </w:t>
      </w:r>
      <w:r w:rsidR="00B80808">
        <w:rPr>
          <w:rFonts w:ascii="Arial" w:hAnsi="Arial" w:eastAsia="Times New Roman" w:cs="Arial"/>
          <w:color w:val="000000"/>
          <w:sz w:val="24"/>
          <w:szCs w:val="24"/>
        </w:rPr>
        <w:t>How a</w:t>
      </w:r>
      <w:r w:rsidRPr="00E045B1">
        <w:rPr>
          <w:rFonts w:ascii="Arial" w:hAnsi="Arial" w:eastAsia="Times New Roman" w:cs="Arial"/>
          <w:color w:val="000000"/>
          <w:sz w:val="24"/>
          <w:szCs w:val="24"/>
        </w:rPr>
        <w:t xml:space="preserve">re part-time faculty informed about </w:t>
      </w:r>
      <w:hyperlink w:history="1" r:id="rId20">
        <w:r w:rsidRPr="00E045B1">
          <w:rPr>
            <w:rFonts w:ascii="Arial" w:hAnsi="Arial" w:eastAsia="Times New Roman" w:cs="Arial"/>
            <w:color w:val="1155CC"/>
            <w:sz w:val="24"/>
            <w:szCs w:val="24"/>
            <w:u w:val="single"/>
          </w:rPr>
          <w:t>student support services</w:t>
        </w:r>
      </w:hyperlink>
      <w:r w:rsidRPr="00E045B1">
        <w:rPr>
          <w:rFonts w:ascii="Arial" w:hAnsi="Arial" w:eastAsia="Times New Roman" w:cs="Arial"/>
          <w:color w:val="000000"/>
          <w:sz w:val="24"/>
          <w:szCs w:val="24"/>
        </w:rPr>
        <w:t>?  Do they include student support services in their course syllabi and make students aware of the Canvas button? </w:t>
      </w:r>
    </w:p>
    <w:p w:rsidRPr="00E045B1" w:rsidR="00E045B1" w:rsidP="00E045B1" w:rsidRDefault="00E045B1" w14:paraId="5331E08C" w14:textId="77777777">
      <w:pPr>
        <w:spacing w:after="0" w:line="240" w:lineRule="auto"/>
        <w:rPr>
          <w:rFonts w:ascii="Times New Roman" w:hAnsi="Times New Roman" w:eastAsia="Times New Roman" w:cs="Times New Roman"/>
          <w:sz w:val="24"/>
          <w:szCs w:val="24"/>
        </w:rPr>
      </w:pPr>
    </w:p>
    <w:p w:rsidRPr="00E045B1" w:rsidR="00E045B1" w:rsidP="6F08A6AE" w:rsidRDefault="00E045B1" w14:paraId="3E3CDE19" w14:textId="3AC005BB">
      <w:pPr>
        <w:spacing w:after="0" w:line="240" w:lineRule="auto"/>
        <w:ind/>
        <w:rPr>
          <w:rFonts w:ascii="Arial" w:hAnsi="Arial" w:eastAsia="Times New Roman" w:cs="Arial"/>
          <w:b w:val="1"/>
          <w:bCs w:val="1"/>
          <w:color w:val="000000" w:themeColor="text1" w:themeTint="FF" w:themeShade="FF"/>
          <w:sz w:val="24"/>
          <w:szCs w:val="24"/>
        </w:rPr>
      </w:pPr>
      <w:r w:rsidRPr="1377C395" w:rsidR="6CCDB989">
        <w:rPr>
          <w:rFonts w:ascii="Arial" w:hAnsi="Arial" w:eastAsia="Times New Roman" w:cs="Arial"/>
          <w:b w:val="1"/>
          <w:bCs w:val="1"/>
          <w:color w:val="000000" w:themeColor="text1" w:themeTint="FF" w:themeShade="FF"/>
          <w:sz w:val="24"/>
          <w:szCs w:val="24"/>
        </w:rPr>
        <w:t xml:space="preserve">6.4 </w:t>
      </w:r>
      <w:r w:rsidRPr="1377C395" w:rsidR="6CCDB989">
        <w:rPr>
          <w:rFonts w:ascii="Arial" w:hAnsi="Arial" w:eastAsia="Times New Roman" w:cs="Arial"/>
          <w:b w:val="1"/>
          <w:bCs w:val="1"/>
          <w:color w:val="00B050"/>
          <w:sz w:val="24"/>
          <w:szCs w:val="24"/>
        </w:rPr>
        <w:t xml:space="preserve">To </w:t>
      </w:r>
      <w:r w:rsidRPr="1377C395" w:rsidR="6CCDB989">
        <w:rPr>
          <w:rFonts w:ascii="Arial" w:hAnsi="Arial" w:eastAsia="Times New Roman" w:cs="Arial"/>
          <w:b w:val="1"/>
          <w:bCs w:val="1"/>
          <w:color w:val="00B050"/>
          <w:sz w:val="24"/>
          <w:szCs w:val="24"/>
        </w:rPr>
        <w:t>determine</w:t>
      </w:r>
      <w:r w:rsidRPr="1377C395" w:rsidR="6CCDB989">
        <w:rPr>
          <w:rFonts w:ascii="Arial" w:hAnsi="Arial" w:eastAsia="Times New Roman" w:cs="Arial"/>
          <w:b w:val="1"/>
          <w:bCs w:val="1"/>
          <w:color w:val="00B050"/>
          <w:sz w:val="24"/>
          <w:szCs w:val="24"/>
        </w:rPr>
        <w:t xml:space="preserve"> which services students are informed about and accessed by the students in your program/department please </w:t>
      </w:r>
      <w:r w:rsidRPr="1377C395" w:rsidR="72551515">
        <w:rPr>
          <w:rFonts w:ascii="Arial" w:hAnsi="Arial" w:eastAsia="Times New Roman" w:cs="Arial"/>
          <w:b w:val="1"/>
          <w:bCs w:val="1"/>
          <w:color w:val="00B050"/>
          <w:sz w:val="24"/>
          <w:szCs w:val="24"/>
        </w:rPr>
        <w:t xml:space="preserve">email Marcelo Neito </w:t>
      </w:r>
      <w:hyperlink r:id="Rd9678e73b1844f7b">
        <w:r w:rsidRPr="1377C395" w:rsidR="72551515">
          <w:rPr>
            <w:rStyle w:val="Hyperlink"/>
            <w:rFonts w:ascii="Arial" w:hAnsi="Arial" w:eastAsia="Times New Roman" w:cs="Arial"/>
            <w:b w:val="1"/>
            <w:bCs w:val="1"/>
            <w:color w:val="00B050"/>
            <w:sz w:val="24"/>
            <w:szCs w:val="24"/>
          </w:rPr>
          <w:t>marcelo.nieto@gcccd.edu</w:t>
        </w:r>
      </w:hyperlink>
      <w:r w:rsidRPr="1377C395" w:rsidR="6CCDB989">
        <w:rPr>
          <w:rFonts w:ascii="Arial" w:hAnsi="Arial" w:eastAsia="Times New Roman" w:cs="Arial"/>
          <w:b w:val="1"/>
          <w:bCs w:val="1"/>
          <w:color w:val="00B050"/>
          <w:sz w:val="24"/>
          <w:szCs w:val="24"/>
        </w:rPr>
        <w:t>.</w:t>
      </w:r>
      <w:r w:rsidRPr="1377C395" w:rsidR="51A787AE">
        <w:rPr>
          <w:rFonts w:ascii="Arial" w:hAnsi="Arial" w:eastAsia="Times New Roman" w:cs="Arial"/>
          <w:b w:val="1"/>
          <w:bCs w:val="1"/>
          <w:color w:val="00B050"/>
          <w:sz w:val="24"/>
          <w:szCs w:val="24"/>
        </w:rPr>
        <w:t xml:space="preserve"> He will provide </w:t>
      </w:r>
      <w:r w:rsidRPr="1377C395" w:rsidR="2DBF9288">
        <w:rPr>
          <w:rFonts w:ascii="Arial" w:hAnsi="Arial" w:eastAsia="Times New Roman" w:cs="Arial"/>
          <w:b w:val="1"/>
          <w:bCs w:val="1"/>
          <w:color w:val="00B050"/>
          <w:sz w:val="24"/>
          <w:szCs w:val="24"/>
        </w:rPr>
        <w:t>you with</w:t>
      </w:r>
      <w:r w:rsidRPr="1377C395" w:rsidR="51A787AE">
        <w:rPr>
          <w:rFonts w:ascii="Arial" w:hAnsi="Arial" w:eastAsia="Times New Roman" w:cs="Arial"/>
          <w:b w:val="1"/>
          <w:bCs w:val="1"/>
          <w:color w:val="00B050"/>
          <w:sz w:val="24"/>
          <w:szCs w:val="24"/>
        </w:rPr>
        <w:t xml:space="preserve"> a link which you can embed in your Canvas courses</w:t>
      </w:r>
      <w:r w:rsidRPr="1377C395" w:rsidR="51A787AE">
        <w:rPr>
          <w:rFonts w:ascii="Arial" w:hAnsi="Arial" w:eastAsia="Times New Roman" w:cs="Arial"/>
          <w:b w:val="1"/>
          <w:bCs w:val="1"/>
          <w:color w:val="00B050"/>
          <w:sz w:val="24"/>
          <w:szCs w:val="24"/>
        </w:rPr>
        <w:t xml:space="preserve">.  </w:t>
      </w:r>
      <w:r w:rsidRPr="1377C395" w:rsidR="4EDA6BEC">
        <w:rPr>
          <w:rFonts w:ascii="Arial" w:hAnsi="Arial" w:eastAsia="Times New Roman" w:cs="Arial"/>
          <w:b w:val="1"/>
          <w:bCs w:val="1"/>
          <w:color w:val="00B050"/>
          <w:sz w:val="24"/>
          <w:szCs w:val="24"/>
        </w:rPr>
        <w:t xml:space="preserve">Then </w:t>
      </w:r>
      <w:r w:rsidRPr="1377C395" w:rsidR="4EDA6BEC">
        <w:rPr>
          <w:rFonts w:ascii="Arial" w:hAnsi="Arial" w:eastAsia="Times New Roman" w:cs="Arial"/>
          <w:b w:val="1"/>
          <w:bCs w:val="1"/>
          <w:color w:val="00B050"/>
          <w:sz w:val="24"/>
          <w:szCs w:val="24"/>
        </w:rPr>
        <w:t>please</w:t>
      </w:r>
      <w:r w:rsidRPr="1377C395" w:rsidR="4EDA6BEC">
        <w:rPr>
          <w:rFonts w:ascii="Arial" w:hAnsi="Arial" w:eastAsia="Times New Roman" w:cs="Arial"/>
          <w:b w:val="1"/>
          <w:bCs w:val="1"/>
          <w:color w:val="00B050"/>
          <w:sz w:val="24"/>
          <w:szCs w:val="24"/>
        </w:rPr>
        <w:t xml:space="preserve"> contact Marcelo for the survey resu</w:t>
      </w:r>
      <w:r w:rsidRPr="1377C395" w:rsidR="4EDA6BEC">
        <w:rPr>
          <w:rFonts w:ascii="Arial" w:hAnsi="Arial" w:eastAsia="Times New Roman" w:cs="Arial"/>
          <w:b w:val="1"/>
          <w:bCs w:val="1"/>
          <w:color w:val="00B050"/>
          <w:sz w:val="24"/>
          <w:szCs w:val="24"/>
        </w:rPr>
        <w:t>lts</w:t>
      </w:r>
      <w:r w:rsidRPr="1377C395" w:rsidR="4EDA6BEC">
        <w:rPr>
          <w:rFonts w:ascii="Arial" w:hAnsi="Arial" w:eastAsia="Times New Roman" w:cs="Arial"/>
          <w:b w:val="1"/>
          <w:bCs w:val="1"/>
          <w:color w:val="00B050"/>
          <w:sz w:val="24"/>
          <w:szCs w:val="24"/>
        </w:rPr>
        <w:t>.</w:t>
      </w:r>
      <w:r w:rsidRPr="1377C395" w:rsidR="0403723A">
        <w:rPr>
          <w:rFonts w:ascii="Arial" w:hAnsi="Arial" w:eastAsia="Times New Roman" w:cs="Arial"/>
          <w:b w:val="1"/>
          <w:bCs w:val="1"/>
          <w:color w:val="00B050"/>
          <w:sz w:val="24"/>
          <w:szCs w:val="24"/>
        </w:rPr>
        <w:t xml:space="preserve">  </w:t>
      </w:r>
      <w:r w:rsidRPr="1377C395" w:rsidR="0403723A">
        <w:rPr>
          <w:rFonts w:ascii="Arial" w:hAnsi="Arial" w:eastAsia="Times New Roman" w:cs="Arial"/>
          <w:b w:val="1"/>
          <w:bCs w:val="1"/>
          <w:color w:val="00B050"/>
          <w:sz w:val="24"/>
          <w:szCs w:val="24"/>
        </w:rPr>
        <w:t>This will allow you to answer the question below.</w:t>
      </w:r>
    </w:p>
    <w:p w:rsidRPr="00E045B1" w:rsidR="00E045B1" w:rsidP="6F08A6AE" w:rsidRDefault="00E045B1" w14:paraId="4446BC99" w14:textId="2D31252B">
      <w:pPr>
        <w:spacing w:after="0" w:line="240" w:lineRule="auto"/>
        <w:ind/>
        <w:rPr>
          <w:rFonts w:ascii="Times New Roman" w:hAnsi="Times New Roman" w:eastAsia="Times New Roman" w:cs="Times New Roman"/>
          <w:sz w:val="24"/>
          <w:szCs w:val="24"/>
        </w:rPr>
      </w:pPr>
      <w:r w:rsidRPr="6F08A6AE" w:rsidR="00E045B1">
        <w:rPr>
          <w:rFonts w:ascii="Arial" w:hAnsi="Arial" w:eastAsia="Times New Roman" w:cs="Arial"/>
          <w:color w:val="000000" w:themeColor="text1" w:themeTint="FF" w:themeShade="FF"/>
          <w:sz w:val="24"/>
          <w:szCs w:val="24"/>
        </w:rPr>
        <w:t> </w:t>
      </w:r>
    </w:p>
    <w:p w:rsidRPr="00E045B1" w:rsidR="00E045B1" w:rsidP="00B80808" w:rsidRDefault="00E045B1" w14:paraId="68BE2121"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6.5 </w:t>
      </w:r>
      <w:r w:rsidRPr="00E045B1">
        <w:rPr>
          <w:rFonts w:ascii="Arial" w:hAnsi="Arial" w:eastAsia="Times New Roman" w:cs="Arial"/>
          <w:color w:val="000000"/>
          <w:sz w:val="24"/>
          <w:szCs w:val="24"/>
        </w:rPr>
        <w:t>Analyze the results from your student surveys.  What services are most and least utilized? In what ways can you promote more engagement in the support services offered?  How might more use of student support services improve student success and engagement?</w:t>
      </w:r>
    </w:p>
    <w:p w:rsidRPr="00E045B1" w:rsidR="00E045B1" w:rsidP="00E045B1" w:rsidRDefault="00E045B1" w14:paraId="6109F03D"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Pr="00E045B1" w:rsidR="00E045B1" w:rsidP="00E045B1" w:rsidRDefault="00E045B1" w14:paraId="55523AA9" w14:textId="77777777">
      <w:pPr>
        <w:spacing w:after="0" w:line="240" w:lineRule="auto"/>
        <w:rPr>
          <w:rFonts w:ascii="Times New Roman" w:hAnsi="Times New Roman" w:eastAsia="Times New Roman" w:cs="Times New Roman"/>
          <w:sz w:val="24"/>
          <w:szCs w:val="24"/>
        </w:rPr>
      </w:pPr>
    </w:p>
    <w:p w:rsidR="00062D66" w:rsidRDefault="00062D66" w14:paraId="4EA151D1" w14:textId="77777777">
      <w:pPr>
        <w:rPr>
          <w:rFonts w:ascii="Arial" w:hAnsi="Arial" w:eastAsia="Times New Roman" w:cs="Arial"/>
          <w:b/>
          <w:bCs/>
          <w:color w:val="000000"/>
          <w:sz w:val="32"/>
          <w:szCs w:val="32"/>
        </w:rPr>
      </w:pPr>
      <w:r>
        <w:rPr>
          <w:rFonts w:ascii="Arial" w:hAnsi="Arial" w:eastAsia="Times New Roman" w:cs="Arial"/>
          <w:b/>
          <w:bCs/>
          <w:color w:val="000000"/>
          <w:sz w:val="32"/>
          <w:szCs w:val="32"/>
        </w:rPr>
        <w:br w:type="page"/>
      </w:r>
    </w:p>
    <w:p w:rsidRPr="00E045B1" w:rsidR="00E045B1" w:rsidP="00062D66" w:rsidRDefault="00E045B1" w14:paraId="1DCC9266" w14:textId="56EADECA">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32"/>
          <w:szCs w:val="32"/>
        </w:rPr>
        <w:lastRenderedPageBreak/>
        <w:t>SECTION 7 – ON-CAMPUS &amp; OFF-CAMPUS ACTIVITIES</w:t>
      </w:r>
    </w:p>
    <w:p w:rsidRPr="00E045B1" w:rsidR="00E045B1" w:rsidP="00E045B1" w:rsidRDefault="00E045B1" w14:paraId="4C1913DE" w14:textId="77777777">
      <w:pPr>
        <w:spacing w:after="0" w:line="240" w:lineRule="auto"/>
        <w:rPr>
          <w:rFonts w:ascii="Times New Roman" w:hAnsi="Times New Roman" w:eastAsia="Times New Roman" w:cs="Times New Roman"/>
          <w:sz w:val="24"/>
          <w:szCs w:val="24"/>
        </w:rPr>
      </w:pPr>
    </w:p>
    <w:p w:rsidRPr="00E045B1" w:rsidR="00E045B1" w:rsidP="6AFE1143" w:rsidRDefault="00E045B1" w14:paraId="791C0A0E" w14:textId="23DEF532">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PURPOSE OF SECTION 7:</w:t>
      </w:r>
      <w:r w:rsidRPr="6AFE1143">
        <w:rPr>
          <w:rFonts w:ascii="Arial" w:hAnsi="Arial" w:eastAsia="Times New Roman" w:cs="Arial"/>
          <w:i/>
          <w:iCs/>
          <w:color w:val="000000" w:themeColor="text1"/>
          <w:sz w:val="24"/>
          <w:szCs w:val="24"/>
        </w:rPr>
        <w:t> </w:t>
      </w:r>
      <w:r w:rsidRPr="6AFE1143">
        <w:rPr>
          <w:rFonts w:ascii="Arial" w:hAnsi="Arial" w:eastAsia="Times New Roman" w:cs="Arial"/>
          <w:b/>
          <w:bCs/>
          <w:i/>
          <w:iCs/>
          <w:color w:val="000000" w:themeColor="text1"/>
          <w:sz w:val="24"/>
          <w:szCs w:val="24"/>
        </w:rPr>
        <w:t>The purpose of this section is for your department to showcase the most meaningful outreach, engagement and retention work that you do, both on and off campus. We are interested in learning what the faculty and staff in your department do to maintain/enhance their status as professionals in their field and as instructors, how they participate in campus life, how they represent the college in the community/region, and how your department interacts with other departments around campus.</w:t>
      </w:r>
    </w:p>
    <w:p w:rsidRPr="00E045B1" w:rsidR="00E045B1" w:rsidP="00E045B1" w:rsidRDefault="00E045B1" w14:paraId="43BAB63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4F158D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9EA5879" w14:textId="0377BD0F">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7.1 </w:t>
      </w:r>
      <w:r w:rsidRPr="6AFE1143">
        <w:rPr>
          <w:rFonts w:ascii="Arial" w:hAnsi="Arial" w:eastAsia="Times New Roman" w:cs="Arial"/>
          <w:color w:val="000000" w:themeColor="text1"/>
          <w:sz w:val="24"/>
          <w:szCs w:val="24"/>
        </w:rPr>
        <w:t>Please download and fill in the grid provided in Nuventive for sections 7.1. Include faculty and staff involvement on and off-campus</w:t>
      </w:r>
    </w:p>
    <w:p w:rsidRPr="00E045B1" w:rsidR="00E045B1" w:rsidP="00E045B1" w:rsidRDefault="00E045B1" w14:paraId="1E50D30E" w14:textId="77777777">
      <w:pPr>
        <w:spacing w:after="240" w:line="240" w:lineRule="auto"/>
        <w:rPr>
          <w:rFonts w:ascii="Times New Roman" w:hAnsi="Times New Roman" w:eastAsia="Times New Roman" w:cs="Times New Roman"/>
          <w:sz w:val="24"/>
          <w:szCs w:val="24"/>
        </w:rPr>
      </w:pPr>
    </w:p>
    <w:p w:rsidRPr="00E045B1" w:rsidR="00E045B1" w:rsidP="00E045B1" w:rsidRDefault="00E045B1" w14:paraId="1DBD834D"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7.2</w:t>
      </w:r>
      <w:r w:rsidRPr="00E045B1">
        <w:rPr>
          <w:rFonts w:ascii="Arial" w:hAnsi="Arial" w:eastAsia="Times New Roman" w:cs="Arial"/>
          <w:color w:val="000000"/>
          <w:sz w:val="24"/>
          <w:szCs w:val="24"/>
        </w:rPr>
        <w:t> Please provide an overall reflection on your department’s activity displayed in your table and highlight the activities your department thinks contribute most to our college’s Strategic Plan.  </w:t>
      </w:r>
    </w:p>
    <w:p w:rsidRPr="00E045B1" w:rsidR="00E045B1" w:rsidP="00E045B1" w:rsidRDefault="00E045B1" w14:paraId="0A62D1D4" w14:textId="77777777">
      <w:pPr>
        <w:spacing w:after="240" w:line="240" w:lineRule="auto"/>
        <w:rPr>
          <w:rFonts w:ascii="Times New Roman" w:hAnsi="Times New Roman" w:eastAsia="Times New Roman" w:cs="Times New Roman"/>
          <w:sz w:val="24"/>
          <w:szCs w:val="24"/>
        </w:rPr>
      </w:pPr>
      <w:r w:rsidRPr="00E045B1">
        <w:rPr>
          <w:rFonts w:ascii="Times New Roman" w:hAnsi="Times New Roman" w:eastAsia="Times New Roman" w:cs="Times New Roman"/>
          <w:sz w:val="24"/>
          <w:szCs w:val="24"/>
        </w:rPr>
        <w:br/>
      </w:r>
    </w:p>
    <w:p w:rsidR="00062D66" w:rsidRDefault="00062D66" w14:paraId="0C1875FB" w14:textId="77777777">
      <w:pPr>
        <w:rPr>
          <w:rFonts w:ascii="Arial" w:hAnsi="Arial" w:eastAsia="Times New Roman" w:cs="Arial"/>
          <w:b/>
          <w:bCs/>
          <w:color w:val="000000"/>
          <w:sz w:val="32"/>
          <w:szCs w:val="32"/>
        </w:rPr>
      </w:pPr>
      <w:r>
        <w:rPr>
          <w:rFonts w:ascii="Arial" w:hAnsi="Arial" w:eastAsia="Times New Roman" w:cs="Arial"/>
          <w:b/>
          <w:bCs/>
          <w:color w:val="000000"/>
          <w:sz w:val="32"/>
          <w:szCs w:val="32"/>
        </w:rPr>
        <w:br w:type="page"/>
      </w:r>
    </w:p>
    <w:p w:rsidRPr="00E045B1" w:rsidR="00E045B1" w:rsidP="00E045B1" w:rsidRDefault="00E045B1" w14:paraId="2172C7FF"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32"/>
          <w:szCs w:val="32"/>
        </w:rPr>
        <w:lastRenderedPageBreak/>
        <w:t>SECTION 8 – FISCAL &amp; HUMAN RESOURCES</w:t>
      </w:r>
    </w:p>
    <w:p w:rsidRPr="00E045B1" w:rsidR="00E045B1" w:rsidP="00E045B1" w:rsidRDefault="00E045B1" w14:paraId="4B6F42C0"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66093AC" w14:textId="705E79EE">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i/>
          <w:iCs/>
          <w:color w:val="000000" w:themeColor="text1"/>
          <w:sz w:val="24"/>
          <w:szCs w:val="24"/>
        </w:rPr>
        <w:t>PURPOSE OF SECTION 8: To assess if the college is meeting the resource needs of your department and if your department is using those resources efficiently.  </w:t>
      </w:r>
    </w:p>
    <w:p w:rsidRPr="00E045B1" w:rsidR="00E045B1" w:rsidP="00E045B1" w:rsidRDefault="00E045B1" w14:paraId="420DF1B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2BFFF212"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FF"/>
          <w:sz w:val="24"/>
          <w:szCs w:val="24"/>
        </w:rPr>
        <w:t>[The Program Review Data Liaison will help you with this section]</w:t>
      </w:r>
    </w:p>
    <w:p w:rsidRPr="00E045B1" w:rsidR="00E045B1" w:rsidP="00E045B1" w:rsidRDefault="00E045B1" w14:paraId="14F6738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DBAFDD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u w:val="single"/>
        </w:rPr>
        <w:t>Fiscal Resources</w:t>
      </w:r>
    </w:p>
    <w:p w:rsidRPr="00E045B1" w:rsidR="00E045B1" w:rsidP="00E045B1" w:rsidRDefault="00E045B1" w14:paraId="19A8643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C186BCA" w14:textId="3FAE430F">
      <w:pPr>
        <w:spacing w:after="0" w:line="240" w:lineRule="auto"/>
        <w:ind w:hanging="720"/>
        <w:rPr>
          <w:rFonts w:ascii="Times New Roman" w:hAnsi="Times New Roman" w:eastAsia="Times New Roman" w:cs="Times New Roman"/>
          <w:sz w:val="24"/>
          <w:szCs w:val="24"/>
        </w:rPr>
      </w:pPr>
      <w:r w:rsidRPr="6016E33E">
        <w:rPr>
          <w:rFonts w:ascii="Arial" w:hAnsi="Arial" w:eastAsia="Times New Roman" w:cs="Arial"/>
          <w:b/>
          <w:bCs/>
          <w:i/>
          <w:iCs/>
          <w:color w:val="000000" w:themeColor="text1"/>
          <w:sz w:val="24"/>
          <w:szCs w:val="24"/>
        </w:rPr>
        <w:t>           Refer to the Program Review Dash</w:t>
      </w:r>
      <w:r w:rsidRPr="6016E33E" w:rsidR="6016E33E">
        <w:rPr>
          <w:rFonts w:ascii="Arial" w:hAnsi="Arial" w:eastAsia="Times New Roman" w:cs="Arial"/>
          <w:b/>
          <w:bCs/>
          <w:i/>
          <w:iCs/>
          <w:color w:val="000000" w:themeColor="text1"/>
          <w:sz w:val="24"/>
          <w:szCs w:val="24"/>
        </w:rPr>
        <w:t xml:space="preserve">board. Select the enrollment tabs along the bottom to answer the following questions. </w:t>
      </w:r>
    </w:p>
    <w:p w:rsidRPr="00E045B1" w:rsidR="00E045B1" w:rsidP="00E045B1" w:rsidRDefault="00E045B1" w14:paraId="7FEC02DD" w14:textId="77777777">
      <w:pPr>
        <w:spacing w:after="0" w:line="240" w:lineRule="auto"/>
        <w:rPr>
          <w:rFonts w:ascii="Times New Roman" w:hAnsi="Times New Roman" w:eastAsia="Times New Roman" w:cs="Times New Roman"/>
          <w:sz w:val="24"/>
          <w:szCs w:val="24"/>
        </w:rPr>
      </w:pPr>
    </w:p>
    <w:p w:rsidRPr="00E045B1" w:rsidR="00E045B1" w:rsidP="00062D66" w:rsidRDefault="00E045B1" w14:paraId="1C36DA70"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8.1</w:t>
      </w:r>
      <w:r w:rsidRPr="6B36F9D3" w:rsidR="00062D66">
        <w:rPr>
          <w:rFonts w:ascii="Arial" w:hAnsi="Arial" w:eastAsia="Times New Roman" w:cs="Arial"/>
          <w:color w:val="000000" w:themeColor="text1"/>
          <w:sz w:val="24"/>
          <w:szCs w:val="24"/>
        </w:rPr>
        <w:t xml:space="preserve"> </w:t>
      </w:r>
      <w:r w:rsidRPr="6B36F9D3">
        <w:rPr>
          <w:rFonts w:ascii="Arial" w:hAnsi="Arial" w:eastAsia="Times New Roman" w:cs="Arial"/>
          <w:color w:val="000000" w:themeColor="text1"/>
          <w:sz w:val="24"/>
          <w:szCs w:val="24"/>
        </w:rPr>
        <w:t xml:space="preserve">Describe any patterns in enrollment; maximum enrollment and % fill in the program since the last program review. What </w:t>
      </w:r>
      <w:proofErr w:type="gramStart"/>
      <w:r w:rsidRPr="6B36F9D3">
        <w:rPr>
          <w:rFonts w:ascii="Arial" w:hAnsi="Arial" w:eastAsia="Times New Roman" w:cs="Arial"/>
          <w:color w:val="000000" w:themeColor="text1"/>
          <w:sz w:val="24"/>
          <w:szCs w:val="24"/>
        </w:rPr>
        <w:t>are</w:t>
      </w:r>
      <w:proofErr w:type="gramEnd"/>
      <w:r w:rsidRPr="6B36F9D3">
        <w:rPr>
          <w:rFonts w:ascii="Arial" w:hAnsi="Arial" w:eastAsia="Times New Roman" w:cs="Arial"/>
          <w:color w:val="000000" w:themeColor="text1"/>
          <w:sz w:val="24"/>
          <w:szCs w:val="24"/>
        </w:rPr>
        <w:t xml:space="preserve"> typical section maximum sizes (capacity) for your courses and what dictates those caps? Have you changed the number of sections offered and/or section sizes in response to changes in demand? If so, what effect has it had? </w:t>
      </w:r>
    </w:p>
    <w:p w:rsidRPr="00E045B1" w:rsidR="00E045B1" w:rsidP="00E045B1" w:rsidRDefault="00E045B1" w14:paraId="7F66C1CA" w14:textId="77777777">
      <w:pPr>
        <w:spacing w:after="0" w:line="240" w:lineRule="auto"/>
        <w:rPr>
          <w:rFonts w:ascii="Times New Roman" w:hAnsi="Times New Roman" w:eastAsia="Times New Roman" w:cs="Times New Roman"/>
          <w:sz w:val="24"/>
          <w:szCs w:val="24"/>
        </w:rPr>
      </w:pPr>
    </w:p>
    <w:p w:rsidRPr="00E045B1" w:rsidR="00E045B1" w:rsidP="00062D66" w:rsidRDefault="00E045B1" w14:paraId="2425710C"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8.2</w:t>
      </w:r>
      <w:r w:rsidRPr="6B36F9D3" w:rsidR="00062D66">
        <w:rPr>
          <w:rFonts w:ascii="Arial" w:hAnsi="Arial" w:eastAsia="Times New Roman" w:cs="Arial"/>
          <w:color w:val="000000" w:themeColor="text1"/>
          <w:sz w:val="24"/>
          <w:szCs w:val="24"/>
        </w:rPr>
        <w:t xml:space="preserve"> </w:t>
      </w:r>
      <w:r w:rsidRPr="6B36F9D3">
        <w:rPr>
          <w:rFonts w:ascii="Arial" w:hAnsi="Arial" w:eastAsia="Times New Roman" w:cs="Arial"/>
          <w:color w:val="000000" w:themeColor="text1"/>
          <w:sz w:val="24"/>
          <w:szCs w:val="24"/>
        </w:rPr>
        <w:t>Describe and explain any patterns in Earned WSCH, FTEF and Earned WSCH/FTEF since the </w:t>
      </w:r>
    </w:p>
    <w:p w:rsidRPr="00E045B1" w:rsidR="00E045B1" w:rsidP="00062D66" w:rsidRDefault="00E045B1" w14:paraId="4B6EAD34"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last program review. Please explain changes in FTEF due to changes in faculty staffing levels.  For courses/sections with low Earned WSCH/FTEF explain their importance in the program and measures the department/program has taken/plans to take to improve efficiency and/or balance low and high efficiency offerings and/or maximize course % fill.   </w:t>
      </w:r>
    </w:p>
    <w:p w:rsidRPr="00E045B1" w:rsidR="00E045B1" w:rsidP="00E045B1" w:rsidRDefault="00E045B1" w14:paraId="6FF7878B"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ab/>
      </w:r>
      <w:r w:rsidRPr="00E045B1">
        <w:rPr>
          <w:rFonts w:ascii="Arial" w:hAnsi="Arial" w:eastAsia="Times New Roman" w:cs="Arial"/>
          <w:color w:val="000000"/>
          <w:sz w:val="24"/>
          <w:szCs w:val="24"/>
        </w:rPr>
        <w:t> </w:t>
      </w:r>
    </w:p>
    <w:p w:rsidRPr="00E045B1" w:rsidR="00E045B1" w:rsidP="00E045B1" w:rsidRDefault="00E045B1" w14:paraId="0617CFAB" w14:textId="77777777">
      <w:pPr>
        <w:spacing w:after="0" w:line="240" w:lineRule="auto"/>
        <w:rPr>
          <w:rFonts w:ascii="Times New Roman" w:hAnsi="Times New Roman" w:eastAsia="Times New Roman" w:cs="Times New Roman"/>
          <w:sz w:val="24"/>
          <w:szCs w:val="24"/>
        </w:rPr>
      </w:pPr>
    </w:p>
    <w:p w:rsidRPr="00E045B1" w:rsidR="00E045B1" w:rsidP="00062D66" w:rsidRDefault="00E045B1" w14:paraId="5A868373" w14:textId="414F22F4">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8.3</w:t>
      </w:r>
      <w:r w:rsidRPr="6B36F9D3" w:rsidR="00062D66">
        <w:rPr>
          <w:rFonts w:ascii="Arial" w:hAnsi="Arial" w:eastAsia="Times New Roman" w:cs="Arial"/>
          <w:color w:val="000000" w:themeColor="text1"/>
          <w:sz w:val="24"/>
          <w:szCs w:val="24"/>
        </w:rPr>
        <w:t xml:space="preserve"> </w:t>
      </w:r>
      <w:r w:rsidRPr="6B36F9D3">
        <w:rPr>
          <w:rFonts w:ascii="Arial" w:hAnsi="Arial" w:eastAsia="Times New Roman" w:cs="Arial"/>
          <w:color w:val="000000" w:themeColor="text1"/>
          <w:sz w:val="24"/>
          <w:szCs w:val="24"/>
        </w:rPr>
        <w:t>For money that you get from the college and/or from Perkins funds as part of your budget, is this amount adequate? What is this money used for to operate your department?  If it is not adequate, please explain how additional funds would be used to improve student learning and success.</w:t>
      </w:r>
    </w:p>
    <w:p w:rsidRPr="00E045B1" w:rsidR="00E045B1" w:rsidP="00E045B1" w:rsidRDefault="00E045B1" w14:paraId="756DB2A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C6CD099" w14:textId="4E1C1629">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i/>
          <w:iCs/>
          <w:color w:val="000000" w:themeColor="text1"/>
          <w:sz w:val="24"/>
          <w:szCs w:val="24"/>
        </w:rPr>
        <w:t>PURPOSE OF SECTION 8.4: The committee is looking to recognize program/department efforts for outside funding.</w:t>
      </w:r>
    </w:p>
    <w:p w:rsidRPr="00E045B1" w:rsidR="00E045B1" w:rsidP="00E045B1" w:rsidRDefault="00E045B1" w14:paraId="458B3C26"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098F4AFC"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8. 4</w:t>
      </w:r>
      <w:r w:rsidRPr="6B36F9D3">
        <w:rPr>
          <w:rFonts w:ascii="Arial" w:hAnsi="Arial" w:eastAsia="Times New Roman" w:cs="Arial"/>
          <w:color w:val="000000" w:themeColor="text1"/>
          <w:sz w:val="24"/>
          <w:szCs w:val="24"/>
        </w:rPr>
        <w:t xml:space="preserve"> If your program has received any financial support or subsidy outside of the college budget </w:t>
      </w:r>
    </w:p>
    <w:p w:rsidRPr="00E045B1" w:rsidR="00E045B1" w:rsidP="00062D66" w:rsidRDefault="00E045B1" w14:paraId="593C5C7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process (grants, awards, donations), explain where these funds are from, how they are used, and any other relevant information such as whether they are on-going or one-time.</w:t>
      </w:r>
    </w:p>
    <w:p w:rsidR="00062D66" w:rsidP="00E045B1" w:rsidRDefault="00062D66" w14:paraId="7BB446E6" w14:textId="77777777">
      <w:pPr>
        <w:spacing w:after="0" w:line="240" w:lineRule="auto"/>
        <w:rPr>
          <w:rFonts w:ascii="Arial" w:hAnsi="Arial" w:eastAsia="Times New Roman" w:cs="Arial"/>
          <w:b/>
          <w:bCs/>
          <w:color w:val="000000"/>
          <w:sz w:val="24"/>
          <w:szCs w:val="24"/>
          <w:u w:val="single"/>
        </w:rPr>
      </w:pPr>
    </w:p>
    <w:p w:rsidR="00E045B1" w:rsidP="00E045B1" w:rsidRDefault="00E045B1" w14:paraId="4E10E78E" w14:textId="77777777">
      <w:pPr>
        <w:spacing w:after="0" w:line="240" w:lineRule="auto"/>
        <w:rPr>
          <w:rFonts w:ascii="Arial" w:hAnsi="Arial" w:eastAsia="Times New Roman" w:cs="Arial"/>
          <w:b/>
          <w:bCs/>
          <w:color w:val="000000"/>
          <w:sz w:val="24"/>
          <w:szCs w:val="24"/>
          <w:u w:val="single"/>
        </w:rPr>
      </w:pPr>
      <w:r w:rsidRPr="00E045B1">
        <w:rPr>
          <w:rFonts w:ascii="Arial" w:hAnsi="Arial" w:eastAsia="Times New Roman" w:cs="Arial"/>
          <w:b/>
          <w:bCs/>
          <w:color w:val="000000"/>
          <w:sz w:val="24"/>
          <w:szCs w:val="24"/>
          <w:u w:val="single"/>
        </w:rPr>
        <w:t>Human Resources</w:t>
      </w:r>
    </w:p>
    <w:p w:rsidRPr="00E045B1" w:rsidR="00062D66" w:rsidP="00E045B1" w:rsidRDefault="00062D66" w14:paraId="7990121E" w14:textId="77777777">
      <w:pPr>
        <w:spacing w:after="0" w:line="240" w:lineRule="auto"/>
        <w:rPr>
          <w:rFonts w:ascii="Times New Roman" w:hAnsi="Times New Roman" w:eastAsia="Times New Roman" w:cs="Times New Roman"/>
          <w:sz w:val="24"/>
          <w:szCs w:val="24"/>
        </w:rPr>
      </w:pPr>
    </w:p>
    <w:p w:rsidRPr="00E045B1" w:rsidR="00062D66" w:rsidP="00062D66" w:rsidRDefault="00062D66" w14:paraId="2713F971"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FF"/>
          <w:sz w:val="24"/>
          <w:szCs w:val="24"/>
        </w:rPr>
        <w:t>[The Program Review Data Liaison will help you with this section]</w:t>
      </w:r>
    </w:p>
    <w:p w:rsidRPr="00E045B1" w:rsidR="00E045B1" w:rsidP="00062D66" w:rsidRDefault="00E045B1" w14:paraId="4455374C" w14:textId="77777777">
      <w:pPr>
        <w:spacing w:after="0" w:line="240" w:lineRule="auto"/>
        <w:jc w:val="center"/>
        <w:rPr>
          <w:rFonts w:ascii="Times New Roman" w:hAnsi="Times New Roman" w:eastAsia="Times New Roman" w:cs="Times New Roman"/>
          <w:sz w:val="24"/>
          <w:szCs w:val="24"/>
        </w:rPr>
      </w:pPr>
    </w:p>
    <w:p w:rsidRPr="00E045B1" w:rsidR="00E045B1" w:rsidP="00E045B1" w:rsidRDefault="00E045B1" w14:paraId="143730E2" w14:textId="07272550">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i/>
          <w:iCs/>
          <w:color w:val="000000" w:themeColor="text1"/>
          <w:sz w:val="24"/>
          <w:szCs w:val="24"/>
        </w:rPr>
        <w:t>PURPOSE OF SECTION 8.5 &amp; 8.6: The committee is interested in knowing about the people in your department and what they do.  The committee also wants to understand your department/program's staffing needs.</w:t>
      </w:r>
    </w:p>
    <w:p w:rsidRPr="00E045B1" w:rsidR="00E045B1" w:rsidP="00E045B1" w:rsidRDefault="00E045B1" w14:paraId="245B128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4E1FF35"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8.5</w:t>
      </w:r>
      <w:r w:rsidRPr="6B36F9D3" w:rsidR="00062D66">
        <w:rPr>
          <w:rFonts w:ascii="Arial" w:hAnsi="Arial" w:eastAsia="Times New Roman" w:cs="Arial"/>
          <w:color w:val="000000" w:themeColor="text1"/>
          <w:sz w:val="24"/>
          <w:szCs w:val="24"/>
        </w:rPr>
        <w:t xml:space="preserve"> </w:t>
      </w:r>
      <w:r w:rsidRPr="6B36F9D3">
        <w:rPr>
          <w:rFonts w:ascii="Arial" w:hAnsi="Arial" w:eastAsia="Times New Roman" w:cs="Arial"/>
          <w:color w:val="000000" w:themeColor="text1"/>
          <w:sz w:val="24"/>
          <w:szCs w:val="24"/>
        </w:rPr>
        <w:t>How are you ensuring that part-time faculty are included in fulfilling the college’s strategic plan and goals?  How do they contribute to department level goals and objectives?</w:t>
      </w:r>
    </w:p>
    <w:p w:rsidRPr="00E045B1" w:rsidR="00E045B1" w:rsidP="00E045B1" w:rsidRDefault="00E045B1" w14:paraId="7D08895D"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B8AB151"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lastRenderedPageBreak/>
        <w:t>8.6</w:t>
      </w:r>
      <w:r w:rsidRPr="6B36F9D3">
        <w:rPr>
          <w:rFonts w:ascii="Arial" w:hAnsi="Arial" w:eastAsia="Times New Roman" w:cs="Arial"/>
          <w:color w:val="000000" w:themeColor="text1"/>
          <w:sz w:val="24"/>
          <w:szCs w:val="24"/>
        </w:rPr>
        <w:t xml:space="preserve"> How do you onboard new faculty (both full- and part-time)? For example, </w:t>
      </w:r>
      <w:hyperlink r:id="rId21">
        <w:r w:rsidRPr="6B36F9D3">
          <w:rPr>
            <w:rFonts w:ascii="Arial" w:hAnsi="Arial" w:eastAsia="Times New Roman" w:cs="Arial"/>
            <w:color w:val="1155CC"/>
            <w:sz w:val="24"/>
            <w:szCs w:val="24"/>
            <w:u w:val="single"/>
          </w:rPr>
          <w:t>part-time faculty handbook</w:t>
        </w:r>
      </w:hyperlink>
      <w:r w:rsidRPr="6B36F9D3">
        <w:rPr>
          <w:rFonts w:ascii="Arial" w:hAnsi="Arial" w:eastAsia="Times New Roman" w:cs="Arial"/>
          <w:color w:val="000000" w:themeColor="text1"/>
          <w:sz w:val="24"/>
          <w:szCs w:val="24"/>
        </w:rPr>
        <w:t xml:space="preserve"> sample syllabi, official course outline, assessment strategies, culturally responsive teaching methods, faculty resources and student resources</w:t>
      </w:r>
    </w:p>
    <w:p w:rsidRPr="00E045B1" w:rsidR="00E045B1" w:rsidP="00E045B1" w:rsidRDefault="00E045B1" w14:paraId="22C14612" w14:textId="77777777">
      <w:pPr>
        <w:spacing w:after="0" w:line="240" w:lineRule="auto"/>
        <w:rPr>
          <w:rFonts w:ascii="Times New Roman" w:hAnsi="Times New Roman" w:eastAsia="Times New Roman" w:cs="Times New Roman"/>
          <w:sz w:val="24"/>
          <w:szCs w:val="24"/>
        </w:rPr>
      </w:pPr>
    </w:p>
    <w:p w:rsidRPr="00E045B1" w:rsidR="00E045B1" w:rsidP="6AFE1143" w:rsidRDefault="00E045B1" w14:paraId="6BA9EB9D"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sz w:val="24"/>
          <w:szCs w:val="24"/>
        </w:rPr>
        <w:t>8.7</w:t>
      </w:r>
      <w:r w:rsidRPr="6B36F9D3">
        <w:rPr>
          <w:rFonts w:ascii="Arial" w:hAnsi="Arial" w:eastAsia="Times New Roman" w:cs="Arial"/>
          <w:sz w:val="24"/>
          <w:szCs w:val="24"/>
        </w:rPr>
        <w:t xml:space="preserve"> What faculty and/or staffing changes do you anticipate in the next cycle considering retirements?</w:t>
      </w:r>
    </w:p>
    <w:p w:rsidRPr="00E045B1" w:rsidR="00E045B1" w:rsidP="6AFE1143" w:rsidRDefault="00E045B1" w14:paraId="70C0E662" w14:textId="77777777">
      <w:pPr>
        <w:spacing w:after="0" w:line="240" w:lineRule="auto"/>
        <w:rPr>
          <w:rFonts w:ascii="Times New Roman" w:hAnsi="Times New Roman" w:eastAsia="Times New Roman" w:cs="Times New Roman"/>
          <w:sz w:val="24"/>
          <w:szCs w:val="24"/>
        </w:rPr>
      </w:pPr>
    </w:p>
    <w:p w:rsidRPr="00E045B1" w:rsidR="00E045B1" w:rsidP="6AFE1143" w:rsidRDefault="00E045B1" w14:paraId="335343A6"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sz w:val="24"/>
          <w:szCs w:val="24"/>
        </w:rPr>
        <w:t>8.8</w:t>
      </w:r>
      <w:r w:rsidRPr="6B36F9D3">
        <w:rPr>
          <w:rFonts w:ascii="Arial" w:hAnsi="Arial" w:eastAsia="Times New Roman" w:cs="Arial"/>
          <w:sz w:val="24"/>
          <w:szCs w:val="24"/>
        </w:rPr>
        <w:t xml:space="preserve"> What plans do you have to submit for tenure track faculty via the Staffing Committee or the Annual Unit Plan?</w:t>
      </w:r>
    </w:p>
    <w:p w:rsidRPr="00E045B1" w:rsidR="00E045B1" w:rsidP="00E045B1" w:rsidRDefault="00E045B1" w14:paraId="1C570F7F"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2FA4CF5"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8.9</w:t>
      </w:r>
      <w:r w:rsidRPr="6B36F9D3">
        <w:rPr>
          <w:rFonts w:ascii="Arial" w:hAnsi="Arial" w:eastAsia="Times New Roman" w:cs="Arial"/>
          <w:color w:val="000000" w:themeColor="text1"/>
          <w:sz w:val="24"/>
          <w:szCs w:val="24"/>
        </w:rPr>
        <w:t xml:space="preserve"> In the table below, list non-faculty positions that are responsible to your program (by title rather </w:t>
      </w:r>
    </w:p>
    <w:p w:rsidRPr="00E045B1" w:rsidR="00E045B1" w:rsidP="00062D66" w:rsidRDefault="00E045B1" w14:paraId="67673A54"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than by individual name).  This list should include classified staff as well as work study and </w:t>
      </w:r>
    </w:p>
    <w:p w:rsidRPr="00E045B1" w:rsidR="00E045B1" w:rsidP="00062D66" w:rsidRDefault="00E045B1" w14:paraId="7E3594DC"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student workers.  </w:t>
      </w:r>
    </w:p>
    <w:p w:rsidRPr="00E045B1" w:rsidR="00E045B1" w:rsidP="00062D66" w:rsidRDefault="00E045B1" w14:paraId="689CAEC9" w14:textId="77777777">
      <w:pPr>
        <w:spacing w:after="0" w:line="240" w:lineRule="auto"/>
        <w:rPr>
          <w:rFonts w:ascii="Times New Roman" w:hAnsi="Times New Roman" w:eastAsia="Times New Roman" w:cs="Times New Roman"/>
          <w:sz w:val="24"/>
          <w:szCs w:val="24"/>
        </w:rPr>
      </w:pPr>
    </w:p>
    <w:p w:rsidRPr="00E045B1" w:rsidR="00E045B1" w:rsidP="00062D66" w:rsidRDefault="00E045B1" w14:paraId="5DEA4064"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Indicate the FTE/hours and where funding comes from for these positions.  Add or delete rows to the table as needed.  If you have questions on how to complete this table, please contact the Program Review Committee Chair.</w:t>
      </w:r>
    </w:p>
    <w:p w:rsidRPr="00E045B1" w:rsidR="00E045B1" w:rsidP="00E045B1" w:rsidRDefault="00E045B1" w14:paraId="7EB52154" w14:textId="77777777">
      <w:pPr>
        <w:spacing w:after="0" w:line="240" w:lineRule="auto"/>
        <w:rPr>
          <w:rFonts w:ascii="Times New Roman" w:hAnsi="Times New Roman"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7"/>
        <w:gridCol w:w="1157"/>
        <w:gridCol w:w="744"/>
        <w:gridCol w:w="744"/>
        <w:gridCol w:w="744"/>
        <w:gridCol w:w="744"/>
        <w:gridCol w:w="744"/>
        <w:gridCol w:w="744"/>
      </w:tblGrid>
      <w:tr w:rsidRPr="00E045B1" w:rsidR="00E045B1" w:rsidTr="00E045B1" w14:paraId="1ADA78AD" w14:textId="77777777">
        <w:trPr>
          <w:trHeight w:val="420"/>
        </w:trPr>
        <w:tc>
          <w:tcPr>
            <w:tcW w:w="0" w:type="auto"/>
            <w:vMerge w:val="restart"/>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05CC8E07"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Position</w:t>
            </w:r>
          </w:p>
        </w:tc>
        <w:tc>
          <w:tcPr>
            <w:tcW w:w="0" w:type="auto"/>
            <w:vMerge w:val="restart"/>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1371556C"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Funding</w:t>
            </w:r>
          </w:p>
        </w:tc>
        <w:tc>
          <w:tcPr>
            <w:tcW w:w="0" w:type="auto"/>
            <w:gridSpan w:val="6"/>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DE6D085" w14:textId="77777777">
            <w:pPr>
              <w:spacing w:after="0" w:line="240" w:lineRule="auto"/>
              <w:jc w:val="center"/>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FTE/Hours</w:t>
            </w:r>
          </w:p>
        </w:tc>
      </w:tr>
      <w:tr w:rsidRPr="00E045B1" w:rsidR="00E045B1" w:rsidTr="00E045B1" w14:paraId="3256AB47"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E045B1" w:rsidR="00E045B1" w:rsidP="00E045B1" w:rsidRDefault="00E045B1" w14:paraId="4A545026" w14:textId="77777777">
            <w:pPr>
              <w:spacing w:after="0" w:line="240" w:lineRule="auto"/>
              <w:rPr>
                <w:rFonts w:ascii="Times New Roman" w:hAnsi="Times New Roman" w:eastAsia="Times New Roman" w:cs="Times New Roman"/>
                <w:sz w:val="24"/>
                <w:szCs w:val="24"/>
              </w:rPr>
            </w:pPr>
          </w:p>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E045B1" w:rsidR="00E045B1" w:rsidP="00E045B1" w:rsidRDefault="00E045B1" w14:paraId="1F93B0B3"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FEE964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1</w:t>
            </w: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F07CDB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2</w:t>
            </w: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696B36F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3</w:t>
            </w: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5127E9E8"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4</w:t>
            </w: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03455D20"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5</w:t>
            </w: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1712410F"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YR 6</w:t>
            </w:r>
          </w:p>
        </w:tc>
      </w:tr>
      <w:tr w:rsidRPr="00E045B1" w:rsidR="00E045B1" w:rsidTr="00E045B1" w14:paraId="659070DB" w14:textId="77777777">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41F59092"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04B7F959"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20E589AD"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20DF6A1F"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35F6EA8C"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5C90DB0B"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3C301B33"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1C904414" w14:textId="77777777">
            <w:pPr>
              <w:spacing w:after="0" w:line="240" w:lineRule="auto"/>
              <w:rPr>
                <w:rFonts w:ascii="Times New Roman" w:hAnsi="Times New Roman" w:eastAsia="Times New Roman" w:cs="Times New Roman"/>
                <w:sz w:val="24"/>
                <w:szCs w:val="24"/>
              </w:rPr>
            </w:pPr>
          </w:p>
        </w:tc>
      </w:tr>
      <w:tr w:rsidRPr="00E045B1" w:rsidR="00E045B1" w:rsidTr="00E045B1" w14:paraId="3F75D25E" w14:textId="77777777">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146673C"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34F3554B"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61BF8AE"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2A2034A2"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308FE36C"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1B148565"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D4E4163"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3E2F8108" w14:textId="77777777">
            <w:pPr>
              <w:spacing w:after="0" w:line="240" w:lineRule="auto"/>
              <w:rPr>
                <w:rFonts w:ascii="Times New Roman" w:hAnsi="Times New Roman" w:eastAsia="Times New Roman" w:cs="Times New Roman"/>
                <w:sz w:val="24"/>
                <w:szCs w:val="24"/>
              </w:rPr>
            </w:pPr>
          </w:p>
        </w:tc>
      </w:tr>
      <w:tr w:rsidRPr="00E045B1" w:rsidR="00E045B1" w:rsidTr="00E045B1" w14:paraId="5B0EAAAF" w14:textId="77777777">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26143E69"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71AB08F3"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49834511"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4BFD8181"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575E1405"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4F32DBB5"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6D238B10" w14:textId="77777777">
            <w:pPr>
              <w:spacing w:after="0" w:line="240" w:lineRule="auto"/>
              <w:rPr>
                <w:rFonts w:ascii="Times New Roman" w:hAnsi="Times New Roman" w:eastAsia="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105" w:type="dxa"/>
              <w:left w:w="105" w:type="dxa"/>
              <w:bottom w:w="105" w:type="dxa"/>
              <w:right w:w="105" w:type="dxa"/>
            </w:tcMar>
            <w:hideMark/>
          </w:tcPr>
          <w:p w:rsidRPr="00E045B1" w:rsidR="00E045B1" w:rsidP="00E045B1" w:rsidRDefault="00E045B1" w14:paraId="079ADCA0" w14:textId="77777777">
            <w:pPr>
              <w:spacing w:after="0" w:line="240" w:lineRule="auto"/>
              <w:rPr>
                <w:rFonts w:ascii="Times New Roman" w:hAnsi="Times New Roman" w:eastAsia="Times New Roman" w:cs="Times New Roman"/>
                <w:sz w:val="24"/>
                <w:szCs w:val="24"/>
              </w:rPr>
            </w:pPr>
          </w:p>
        </w:tc>
      </w:tr>
    </w:tbl>
    <w:p w:rsidRPr="00E045B1" w:rsidR="00E045B1" w:rsidP="00E045B1" w:rsidRDefault="00E045B1" w14:paraId="5CB6DD21"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6E4E27DB" w14:textId="77777777">
      <w:pPr>
        <w:spacing w:after="0" w:line="240" w:lineRule="auto"/>
        <w:rPr>
          <w:rFonts w:ascii="Times New Roman" w:hAnsi="Times New Roman" w:eastAsia="Times New Roman" w:cs="Times New Roman"/>
          <w:sz w:val="24"/>
          <w:szCs w:val="24"/>
        </w:rPr>
      </w:pPr>
      <w:r w:rsidRPr="6B36F9D3">
        <w:rPr>
          <w:rFonts w:ascii="Arial" w:hAnsi="Arial" w:eastAsia="Times New Roman" w:cs="Arial"/>
          <w:b/>
          <w:bCs/>
          <w:color w:val="000000" w:themeColor="text1"/>
          <w:sz w:val="24"/>
          <w:szCs w:val="24"/>
        </w:rPr>
        <w:t>8.10</w:t>
      </w:r>
      <w:r w:rsidRPr="6B36F9D3">
        <w:rPr>
          <w:rFonts w:ascii="Arial" w:hAnsi="Arial" w:eastAsia="Times New Roman" w:cs="Arial"/>
          <w:color w:val="000000" w:themeColor="text1"/>
          <w:sz w:val="24"/>
          <w:szCs w:val="24"/>
        </w:rPr>
        <w:t xml:space="preserve"> Briefly describe the duties for each position. Include a discussion of any changes in terms of non-faculty staffing and describe the impact on basic department function and/or the success of </w:t>
      </w:r>
    </w:p>
    <w:p w:rsidRPr="00E045B1" w:rsidR="00E045B1" w:rsidP="00E045B1" w:rsidRDefault="00E045B1" w14:paraId="475BF9D7"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students in the program.  Are current staffing levels adequate in non-faculty positions? If not, do you plan to submit a request to the staffing committee?</w:t>
      </w:r>
    </w:p>
    <w:p w:rsidRPr="00E045B1" w:rsidR="00E045B1" w:rsidP="00E045B1" w:rsidRDefault="00E045B1" w14:paraId="2E8C7B8F" w14:textId="77777777">
      <w:pPr>
        <w:spacing w:before="240" w:after="60" w:line="240" w:lineRule="auto"/>
        <w:outlineLvl w:val="1"/>
        <w:rPr>
          <w:rFonts w:ascii="Times New Roman" w:hAnsi="Times New Roman" w:eastAsia="Times New Roman" w:cs="Times New Roman"/>
          <w:b/>
          <w:bCs/>
          <w:sz w:val="36"/>
          <w:szCs w:val="36"/>
        </w:rPr>
      </w:pPr>
      <w:r w:rsidRPr="6B36F9D3">
        <w:rPr>
          <w:rFonts w:ascii="Arial" w:hAnsi="Arial" w:eastAsia="Times New Roman" w:cs="Arial"/>
          <w:b/>
          <w:bCs/>
          <w:color w:val="000000" w:themeColor="text1"/>
          <w:sz w:val="24"/>
          <w:szCs w:val="24"/>
        </w:rPr>
        <w:t>8.9</w:t>
      </w:r>
      <w:r w:rsidRPr="6B36F9D3">
        <w:rPr>
          <w:rFonts w:ascii="Arial" w:hAnsi="Arial" w:eastAsia="Times New Roman" w:cs="Arial"/>
          <w:color w:val="000000" w:themeColor="text1"/>
          <w:sz w:val="24"/>
          <w:szCs w:val="24"/>
        </w:rPr>
        <w:t> How many of your faculty are receiving reassigned time?  What projects are they involved in? In what ways does this impact your program? </w:t>
      </w:r>
    </w:p>
    <w:p w:rsidR="00062D66" w:rsidRDefault="00062D66" w14:paraId="5E6CD73E" w14:textId="77777777">
      <w:pPr>
        <w:rPr>
          <w:rFonts w:ascii="Arial" w:hAnsi="Arial" w:eastAsia="Times New Roman" w:cs="Arial"/>
          <w:b/>
          <w:bCs/>
          <w:color w:val="000000"/>
          <w:sz w:val="28"/>
          <w:szCs w:val="28"/>
        </w:rPr>
      </w:pPr>
      <w:r>
        <w:rPr>
          <w:rFonts w:ascii="Arial" w:hAnsi="Arial" w:eastAsia="Times New Roman" w:cs="Arial"/>
          <w:b/>
          <w:bCs/>
          <w:color w:val="000000"/>
          <w:sz w:val="28"/>
          <w:szCs w:val="28"/>
        </w:rPr>
        <w:br w:type="page"/>
      </w:r>
    </w:p>
    <w:p w:rsidRPr="00E045B1" w:rsidR="00E045B1" w:rsidP="00E045B1" w:rsidRDefault="00E045B1" w14:paraId="108A4B81" w14:textId="77777777">
      <w:pPr>
        <w:spacing w:before="240" w:after="60" w:line="240" w:lineRule="auto"/>
        <w:outlineLvl w:val="1"/>
        <w:rPr>
          <w:rFonts w:ascii="Times New Roman" w:hAnsi="Times New Roman" w:eastAsia="Times New Roman" w:cs="Times New Roman"/>
          <w:b/>
          <w:bCs/>
          <w:sz w:val="36"/>
          <w:szCs w:val="36"/>
        </w:rPr>
      </w:pPr>
      <w:r w:rsidRPr="00E045B1">
        <w:rPr>
          <w:rFonts w:ascii="Arial" w:hAnsi="Arial" w:eastAsia="Times New Roman" w:cs="Arial"/>
          <w:b/>
          <w:bCs/>
          <w:color w:val="000000"/>
          <w:sz w:val="28"/>
          <w:szCs w:val="28"/>
        </w:rPr>
        <w:lastRenderedPageBreak/>
        <w:t>SECTION 9 – SUMMARY AND RECOMMENDATIONS</w:t>
      </w:r>
    </w:p>
    <w:p w:rsidRPr="00E045B1" w:rsidR="00E045B1" w:rsidP="00E045B1" w:rsidRDefault="00E045B1" w14:paraId="247F4F82"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4319F82E" w14:textId="38570E53">
      <w:pPr>
        <w:spacing w:after="0" w:line="240" w:lineRule="auto"/>
        <w:rPr>
          <w:rFonts w:ascii="Times New Roman" w:hAnsi="Times New Roman" w:eastAsia="Times New Roman" w:cs="Times New Roman"/>
          <w:sz w:val="24"/>
          <w:szCs w:val="24"/>
        </w:rPr>
      </w:pPr>
      <w:r w:rsidRPr="4F274025" w:rsidR="00E045B1">
        <w:rPr>
          <w:rFonts w:ascii="Arial" w:hAnsi="Arial" w:eastAsia="Times New Roman" w:cs="Arial"/>
          <w:b w:val="1"/>
          <w:bCs w:val="1"/>
          <w:i w:val="1"/>
          <w:iCs w:val="1"/>
          <w:color w:val="000000" w:themeColor="text1" w:themeTint="FF" w:themeShade="FF"/>
          <w:sz w:val="24"/>
          <w:szCs w:val="24"/>
        </w:rPr>
        <w:t xml:space="preserve">PURPOSE OF SECTION 9:  The purpose of this section is to </w:t>
      </w:r>
      <w:r w:rsidRPr="4F274025" w:rsidR="00E045B1">
        <w:rPr>
          <w:rFonts w:ascii="Arial" w:hAnsi="Arial" w:eastAsia="Times New Roman" w:cs="Arial"/>
          <w:b w:val="1"/>
          <w:bCs w:val="1"/>
          <w:i w:val="1"/>
          <w:iCs w:val="1"/>
          <w:color w:val="000000" w:themeColor="text1" w:themeTint="FF" w:themeShade="FF"/>
          <w:sz w:val="24"/>
          <w:szCs w:val="24"/>
        </w:rPr>
        <w:t>demonstrate</w:t>
      </w:r>
      <w:r w:rsidRPr="4F274025" w:rsidR="00E045B1">
        <w:rPr>
          <w:rFonts w:ascii="Arial" w:hAnsi="Arial" w:eastAsia="Times New Roman" w:cs="Arial"/>
          <w:b w:val="1"/>
          <w:bCs w:val="1"/>
          <w:i w:val="1"/>
          <w:iCs w:val="1"/>
          <w:color w:val="000000" w:themeColor="text1" w:themeTint="FF" w:themeShade="FF"/>
          <w:sz w:val="24"/>
          <w:szCs w:val="24"/>
        </w:rPr>
        <w:t xml:space="preserve"> how your department/programs ties </w:t>
      </w:r>
      <w:r w:rsidRPr="4F274025" w:rsidR="4B36BFE5">
        <w:rPr>
          <w:rFonts w:ascii="Arial" w:hAnsi="Arial" w:eastAsia="Times New Roman" w:cs="Arial"/>
          <w:b w:val="1"/>
          <w:bCs w:val="1"/>
          <w:i w:val="1"/>
          <w:iCs w:val="1"/>
          <w:color w:val="000000" w:themeColor="text1" w:themeTint="FF" w:themeShade="FF"/>
          <w:sz w:val="24"/>
          <w:szCs w:val="24"/>
        </w:rPr>
        <w:t>into</w:t>
      </w:r>
      <w:r w:rsidRPr="4F274025" w:rsidR="00E045B1">
        <w:rPr>
          <w:rFonts w:ascii="Arial" w:hAnsi="Arial" w:eastAsia="Times New Roman" w:cs="Arial"/>
          <w:b w:val="1"/>
          <w:bCs w:val="1"/>
          <w:i w:val="1"/>
          <w:iCs w:val="1"/>
          <w:color w:val="000000" w:themeColor="text1" w:themeTint="FF" w:themeShade="FF"/>
          <w:sz w:val="24"/>
          <w:szCs w:val="24"/>
        </w:rPr>
        <w:t xml:space="preserve"> the college's 2022-2028 Strategic Plan</w:t>
      </w:r>
    </w:p>
    <w:p w:rsidRPr="00E045B1" w:rsidR="00E045B1" w:rsidP="00E045B1" w:rsidRDefault="00E045B1" w14:paraId="5652E143"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32CD40F2" w14:textId="77777777">
      <w:pPr>
        <w:spacing w:before="240" w:after="24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8"/>
          <w:szCs w:val="28"/>
        </w:rPr>
        <w:t xml:space="preserve">Educational Excellence: </w:t>
      </w:r>
      <w:r w:rsidRPr="00E045B1">
        <w:rPr>
          <w:rFonts w:ascii="Arial" w:hAnsi="Arial" w:eastAsia="Times New Roman" w:cs="Arial"/>
          <w:color w:val="000000"/>
          <w:sz w:val="24"/>
          <w:szCs w:val="24"/>
        </w:rPr>
        <w:t>Ensure learning and timely completion of students’ educational goals</w:t>
      </w:r>
    </w:p>
    <w:p w:rsidRPr="00E045B1" w:rsidR="00E045B1" w:rsidP="00E045B1" w:rsidRDefault="00E045B1" w14:paraId="0741615A" w14:textId="77777777">
      <w:pPr>
        <w:spacing w:before="240" w:after="24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8"/>
          <w:szCs w:val="28"/>
        </w:rPr>
        <w:t>Completion Culture*</w:t>
      </w:r>
      <w:r w:rsidRPr="00E045B1">
        <w:rPr>
          <w:rFonts w:ascii="Arial" w:hAnsi="Arial" w:eastAsia="Times New Roman" w:cs="Arial"/>
          <w:color w:val="000000"/>
          <w:sz w:val="24"/>
          <w:szCs w:val="24"/>
        </w:rPr>
        <w:t>Ensure excellence in educational outcomes by providing programs, resources, and services that empower students to achieve their educational goals.</w:t>
      </w:r>
    </w:p>
    <w:p w:rsidRPr="00E045B1" w:rsidR="00E045B1" w:rsidP="00062D66" w:rsidRDefault="00E045B1" w14:paraId="72408093"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8"/>
          <w:szCs w:val="28"/>
        </w:rPr>
        <w:t xml:space="preserve">Innovation &amp; Effectiveness </w:t>
      </w:r>
      <w:r w:rsidRPr="00E045B1">
        <w:rPr>
          <w:rFonts w:ascii="Arial" w:hAnsi="Arial" w:eastAsia="Times New Roman" w:cs="Arial"/>
          <w:color w:val="000000"/>
          <w:sz w:val="24"/>
          <w:szCs w:val="24"/>
        </w:rPr>
        <w:t>Ensure excellence in student success and institutional effectiveness by embracing and adopting innovative practices and technologies.</w:t>
      </w:r>
    </w:p>
    <w:p w:rsidRPr="00E045B1" w:rsidR="00E045B1" w:rsidP="00E045B1" w:rsidRDefault="00E045B1" w14:paraId="2F91812A"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7C14E22D" w14:textId="77777777">
      <w:pPr>
        <w:spacing w:after="0" w:line="240" w:lineRule="auto"/>
        <w:ind w:right="220"/>
        <w:rPr>
          <w:rFonts w:ascii="Times New Roman" w:hAnsi="Times New Roman" w:eastAsia="Times New Roman" w:cs="Times New Roman"/>
          <w:sz w:val="24"/>
          <w:szCs w:val="24"/>
        </w:rPr>
      </w:pPr>
      <w:r w:rsidRPr="00E045B1">
        <w:rPr>
          <w:rFonts w:ascii="Arial" w:hAnsi="Arial" w:eastAsia="Times New Roman" w:cs="Arial"/>
          <w:b/>
          <w:bCs/>
          <w:color w:val="000000"/>
          <w:sz w:val="28"/>
          <w:szCs w:val="28"/>
        </w:rPr>
        <w:t xml:space="preserve">Operational Excellence </w:t>
      </w:r>
      <w:r w:rsidRPr="00E045B1">
        <w:rPr>
          <w:rFonts w:ascii="Arial" w:hAnsi="Arial" w:eastAsia="Times New Roman" w:cs="Arial"/>
          <w:color w:val="000000"/>
          <w:sz w:val="24"/>
          <w:szCs w:val="24"/>
        </w:rPr>
        <w:t>Maximize student learning and success by improving organizational processes, promoting safety and wellness, and creating college-wide opportunities for professional development.</w:t>
      </w:r>
    </w:p>
    <w:p w:rsidRPr="00E045B1" w:rsidR="00E045B1" w:rsidP="00E045B1" w:rsidRDefault="00E045B1" w14:paraId="4835C1D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515A7214"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8"/>
          <w:szCs w:val="28"/>
        </w:rPr>
        <w:t xml:space="preserve">Community Collaboration </w:t>
      </w:r>
      <w:r w:rsidRPr="00E045B1">
        <w:rPr>
          <w:rFonts w:ascii="Arial" w:hAnsi="Arial" w:eastAsia="Times New Roman" w:cs="Arial"/>
          <w:color w:val="000000"/>
          <w:sz w:val="24"/>
          <w:szCs w:val="24"/>
        </w:rPr>
        <w:t>Collaborate with community partners to provide educational opportunities that best serve the needs of our students and our community.</w:t>
      </w:r>
    </w:p>
    <w:p w:rsidRPr="00E045B1" w:rsidR="00E045B1" w:rsidP="00E045B1" w:rsidRDefault="00E045B1" w14:paraId="15D757B6" w14:textId="77777777">
      <w:pPr>
        <w:spacing w:after="0" w:line="240" w:lineRule="auto"/>
        <w:rPr>
          <w:rFonts w:ascii="Times New Roman" w:hAnsi="Times New Roman" w:eastAsia="Times New Roman" w:cs="Times New Roman"/>
          <w:sz w:val="24"/>
          <w:szCs w:val="24"/>
        </w:rPr>
      </w:pPr>
    </w:p>
    <w:p w:rsidR="00E045B1" w:rsidP="6AFE1143" w:rsidRDefault="00E045B1" w14:paraId="5F6632FE" w14:textId="3FB11D01">
      <w:pPr>
        <w:spacing w:after="0" w:line="240" w:lineRule="auto"/>
        <w:rPr>
          <w:rFonts w:ascii="Arial" w:hAnsi="Arial" w:eastAsia="Times New Roman" w:cs="Arial"/>
          <w:color w:val="000000" w:themeColor="text1"/>
          <w:sz w:val="24"/>
          <w:szCs w:val="24"/>
        </w:rPr>
      </w:pPr>
      <w:r w:rsidRPr="6AFE1143">
        <w:rPr>
          <w:rFonts w:ascii="Arial" w:hAnsi="Arial" w:eastAsia="Times New Roman" w:cs="Arial"/>
          <w:b/>
          <w:bCs/>
          <w:color w:val="000000" w:themeColor="text1"/>
          <w:sz w:val="24"/>
          <w:szCs w:val="24"/>
        </w:rPr>
        <w:t>9.1</w:t>
      </w:r>
      <w:r w:rsidRPr="6AFE1143">
        <w:rPr>
          <w:rFonts w:ascii="Arial" w:hAnsi="Arial" w:eastAsia="Times New Roman" w:cs="Arial"/>
          <w:color w:val="000000" w:themeColor="text1"/>
          <w:sz w:val="24"/>
          <w:szCs w:val="24"/>
        </w:rPr>
        <w:t> Summarize program strengths in terms of the current Strategic Plan (2022-2028</w:t>
      </w:r>
      <w:proofErr w:type="gramStart"/>
      <w:r w:rsidRPr="6AFE1143">
        <w:rPr>
          <w:rFonts w:ascii="Arial" w:hAnsi="Arial" w:eastAsia="Times New Roman" w:cs="Arial"/>
          <w:color w:val="000000" w:themeColor="text1"/>
          <w:sz w:val="24"/>
          <w:szCs w:val="24"/>
        </w:rPr>
        <w:t>)::</w:t>
      </w:r>
      <w:proofErr w:type="gramEnd"/>
    </w:p>
    <w:p w:rsidR="6AFE1143" w:rsidP="6AFE1143" w:rsidRDefault="6AFE1143" w14:paraId="0111AEF6" w14:textId="7F7A8320">
      <w:pPr>
        <w:spacing w:after="0" w:line="240" w:lineRule="auto"/>
        <w:rPr>
          <w:rFonts w:ascii="Arial" w:hAnsi="Arial" w:eastAsia="Times New Roman" w:cs="Arial"/>
          <w:color w:val="000000" w:themeColor="text1"/>
          <w:sz w:val="24"/>
          <w:szCs w:val="24"/>
        </w:rPr>
      </w:pPr>
    </w:p>
    <w:p w:rsidRPr="00E045B1" w:rsidR="00E045B1" w:rsidP="00E045B1" w:rsidRDefault="00E045B1" w14:paraId="014CB0EC"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9.2</w:t>
      </w:r>
      <w:r w:rsidRPr="00E045B1">
        <w:rPr>
          <w:rFonts w:ascii="Arial" w:hAnsi="Arial" w:eastAsia="Times New Roman" w:cs="Arial"/>
          <w:color w:val="000000"/>
          <w:sz w:val="24"/>
          <w:szCs w:val="24"/>
        </w:rPr>
        <w:t> Summarize opportunities to improve in terms of the current Strategic Plan (2022-2028): </w:t>
      </w:r>
    </w:p>
    <w:p w:rsidRPr="00E045B1" w:rsidR="00E045B1" w:rsidP="00E045B1" w:rsidRDefault="00E045B1" w14:paraId="762BEC01" w14:textId="77777777">
      <w:pPr>
        <w:spacing w:after="240" w:line="240" w:lineRule="auto"/>
        <w:rPr>
          <w:rFonts w:ascii="Times New Roman" w:hAnsi="Times New Roman" w:eastAsia="Times New Roman" w:cs="Times New Roman"/>
          <w:sz w:val="24"/>
          <w:szCs w:val="24"/>
        </w:rPr>
      </w:pPr>
    </w:p>
    <w:p w:rsidRPr="00E045B1" w:rsidR="00E045B1" w:rsidP="00E045B1" w:rsidRDefault="00E045B1" w14:paraId="0E09CAE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b/>
          <w:bCs/>
          <w:color w:val="000000"/>
          <w:sz w:val="24"/>
          <w:szCs w:val="24"/>
        </w:rPr>
        <w:t>9.3</w:t>
      </w:r>
      <w:r w:rsidRPr="00E045B1">
        <w:rPr>
          <w:rFonts w:ascii="Arial" w:hAnsi="Arial" w:eastAsia="Times New Roman" w:cs="Arial"/>
          <w:color w:val="000000"/>
          <w:sz w:val="24"/>
          <w:szCs w:val="24"/>
        </w:rPr>
        <w:t> Describe any concerns that may affect the program before the next review cycle such as </w:t>
      </w:r>
    </w:p>
    <w:p w:rsidRPr="00E045B1" w:rsidR="00E045B1" w:rsidP="6AFE1143" w:rsidRDefault="00E045B1" w14:paraId="28B95AD5" w14:textId="77777777">
      <w:pPr>
        <w:spacing w:after="0" w:line="240" w:lineRule="auto"/>
        <w:rPr>
          <w:rFonts w:ascii="Times New Roman" w:hAnsi="Times New Roman" w:eastAsia="Times New Roman" w:cs="Times New Roman"/>
          <w:sz w:val="24"/>
          <w:szCs w:val="24"/>
        </w:rPr>
      </w:pPr>
      <w:r w:rsidRPr="00E045B1">
        <w:rPr>
          <w:rFonts w:ascii="Arial" w:hAnsi="Arial" w:eastAsia="Times New Roman" w:cs="Arial"/>
          <w:color w:val="000000"/>
          <w:sz w:val="24"/>
          <w:szCs w:val="24"/>
        </w:rPr>
        <w:t xml:space="preserve">addition of new programs, </w:t>
      </w:r>
      <w:r w:rsidRPr="00E045B1">
        <w:rPr>
          <w:rFonts w:ascii="Arial" w:hAnsi="Arial" w:eastAsia="Times New Roman" w:cs="Arial"/>
          <w:color w:val="000000"/>
          <w:sz w:val="24"/>
          <w:szCs w:val="24"/>
        </w:rPr>
        <w:tab/>
      </w:r>
      <w:r w:rsidRPr="00E045B1">
        <w:rPr>
          <w:rFonts w:ascii="Arial" w:hAnsi="Arial" w:eastAsia="Times New Roman" w:cs="Arial"/>
          <w:color w:val="000000"/>
          <w:sz w:val="24"/>
          <w:szCs w:val="24"/>
        </w:rPr>
        <w:t>external changes, funding issues etc.</w:t>
      </w:r>
    </w:p>
    <w:p w:rsidRPr="00E045B1" w:rsidR="00E045B1" w:rsidP="00E045B1" w:rsidRDefault="00E045B1" w14:paraId="69DE5439" w14:textId="77777777">
      <w:pPr>
        <w:spacing w:after="0" w:line="240" w:lineRule="auto"/>
        <w:rPr>
          <w:rFonts w:ascii="Times New Roman" w:hAnsi="Times New Roman" w:eastAsia="Times New Roman" w:cs="Times New Roman"/>
          <w:sz w:val="24"/>
          <w:szCs w:val="24"/>
        </w:rPr>
      </w:pPr>
    </w:p>
    <w:p w:rsidRPr="00E045B1" w:rsidR="00E045B1" w:rsidP="00E045B1" w:rsidRDefault="00E045B1" w14:paraId="11520D6A" w14:textId="77777777">
      <w:pPr>
        <w:spacing w:after="0" w:line="240" w:lineRule="auto"/>
        <w:rPr>
          <w:rFonts w:ascii="Times New Roman" w:hAnsi="Times New Roman" w:eastAsia="Times New Roman" w:cs="Times New Roman"/>
          <w:sz w:val="24"/>
          <w:szCs w:val="24"/>
        </w:rPr>
      </w:pPr>
      <w:r w:rsidRPr="6AFE1143">
        <w:rPr>
          <w:rFonts w:ascii="Arial" w:hAnsi="Arial" w:eastAsia="Times New Roman" w:cs="Arial"/>
          <w:b/>
          <w:bCs/>
          <w:color w:val="000000" w:themeColor="text1"/>
          <w:sz w:val="24"/>
          <w:szCs w:val="24"/>
        </w:rPr>
        <w:t>9.4</w:t>
      </w:r>
      <w:r w:rsidRPr="6AFE1143">
        <w:rPr>
          <w:rFonts w:ascii="Arial" w:hAnsi="Arial" w:eastAsia="Times New Roman" w:cs="Arial"/>
          <w:color w:val="000000" w:themeColor="text1"/>
          <w:sz w:val="24"/>
          <w:szCs w:val="24"/>
        </w:rPr>
        <w:t> Make a rank ordered list of program goals for the next six-year cycle based on the </w:t>
      </w:r>
    </w:p>
    <w:p w:rsidRPr="00E045B1" w:rsidR="00E045B1" w:rsidP="6AFE1143" w:rsidRDefault="6AFE1143" w14:paraId="13D954E8" w14:textId="55C8D333">
      <w:pPr>
        <w:spacing w:after="0" w:line="240" w:lineRule="auto"/>
      </w:pPr>
      <w:r w:rsidRPr="6AFE1143">
        <w:rPr>
          <w:rFonts w:ascii="Arial" w:hAnsi="Arial" w:eastAsia="Arial" w:cs="Arial"/>
          <w:color w:val="000000" w:themeColor="text1"/>
          <w:sz w:val="24"/>
          <w:szCs w:val="24"/>
        </w:rPr>
        <w:t>current Strategic Plan (2022-2028):</w:t>
      </w:r>
      <w:r w:rsidRPr="6AFE1143">
        <w:rPr>
          <w:rFonts w:ascii="Arial" w:hAnsi="Arial" w:eastAsia="Arial" w:cs="Arial"/>
          <w:color w:val="000000" w:themeColor="text1"/>
          <w:sz w:val="24"/>
          <w:szCs w:val="24"/>
          <w:lang w:val="fr"/>
        </w:rPr>
        <w:t xml:space="preserve">  </w:t>
      </w:r>
      <w:r w:rsidRPr="6AFE1143">
        <w:rPr>
          <w:rFonts w:ascii="Arial" w:hAnsi="Arial" w:eastAsia="Arial" w:cs="Arial"/>
          <w:sz w:val="24"/>
          <w:szCs w:val="24"/>
        </w:rPr>
        <w:t xml:space="preserve"> </w:t>
      </w:r>
    </w:p>
    <w:p w:rsidR="00B07AC0" w:rsidP="00E045B1" w:rsidRDefault="00E045B1" w14:paraId="139B0101" w14:textId="77777777">
      <w:r w:rsidRPr="00E045B1">
        <w:rPr>
          <w:rFonts w:ascii="Times New Roman" w:hAnsi="Times New Roman" w:eastAsia="Times New Roman" w:cs="Times New Roman"/>
          <w:sz w:val="24"/>
          <w:szCs w:val="24"/>
        </w:rPr>
        <w:br/>
      </w:r>
    </w:p>
    <w:sectPr w:rsidR="00B07AC0" w:rsidSect="00803EDE">
      <w:headerReference w:type="default" r:id="rId22"/>
      <w:footerReference w:type="default" r:id="rId23"/>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07" w:rsidRDefault="00803EDE" w14:paraId="59AC133C" w14:textId="77777777">
      <w:pPr>
        <w:spacing w:after="0" w:line="240" w:lineRule="auto"/>
      </w:pPr>
      <w:r>
        <w:separator/>
      </w:r>
    </w:p>
  </w:endnote>
  <w:endnote w:type="continuationSeparator" w:id="0">
    <w:p w:rsidR="00577907" w:rsidRDefault="00803EDE" w14:paraId="7CEFF2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50419"/>
      <w:docPartObj>
        <w:docPartGallery w:val="Page Numbers (Bottom of Page)"/>
        <w:docPartUnique/>
      </w:docPartObj>
    </w:sdtPr>
    <w:sdtEndPr>
      <w:rPr>
        <w:noProof/>
      </w:rPr>
    </w:sdtEndPr>
    <w:sdtContent>
      <w:p w:rsidR="00803EDE" w:rsidRDefault="00803EDE" w14:paraId="06B72655" w14:textId="129086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6016E33E" w:rsidP="6016E33E" w:rsidRDefault="6016E33E" w14:paraId="5EC94B89" w14:textId="5E6A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07" w:rsidRDefault="00803EDE" w14:paraId="6210DD4E" w14:textId="77777777">
      <w:pPr>
        <w:spacing w:after="0" w:line="240" w:lineRule="auto"/>
      </w:pPr>
      <w:r>
        <w:separator/>
      </w:r>
    </w:p>
  </w:footnote>
  <w:footnote w:type="continuationSeparator" w:id="0">
    <w:p w:rsidR="00577907" w:rsidRDefault="00803EDE" w14:paraId="3DFF97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6016E33E" w:rsidTr="6016E33E" w14:paraId="341FBCAC" w14:textId="77777777">
      <w:tc>
        <w:tcPr>
          <w:tcW w:w="3600" w:type="dxa"/>
        </w:tcPr>
        <w:p w:rsidR="6016E33E" w:rsidP="6016E33E" w:rsidRDefault="6016E33E" w14:paraId="1C78DE75" w14:textId="702F01B0">
          <w:pPr>
            <w:pStyle w:val="Header"/>
            <w:ind w:left="-115"/>
          </w:pPr>
        </w:p>
      </w:tc>
      <w:tc>
        <w:tcPr>
          <w:tcW w:w="3600" w:type="dxa"/>
        </w:tcPr>
        <w:p w:rsidR="6016E33E" w:rsidP="6016E33E" w:rsidRDefault="6016E33E" w14:paraId="3E157322" w14:textId="38C412B4">
          <w:pPr>
            <w:pStyle w:val="Header"/>
            <w:jc w:val="center"/>
          </w:pPr>
        </w:p>
      </w:tc>
      <w:tc>
        <w:tcPr>
          <w:tcW w:w="3600" w:type="dxa"/>
        </w:tcPr>
        <w:p w:rsidR="6016E33E" w:rsidP="6016E33E" w:rsidRDefault="6016E33E" w14:paraId="409C1E8F" w14:textId="712A9D1C">
          <w:pPr>
            <w:pStyle w:val="Header"/>
            <w:ind w:right="-115"/>
            <w:jc w:val="right"/>
          </w:pPr>
        </w:p>
      </w:tc>
    </w:tr>
  </w:tbl>
  <w:p w:rsidR="6016E33E" w:rsidP="6016E33E" w:rsidRDefault="6016E33E" w14:paraId="28D25F8D" w14:textId="0C904D77">
    <w:pPr>
      <w:pStyle w:val="Header"/>
    </w:pPr>
  </w:p>
</w:hdr>
</file>

<file path=word/intelligence2.xml><?xml version="1.0" encoding="utf-8"?>
<int2:intelligence xmlns:int2="http://schemas.microsoft.com/office/intelligence/2020/intelligence">
  <int2:observations>
    <int2:bookmark int2:bookmarkName="_Int_RKMdBgqI" int2:invalidationBookmarkName="" int2:hashCode="q8j/+TcWixawm4" int2:id="AjFSJOFL">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E8C"/>
    <w:multiLevelType w:val="hybridMultilevel"/>
    <w:tmpl w:val="08BA4790"/>
    <w:lvl w:ilvl="0" w:tplc="B57CF9AA">
      <w:start w:val="1"/>
      <w:numFmt w:val="decimal"/>
      <w:lvlText w:val="%1."/>
      <w:lvlJc w:val="left"/>
      <w:pPr>
        <w:ind w:left="720" w:hanging="360"/>
      </w:pPr>
    </w:lvl>
    <w:lvl w:ilvl="1" w:tplc="9CCCA706">
      <w:start w:val="1"/>
      <w:numFmt w:val="lowerLetter"/>
      <w:lvlText w:val="%2."/>
      <w:lvlJc w:val="left"/>
      <w:pPr>
        <w:ind w:left="1440" w:hanging="360"/>
      </w:pPr>
    </w:lvl>
    <w:lvl w:ilvl="2" w:tplc="2FF8B708">
      <w:start w:val="1"/>
      <w:numFmt w:val="lowerRoman"/>
      <w:lvlText w:val="%3."/>
      <w:lvlJc w:val="right"/>
      <w:pPr>
        <w:ind w:left="2160" w:hanging="180"/>
      </w:pPr>
    </w:lvl>
    <w:lvl w:ilvl="3" w:tplc="271A6FAE">
      <w:start w:val="1"/>
      <w:numFmt w:val="decimal"/>
      <w:lvlText w:val="%4."/>
      <w:lvlJc w:val="left"/>
      <w:pPr>
        <w:ind w:left="2880" w:hanging="360"/>
      </w:pPr>
    </w:lvl>
    <w:lvl w:ilvl="4" w:tplc="D3248FF8">
      <w:start w:val="1"/>
      <w:numFmt w:val="lowerLetter"/>
      <w:lvlText w:val="%5."/>
      <w:lvlJc w:val="left"/>
      <w:pPr>
        <w:ind w:left="3600" w:hanging="360"/>
      </w:pPr>
    </w:lvl>
    <w:lvl w:ilvl="5" w:tplc="C2A499A2">
      <w:start w:val="1"/>
      <w:numFmt w:val="lowerRoman"/>
      <w:lvlText w:val="%6."/>
      <w:lvlJc w:val="right"/>
      <w:pPr>
        <w:ind w:left="4320" w:hanging="180"/>
      </w:pPr>
    </w:lvl>
    <w:lvl w:ilvl="6" w:tplc="4A0ABA4E">
      <w:start w:val="1"/>
      <w:numFmt w:val="decimal"/>
      <w:lvlText w:val="%7."/>
      <w:lvlJc w:val="left"/>
      <w:pPr>
        <w:ind w:left="5040" w:hanging="360"/>
      </w:pPr>
    </w:lvl>
    <w:lvl w:ilvl="7" w:tplc="C832D25A">
      <w:start w:val="1"/>
      <w:numFmt w:val="lowerLetter"/>
      <w:lvlText w:val="%8."/>
      <w:lvlJc w:val="left"/>
      <w:pPr>
        <w:ind w:left="5760" w:hanging="360"/>
      </w:pPr>
    </w:lvl>
    <w:lvl w:ilvl="8" w:tplc="54A6F7CA">
      <w:start w:val="1"/>
      <w:numFmt w:val="lowerRoman"/>
      <w:lvlText w:val="%9."/>
      <w:lvlJc w:val="right"/>
      <w:pPr>
        <w:ind w:left="6480" w:hanging="180"/>
      </w:pPr>
    </w:lvl>
  </w:abstractNum>
  <w:abstractNum w:abstractNumId="1" w15:restartNumberingAfterBreak="0">
    <w:nsid w:val="05A07E9F"/>
    <w:multiLevelType w:val="multilevel"/>
    <w:tmpl w:val="EA5A2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B6ED8"/>
    <w:multiLevelType w:val="hybridMultilevel"/>
    <w:tmpl w:val="2E942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50549B"/>
    <w:multiLevelType w:val="multilevel"/>
    <w:tmpl w:val="FBDE0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E870E1"/>
    <w:multiLevelType w:val="hybridMultilevel"/>
    <w:tmpl w:val="61FA1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AC6E91"/>
    <w:multiLevelType w:val="multilevel"/>
    <w:tmpl w:val="F48AE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D039C6"/>
    <w:multiLevelType w:val="hybridMultilevel"/>
    <w:tmpl w:val="9F1EB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41"/>
    <w:multiLevelType w:val="multilevel"/>
    <w:tmpl w:val="B1046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12987"/>
    <w:multiLevelType w:val="multilevel"/>
    <w:tmpl w:val="B3DA3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0A36A2"/>
    <w:multiLevelType w:val="multilevel"/>
    <w:tmpl w:val="243A3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9F856A5"/>
    <w:multiLevelType w:val="multilevel"/>
    <w:tmpl w:val="77767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CE80129"/>
    <w:multiLevelType w:val="multilevel"/>
    <w:tmpl w:val="52748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E53B4"/>
    <w:multiLevelType w:val="hybridMultilevel"/>
    <w:tmpl w:val="CF22E6EE"/>
    <w:lvl w:ilvl="0" w:tplc="CA887614">
      <w:start w:val="1"/>
      <w:numFmt w:val="bullet"/>
      <w:lvlText w:val=""/>
      <w:lvlJc w:val="left"/>
      <w:pPr>
        <w:tabs>
          <w:tab w:val="num" w:pos="720"/>
        </w:tabs>
        <w:ind w:left="720" w:hanging="360"/>
      </w:pPr>
      <w:rPr>
        <w:rFonts w:hint="default" w:ascii="Symbol" w:hAnsi="Symbol"/>
      </w:rPr>
    </w:lvl>
    <w:lvl w:ilvl="1" w:tplc="83780994" w:tentative="1">
      <w:start w:val="1"/>
      <w:numFmt w:val="decimal"/>
      <w:lvlText w:val="%2."/>
      <w:lvlJc w:val="left"/>
      <w:pPr>
        <w:tabs>
          <w:tab w:val="num" w:pos="1440"/>
        </w:tabs>
        <w:ind w:left="1440" w:hanging="360"/>
      </w:pPr>
    </w:lvl>
    <w:lvl w:ilvl="2" w:tplc="B9DA7D10" w:tentative="1">
      <w:start w:val="1"/>
      <w:numFmt w:val="decimal"/>
      <w:lvlText w:val="%3."/>
      <w:lvlJc w:val="left"/>
      <w:pPr>
        <w:tabs>
          <w:tab w:val="num" w:pos="2160"/>
        </w:tabs>
        <w:ind w:left="2160" w:hanging="360"/>
      </w:pPr>
    </w:lvl>
    <w:lvl w:ilvl="3" w:tplc="5A3C420A" w:tentative="1">
      <w:start w:val="1"/>
      <w:numFmt w:val="decimal"/>
      <w:lvlText w:val="%4."/>
      <w:lvlJc w:val="left"/>
      <w:pPr>
        <w:tabs>
          <w:tab w:val="num" w:pos="2880"/>
        </w:tabs>
        <w:ind w:left="2880" w:hanging="360"/>
      </w:pPr>
    </w:lvl>
    <w:lvl w:ilvl="4" w:tplc="EEA6172A" w:tentative="1">
      <w:start w:val="1"/>
      <w:numFmt w:val="decimal"/>
      <w:lvlText w:val="%5."/>
      <w:lvlJc w:val="left"/>
      <w:pPr>
        <w:tabs>
          <w:tab w:val="num" w:pos="3600"/>
        </w:tabs>
        <w:ind w:left="3600" w:hanging="360"/>
      </w:pPr>
    </w:lvl>
    <w:lvl w:ilvl="5" w:tplc="103AF40A" w:tentative="1">
      <w:start w:val="1"/>
      <w:numFmt w:val="decimal"/>
      <w:lvlText w:val="%6."/>
      <w:lvlJc w:val="left"/>
      <w:pPr>
        <w:tabs>
          <w:tab w:val="num" w:pos="4320"/>
        </w:tabs>
        <w:ind w:left="4320" w:hanging="360"/>
      </w:pPr>
    </w:lvl>
    <w:lvl w:ilvl="6" w:tplc="D54A1F70" w:tentative="1">
      <w:start w:val="1"/>
      <w:numFmt w:val="decimal"/>
      <w:lvlText w:val="%7."/>
      <w:lvlJc w:val="left"/>
      <w:pPr>
        <w:tabs>
          <w:tab w:val="num" w:pos="5040"/>
        </w:tabs>
        <w:ind w:left="5040" w:hanging="360"/>
      </w:pPr>
    </w:lvl>
    <w:lvl w:ilvl="7" w:tplc="63EEF960" w:tentative="1">
      <w:start w:val="1"/>
      <w:numFmt w:val="decimal"/>
      <w:lvlText w:val="%8."/>
      <w:lvlJc w:val="left"/>
      <w:pPr>
        <w:tabs>
          <w:tab w:val="num" w:pos="5760"/>
        </w:tabs>
        <w:ind w:left="5760" w:hanging="360"/>
      </w:pPr>
    </w:lvl>
    <w:lvl w:ilvl="8" w:tplc="77A807D4" w:tentative="1">
      <w:start w:val="1"/>
      <w:numFmt w:val="decimal"/>
      <w:lvlText w:val="%9."/>
      <w:lvlJc w:val="left"/>
      <w:pPr>
        <w:tabs>
          <w:tab w:val="num" w:pos="6480"/>
        </w:tabs>
        <w:ind w:left="6480" w:hanging="360"/>
      </w:pPr>
    </w:lvl>
  </w:abstractNum>
  <w:abstractNum w:abstractNumId="13" w15:restartNumberingAfterBreak="0">
    <w:nsid w:val="31681C9B"/>
    <w:multiLevelType w:val="multilevel"/>
    <w:tmpl w:val="275E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7090A"/>
    <w:multiLevelType w:val="multilevel"/>
    <w:tmpl w:val="E6329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962E84"/>
    <w:multiLevelType w:val="hybridMultilevel"/>
    <w:tmpl w:val="8710D6A4"/>
    <w:lvl w:ilvl="0" w:tplc="E7D0A0A8">
      <w:start w:val="1"/>
      <w:numFmt w:val="bullet"/>
      <w:lvlText w:val="·"/>
      <w:lvlJc w:val="left"/>
      <w:pPr>
        <w:ind w:left="720" w:hanging="360"/>
      </w:pPr>
      <w:rPr>
        <w:rFonts w:hint="default" w:ascii="Symbol" w:hAnsi="Symbol"/>
      </w:rPr>
    </w:lvl>
    <w:lvl w:ilvl="1" w:tplc="BAD2C1A2">
      <w:start w:val="1"/>
      <w:numFmt w:val="bullet"/>
      <w:lvlText w:val="o"/>
      <w:lvlJc w:val="left"/>
      <w:pPr>
        <w:ind w:left="1440" w:hanging="360"/>
      </w:pPr>
      <w:rPr>
        <w:rFonts w:hint="default" w:ascii="Courier New" w:hAnsi="Courier New"/>
      </w:rPr>
    </w:lvl>
    <w:lvl w:ilvl="2" w:tplc="D826E22C">
      <w:start w:val="1"/>
      <w:numFmt w:val="bullet"/>
      <w:lvlText w:val=""/>
      <w:lvlJc w:val="left"/>
      <w:pPr>
        <w:ind w:left="2160" w:hanging="360"/>
      </w:pPr>
      <w:rPr>
        <w:rFonts w:hint="default" w:ascii="Wingdings" w:hAnsi="Wingdings"/>
      </w:rPr>
    </w:lvl>
    <w:lvl w:ilvl="3" w:tplc="70EC76C0">
      <w:start w:val="1"/>
      <w:numFmt w:val="bullet"/>
      <w:lvlText w:val=""/>
      <w:lvlJc w:val="left"/>
      <w:pPr>
        <w:ind w:left="2880" w:hanging="360"/>
      </w:pPr>
      <w:rPr>
        <w:rFonts w:hint="default" w:ascii="Symbol" w:hAnsi="Symbol"/>
      </w:rPr>
    </w:lvl>
    <w:lvl w:ilvl="4" w:tplc="32D43C1E">
      <w:start w:val="1"/>
      <w:numFmt w:val="bullet"/>
      <w:lvlText w:val="o"/>
      <w:lvlJc w:val="left"/>
      <w:pPr>
        <w:ind w:left="3600" w:hanging="360"/>
      </w:pPr>
      <w:rPr>
        <w:rFonts w:hint="default" w:ascii="Courier New" w:hAnsi="Courier New"/>
      </w:rPr>
    </w:lvl>
    <w:lvl w:ilvl="5" w:tplc="9C9815A2">
      <w:start w:val="1"/>
      <w:numFmt w:val="bullet"/>
      <w:lvlText w:val=""/>
      <w:lvlJc w:val="left"/>
      <w:pPr>
        <w:ind w:left="4320" w:hanging="360"/>
      </w:pPr>
      <w:rPr>
        <w:rFonts w:hint="default" w:ascii="Wingdings" w:hAnsi="Wingdings"/>
      </w:rPr>
    </w:lvl>
    <w:lvl w:ilvl="6" w:tplc="37B8DD92">
      <w:start w:val="1"/>
      <w:numFmt w:val="bullet"/>
      <w:lvlText w:val=""/>
      <w:lvlJc w:val="left"/>
      <w:pPr>
        <w:ind w:left="5040" w:hanging="360"/>
      </w:pPr>
      <w:rPr>
        <w:rFonts w:hint="default" w:ascii="Symbol" w:hAnsi="Symbol"/>
      </w:rPr>
    </w:lvl>
    <w:lvl w:ilvl="7" w:tplc="EC6EDCB4">
      <w:start w:val="1"/>
      <w:numFmt w:val="bullet"/>
      <w:lvlText w:val="o"/>
      <w:lvlJc w:val="left"/>
      <w:pPr>
        <w:ind w:left="5760" w:hanging="360"/>
      </w:pPr>
      <w:rPr>
        <w:rFonts w:hint="default" w:ascii="Courier New" w:hAnsi="Courier New"/>
      </w:rPr>
    </w:lvl>
    <w:lvl w:ilvl="8" w:tplc="7F4CFBCA">
      <w:start w:val="1"/>
      <w:numFmt w:val="bullet"/>
      <w:lvlText w:val=""/>
      <w:lvlJc w:val="left"/>
      <w:pPr>
        <w:ind w:left="6480" w:hanging="360"/>
      </w:pPr>
      <w:rPr>
        <w:rFonts w:hint="default" w:ascii="Wingdings" w:hAnsi="Wingdings"/>
      </w:rPr>
    </w:lvl>
  </w:abstractNum>
  <w:abstractNum w:abstractNumId="16" w15:restartNumberingAfterBreak="0">
    <w:nsid w:val="412432B4"/>
    <w:multiLevelType w:val="multilevel"/>
    <w:tmpl w:val="C71E4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2974EC1"/>
    <w:multiLevelType w:val="multilevel"/>
    <w:tmpl w:val="05C6F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656252A"/>
    <w:multiLevelType w:val="hybridMultilevel"/>
    <w:tmpl w:val="021896F0"/>
    <w:lvl w:ilvl="0" w:tplc="F11E9BA2">
      <w:start w:val="1"/>
      <w:numFmt w:val="decimal"/>
      <w:lvlText w:val="%1."/>
      <w:lvlJc w:val="left"/>
      <w:pPr>
        <w:ind w:left="720" w:hanging="360"/>
      </w:pPr>
    </w:lvl>
    <w:lvl w:ilvl="1" w:tplc="313AE36C">
      <w:start w:val="1"/>
      <w:numFmt w:val="lowerLetter"/>
      <w:lvlText w:val="%2."/>
      <w:lvlJc w:val="left"/>
      <w:pPr>
        <w:ind w:left="1440" w:hanging="360"/>
      </w:pPr>
    </w:lvl>
    <w:lvl w:ilvl="2" w:tplc="26F4A71E">
      <w:start w:val="1"/>
      <w:numFmt w:val="lowerRoman"/>
      <w:lvlText w:val="%3."/>
      <w:lvlJc w:val="right"/>
      <w:pPr>
        <w:ind w:left="2160" w:hanging="180"/>
      </w:pPr>
    </w:lvl>
    <w:lvl w:ilvl="3" w:tplc="D0A60932">
      <w:start w:val="1"/>
      <w:numFmt w:val="decimal"/>
      <w:lvlText w:val="%4."/>
      <w:lvlJc w:val="left"/>
      <w:pPr>
        <w:ind w:left="2880" w:hanging="360"/>
      </w:pPr>
    </w:lvl>
    <w:lvl w:ilvl="4" w:tplc="2A4ACC4A">
      <w:start w:val="1"/>
      <w:numFmt w:val="lowerLetter"/>
      <w:lvlText w:val="%5."/>
      <w:lvlJc w:val="left"/>
      <w:pPr>
        <w:ind w:left="3600" w:hanging="360"/>
      </w:pPr>
    </w:lvl>
    <w:lvl w:ilvl="5" w:tplc="EE5240EC">
      <w:start w:val="1"/>
      <w:numFmt w:val="lowerRoman"/>
      <w:lvlText w:val="%6."/>
      <w:lvlJc w:val="right"/>
      <w:pPr>
        <w:ind w:left="4320" w:hanging="180"/>
      </w:pPr>
    </w:lvl>
    <w:lvl w:ilvl="6" w:tplc="32CC404C">
      <w:start w:val="1"/>
      <w:numFmt w:val="decimal"/>
      <w:lvlText w:val="%7."/>
      <w:lvlJc w:val="left"/>
      <w:pPr>
        <w:ind w:left="5040" w:hanging="360"/>
      </w:pPr>
    </w:lvl>
    <w:lvl w:ilvl="7" w:tplc="1D76B248">
      <w:start w:val="1"/>
      <w:numFmt w:val="lowerLetter"/>
      <w:lvlText w:val="%8."/>
      <w:lvlJc w:val="left"/>
      <w:pPr>
        <w:ind w:left="5760" w:hanging="360"/>
      </w:pPr>
    </w:lvl>
    <w:lvl w:ilvl="8" w:tplc="1CECFD9C">
      <w:start w:val="1"/>
      <w:numFmt w:val="lowerRoman"/>
      <w:lvlText w:val="%9."/>
      <w:lvlJc w:val="right"/>
      <w:pPr>
        <w:ind w:left="6480" w:hanging="180"/>
      </w:pPr>
    </w:lvl>
  </w:abstractNum>
  <w:abstractNum w:abstractNumId="19" w15:restartNumberingAfterBreak="0">
    <w:nsid w:val="466B4188"/>
    <w:multiLevelType w:val="multilevel"/>
    <w:tmpl w:val="66B6A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A4324BE"/>
    <w:multiLevelType w:val="multilevel"/>
    <w:tmpl w:val="6C8A8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9921F2"/>
    <w:multiLevelType w:val="multilevel"/>
    <w:tmpl w:val="F326B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D62CA"/>
    <w:multiLevelType w:val="hybridMultilevel"/>
    <w:tmpl w:val="7242D454"/>
    <w:lvl w:ilvl="0" w:tplc="53A07CF4">
      <w:start w:val="1"/>
      <w:numFmt w:val="bullet"/>
      <w:lvlText w:val=""/>
      <w:lvlJc w:val="left"/>
      <w:pPr>
        <w:ind w:left="720" w:hanging="360"/>
      </w:pPr>
      <w:rPr>
        <w:rFonts w:hint="default" w:ascii="Symbol" w:hAnsi="Symbol"/>
      </w:rPr>
    </w:lvl>
    <w:lvl w:ilvl="1" w:tplc="3FF60F5E">
      <w:start w:val="1"/>
      <w:numFmt w:val="bullet"/>
      <w:lvlText w:val="o"/>
      <w:lvlJc w:val="left"/>
      <w:pPr>
        <w:ind w:left="1440" w:hanging="360"/>
      </w:pPr>
      <w:rPr>
        <w:rFonts w:hint="default" w:ascii="Courier New" w:hAnsi="Courier New"/>
      </w:rPr>
    </w:lvl>
    <w:lvl w:ilvl="2" w:tplc="D370FEE6">
      <w:start w:val="1"/>
      <w:numFmt w:val="bullet"/>
      <w:lvlText w:val=""/>
      <w:lvlJc w:val="left"/>
      <w:pPr>
        <w:ind w:left="2160" w:hanging="360"/>
      </w:pPr>
      <w:rPr>
        <w:rFonts w:hint="default" w:ascii="Wingdings" w:hAnsi="Wingdings"/>
      </w:rPr>
    </w:lvl>
    <w:lvl w:ilvl="3" w:tplc="413E50A2">
      <w:start w:val="1"/>
      <w:numFmt w:val="bullet"/>
      <w:lvlText w:val=""/>
      <w:lvlJc w:val="left"/>
      <w:pPr>
        <w:ind w:left="2880" w:hanging="360"/>
      </w:pPr>
      <w:rPr>
        <w:rFonts w:hint="default" w:ascii="Symbol" w:hAnsi="Symbol"/>
      </w:rPr>
    </w:lvl>
    <w:lvl w:ilvl="4" w:tplc="C51092BA">
      <w:start w:val="1"/>
      <w:numFmt w:val="bullet"/>
      <w:lvlText w:val="o"/>
      <w:lvlJc w:val="left"/>
      <w:pPr>
        <w:ind w:left="3600" w:hanging="360"/>
      </w:pPr>
      <w:rPr>
        <w:rFonts w:hint="default" w:ascii="Courier New" w:hAnsi="Courier New"/>
      </w:rPr>
    </w:lvl>
    <w:lvl w:ilvl="5" w:tplc="60D07964">
      <w:start w:val="1"/>
      <w:numFmt w:val="bullet"/>
      <w:lvlText w:val=""/>
      <w:lvlJc w:val="left"/>
      <w:pPr>
        <w:ind w:left="4320" w:hanging="360"/>
      </w:pPr>
      <w:rPr>
        <w:rFonts w:hint="default" w:ascii="Wingdings" w:hAnsi="Wingdings"/>
      </w:rPr>
    </w:lvl>
    <w:lvl w:ilvl="6" w:tplc="91B2EBA4">
      <w:start w:val="1"/>
      <w:numFmt w:val="bullet"/>
      <w:lvlText w:val=""/>
      <w:lvlJc w:val="left"/>
      <w:pPr>
        <w:ind w:left="5040" w:hanging="360"/>
      </w:pPr>
      <w:rPr>
        <w:rFonts w:hint="default" w:ascii="Symbol" w:hAnsi="Symbol"/>
      </w:rPr>
    </w:lvl>
    <w:lvl w:ilvl="7" w:tplc="A9C45A82">
      <w:start w:val="1"/>
      <w:numFmt w:val="bullet"/>
      <w:lvlText w:val="o"/>
      <w:lvlJc w:val="left"/>
      <w:pPr>
        <w:ind w:left="5760" w:hanging="360"/>
      </w:pPr>
      <w:rPr>
        <w:rFonts w:hint="default" w:ascii="Courier New" w:hAnsi="Courier New"/>
      </w:rPr>
    </w:lvl>
    <w:lvl w:ilvl="8" w:tplc="994221A2">
      <w:start w:val="1"/>
      <w:numFmt w:val="bullet"/>
      <w:lvlText w:val=""/>
      <w:lvlJc w:val="left"/>
      <w:pPr>
        <w:ind w:left="6480" w:hanging="360"/>
      </w:pPr>
      <w:rPr>
        <w:rFonts w:hint="default" w:ascii="Wingdings" w:hAnsi="Wingdings"/>
      </w:rPr>
    </w:lvl>
  </w:abstractNum>
  <w:abstractNum w:abstractNumId="23" w15:restartNumberingAfterBreak="0">
    <w:nsid w:val="4E2D661D"/>
    <w:multiLevelType w:val="multilevel"/>
    <w:tmpl w:val="5B6479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EC86659"/>
    <w:multiLevelType w:val="hybridMultilevel"/>
    <w:tmpl w:val="5030A6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0777EE6"/>
    <w:multiLevelType w:val="hybridMultilevel"/>
    <w:tmpl w:val="0538AA58"/>
    <w:lvl w:ilvl="0" w:tplc="67048416">
      <w:start w:val="1"/>
      <w:numFmt w:val="decimal"/>
      <w:lvlText w:val="%1."/>
      <w:lvlJc w:val="left"/>
      <w:pPr>
        <w:ind w:left="720" w:hanging="360"/>
      </w:pPr>
    </w:lvl>
    <w:lvl w:ilvl="1" w:tplc="C8E446DE">
      <w:start w:val="1"/>
      <w:numFmt w:val="lowerLetter"/>
      <w:lvlText w:val="%2."/>
      <w:lvlJc w:val="left"/>
      <w:pPr>
        <w:ind w:left="1440" w:hanging="360"/>
      </w:pPr>
    </w:lvl>
    <w:lvl w:ilvl="2" w:tplc="053AC42A">
      <w:start w:val="1"/>
      <w:numFmt w:val="lowerRoman"/>
      <w:lvlText w:val="%3."/>
      <w:lvlJc w:val="right"/>
      <w:pPr>
        <w:ind w:left="2160" w:hanging="180"/>
      </w:pPr>
    </w:lvl>
    <w:lvl w:ilvl="3" w:tplc="08FC2AD2">
      <w:start w:val="1"/>
      <w:numFmt w:val="decimal"/>
      <w:lvlText w:val="%4."/>
      <w:lvlJc w:val="left"/>
      <w:pPr>
        <w:ind w:left="2880" w:hanging="360"/>
      </w:pPr>
    </w:lvl>
    <w:lvl w:ilvl="4" w:tplc="2A240E66">
      <w:start w:val="1"/>
      <w:numFmt w:val="lowerLetter"/>
      <w:lvlText w:val="%5."/>
      <w:lvlJc w:val="left"/>
      <w:pPr>
        <w:ind w:left="3600" w:hanging="360"/>
      </w:pPr>
    </w:lvl>
    <w:lvl w:ilvl="5" w:tplc="C12099B6">
      <w:start w:val="1"/>
      <w:numFmt w:val="lowerRoman"/>
      <w:lvlText w:val="%6."/>
      <w:lvlJc w:val="right"/>
      <w:pPr>
        <w:ind w:left="4320" w:hanging="180"/>
      </w:pPr>
    </w:lvl>
    <w:lvl w:ilvl="6" w:tplc="767286E8">
      <w:start w:val="1"/>
      <w:numFmt w:val="decimal"/>
      <w:lvlText w:val="%7."/>
      <w:lvlJc w:val="left"/>
      <w:pPr>
        <w:ind w:left="5040" w:hanging="360"/>
      </w:pPr>
    </w:lvl>
    <w:lvl w:ilvl="7" w:tplc="EE9EDE94">
      <w:start w:val="1"/>
      <w:numFmt w:val="lowerLetter"/>
      <w:lvlText w:val="%8."/>
      <w:lvlJc w:val="left"/>
      <w:pPr>
        <w:ind w:left="5760" w:hanging="360"/>
      </w:pPr>
    </w:lvl>
    <w:lvl w:ilvl="8" w:tplc="93AA5C9A">
      <w:start w:val="1"/>
      <w:numFmt w:val="lowerRoman"/>
      <w:lvlText w:val="%9."/>
      <w:lvlJc w:val="right"/>
      <w:pPr>
        <w:ind w:left="6480" w:hanging="180"/>
      </w:pPr>
    </w:lvl>
  </w:abstractNum>
  <w:abstractNum w:abstractNumId="26" w15:restartNumberingAfterBreak="0">
    <w:nsid w:val="65053055"/>
    <w:multiLevelType w:val="hybridMultilevel"/>
    <w:tmpl w:val="D520DB9A"/>
    <w:lvl w:ilvl="0" w:tplc="402A09C0">
      <w:start w:val="1"/>
      <w:numFmt w:val="bullet"/>
      <w:lvlText w:val="·"/>
      <w:lvlJc w:val="left"/>
      <w:pPr>
        <w:ind w:left="720" w:hanging="360"/>
      </w:pPr>
      <w:rPr>
        <w:rFonts w:hint="default" w:ascii="Symbol" w:hAnsi="Symbol"/>
      </w:rPr>
    </w:lvl>
    <w:lvl w:ilvl="1" w:tplc="63286696">
      <w:start w:val="1"/>
      <w:numFmt w:val="bullet"/>
      <w:lvlText w:val="o"/>
      <w:lvlJc w:val="left"/>
      <w:pPr>
        <w:ind w:left="1440" w:hanging="360"/>
      </w:pPr>
      <w:rPr>
        <w:rFonts w:hint="default" w:ascii="Courier New" w:hAnsi="Courier New"/>
      </w:rPr>
    </w:lvl>
    <w:lvl w:ilvl="2" w:tplc="10640EDE">
      <w:start w:val="1"/>
      <w:numFmt w:val="bullet"/>
      <w:lvlText w:val=""/>
      <w:lvlJc w:val="left"/>
      <w:pPr>
        <w:ind w:left="2160" w:hanging="360"/>
      </w:pPr>
      <w:rPr>
        <w:rFonts w:hint="default" w:ascii="Wingdings" w:hAnsi="Wingdings"/>
      </w:rPr>
    </w:lvl>
    <w:lvl w:ilvl="3" w:tplc="B9F21A8A">
      <w:start w:val="1"/>
      <w:numFmt w:val="bullet"/>
      <w:lvlText w:val=""/>
      <w:lvlJc w:val="left"/>
      <w:pPr>
        <w:ind w:left="2880" w:hanging="360"/>
      </w:pPr>
      <w:rPr>
        <w:rFonts w:hint="default" w:ascii="Symbol" w:hAnsi="Symbol"/>
      </w:rPr>
    </w:lvl>
    <w:lvl w:ilvl="4" w:tplc="616A8E34">
      <w:start w:val="1"/>
      <w:numFmt w:val="bullet"/>
      <w:lvlText w:val="o"/>
      <w:lvlJc w:val="left"/>
      <w:pPr>
        <w:ind w:left="3600" w:hanging="360"/>
      </w:pPr>
      <w:rPr>
        <w:rFonts w:hint="default" w:ascii="Courier New" w:hAnsi="Courier New"/>
      </w:rPr>
    </w:lvl>
    <w:lvl w:ilvl="5" w:tplc="FBE63B3A">
      <w:start w:val="1"/>
      <w:numFmt w:val="bullet"/>
      <w:lvlText w:val=""/>
      <w:lvlJc w:val="left"/>
      <w:pPr>
        <w:ind w:left="4320" w:hanging="360"/>
      </w:pPr>
      <w:rPr>
        <w:rFonts w:hint="default" w:ascii="Wingdings" w:hAnsi="Wingdings"/>
      </w:rPr>
    </w:lvl>
    <w:lvl w:ilvl="6" w:tplc="AEC4271E">
      <w:start w:val="1"/>
      <w:numFmt w:val="bullet"/>
      <w:lvlText w:val=""/>
      <w:lvlJc w:val="left"/>
      <w:pPr>
        <w:ind w:left="5040" w:hanging="360"/>
      </w:pPr>
      <w:rPr>
        <w:rFonts w:hint="default" w:ascii="Symbol" w:hAnsi="Symbol"/>
      </w:rPr>
    </w:lvl>
    <w:lvl w:ilvl="7" w:tplc="2D86E4C0">
      <w:start w:val="1"/>
      <w:numFmt w:val="bullet"/>
      <w:lvlText w:val="o"/>
      <w:lvlJc w:val="left"/>
      <w:pPr>
        <w:ind w:left="5760" w:hanging="360"/>
      </w:pPr>
      <w:rPr>
        <w:rFonts w:hint="default" w:ascii="Courier New" w:hAnsi="Courier New"/>
      </w:rPr>
    </w:lvl>
    <w:lvl w:ilvl="8" w:tplc="2438F84E">
      <w:start w:val="1"/>
      <w:numFmt w:val="bullet"/>
      <w:lvlText w:val=""/>
      <w:lvlJc w:val="left"/>
      <w:pPr>
        <w:ind w:left="6480" w:hanging="360"/>
      </w:pPr>
      <w:rPr>
        <w:rFonts w:hint="default" w:ascii="Wingdings" w:hAnsi="Wingdings"/>
      </w:rPr>
    </w:lvl>
  </w:abstractNum>
  <w:abstractNum w:abstractNumId="27" w15:restartNumberingAfterBreak="0">
    <w:nsid w:val="668D75C1"/>
    <w:multiLevelType w:val="multilevel"/>
    <w:tmpl w:val="76F4F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6BA2B25"/>
    <w:multiLevelType w:val="multilevel"/>
    <w:tmpl w:val="BA9A3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7C078A4"/>
    <w:multiLevelType w:val="multilevel"/>
    <w:tmpl w:val="F2A6573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B35271D"/>
    <w:multiLevelType w:val="hybridMultilevel"/>
    <w:tmpl w:val="621AF4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5395E6D"/>
    <w:multiLevelType w:val="multilevel"/>
    <w:tmpl w:val="6B680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B1B06D7"/>
    <w:multiLevelType w:val="multilevel"/>
    <w:tmpl w:val="2174C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B704D5F"/>
    <w:multiLevelType w:val="multilevel"/>
    <w:tmpl w:val="DD78C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D463CB8"/>
    <w:multiLevelType w:val="hybridMultilevel"/>
    <w:tmpl w:val="2B54A6B0"/>
    <w:lvl w:ilvl="0" w:tplc="3ED0302E">
      <w:start w:val="1"/>
      <w:numFmt w:val="bullet"/>
      <w:lvlText w:val="·"/>
      <w:lvlJc w:val="left"/>
      <w:pPr>
        <w:ind w:left="720" w:hanging="360"/>
      </w:pPr>
      <w:rPr>
        <w:rFonts w:hint="default" w:ascii="Symbol" w:hAnsi="Symbol"/>
      </w:rPr>
    </w:lvl>
    <w:lvl w:ilvl="1" w:tplc="A8E04BFC">
      <w:start w:val="1"/>
      <w:numFmt w:val="bullet"/>
      <w:lvlText w:val="o"/>
      <w:lvlJc w:val="left"/>
      <w:pPr>
        <w:ind w:left="1440" w:hanging="360"/>
      </w:pPr>
      <w:rPr>
        <w:rFonts w:hint="default" w:ascii="Courier New" w:hAnsi="Courier New"/>
      </w:rPr>
    </w:lvl>
    <w:lvl w:ilvl="2" w:tplc="6CF6B8D8">
      <w:start w:val="1"/>
      <w:numFmt w:val="bullet"/>
      <w:lvlText w:val=""/>
      <w:lvlJc w:val="left"/>
      <w:pPr>
        <w:ind w:left="2160" w:hanging="360"/>
      </w:pPr>
      <w:rPr>
        <w:rFonts w:hint="default" w:ascii="Wingdings" w:hAnsi="Wingdings"/>
      </w:rPr>
    </w:lvl>
    <w:lvl w:ilvl="3" w:tplc="CAC0B5A4">
      <w:start w:val="1"/>
      <w:numFmt w:val="bullet"/>
      <w:lvlText w:val=""/>
      <w:lvlJc w:val="left"/>
      <w:pPr>
        <w:ind w:left="2880" w:hanging="360"/>
      </w:pPr>
      <w:rPr>
        <w:rFonts w:hint="default" w:ascii="Symbol" w:hAnsi="Symbol"/>
      </w:rPr>
    </w:lvl>
    <w:lvl w:ilvl="4" w:tplc="C55256A6">
      <w:start w:val="1"/>
      <w:numFmt w:val="bullet"/>
      <w:lvlText w:val="o"/>
      <w:lvlJc w:val="left"/>
      <w:pPr>
        <w:ind w:left="3600" w:hanging="360"/>
      </w:pPr>
      <w:rPr>
        <w:rFonts w:hint="default" w:ascii="Courier New" w:hAnsi="Courier New"/>
      </w:rPr>
    </w:lvl>
    <w:lvl w:ilvl="5" w:tplc="78ACCEDE">
      <w:start w:val="1"/>
      <w:numFmt w:val="bullet"/>
      <w:lvlText w:val=""/>
      <w:lvlJc w:val="left"/>
      <w:pPr>
        <w:ind w:left="4320" w:hanging="360"/>
      </w:pPr>
      <w:rPr>
        <w:rFonts w:hint="default" w:ascii="Wingdings" w:hAnsi="Wingdings"/>
      </w:rPr>
    </w:lvl>
    <w:lvl w:ilvl="6" w:tplc="D5920424">
      <w:start w:val="1"/>
      <w:numFmt w:val="bullet"/>
      <w:lvlText w:val=""/>
      <w:lvlJc w:val="left"/>
      <w:pPr>
        <w:ind w:left="5040" w:hanging="360"/>
      </w:pPr>
      <w:rPr>
        <w:rFonts w:hint="default" w:ascii="Symbol" w:hAnsi="Symbol"/>
      </w:rPr>
    </w:lvl>
    <w:lvl w:ilvl="7" w:tplc="145439BC">
      <w:start w:val="1"/>
      <w:numFmt w:val="bullet"/>
      <w:lvlText w:val="o"/>
      <w:lvlJc w:val="left"/>
      <w:pPr>
        <w:ind w:left="5760" w:hanging="360"/>
      </w:pPr>
      <w:rPr>
        <w:rFonts w:hint="default" w:ascii="Courier New" w:hAnsi="Courier New"/>
      </w:rPr>
    </w:lvl>
    <w:lvl w:ilvl="8" w:tplc="2B1C51C0">
      <w:start w:val="1"/>
      <w:numFmt w:val="bullet"/>
      <w:lvlText w:val=""/>
      <w:lvlJc w:val="left"/>
      <w:pPr>
        <w:ind w:left="6480" w:hanging="360"/>
      </w:pPr>
      <w:rPr>
        <w:rFonts w:hint="default" w:ascii="Wingdings" w:hAnsi="Wingdings"/>
      </w:rPr>
    </w:lvl>
  </w:abstractNum>
  <w:abstractNum w:abstractNumId="35" w15:restartNumberingAfterBreak="0">
    <w:nsid w:val="7F965FB9"/>
    <w:multiLevelType w:val="hybridMultilevel"/>
    <w:tmpl w:val="2FE497F6"/>
    <w:lvl w:ilvl="0" w:tplc="53B82354">
      <w:start w:val="1"/>
      <w:numFmt w:val="bullet"/>
      <w:lvlText w:val="·"/>
      <w:lvlJc w:val="left"/>
      <w:pPr>
        <w:ind w:left="720" w:hanging="360"/>
      </w:pPr>
      <w:rPr>
        <w:rFonts w:hint="default" w:ascii="Symbol" w:hAnsi="Symbol"/>
      </w:rPr>
    </w:lvl>
    <w:lvl w:ilvl="1" w:tplc="9B361660">
      <w:start w:val="1"/>
      <w:numFmt w:val="bullet"/>
      <w:lvlText w:val="o"/>
      <w:lvlJc w:val="left"/>
      <w:pPr>
        <w:ind w:left="1440" w:hanging="360"/>
      </w:pPr>
      <w:rPr>
        <w:rFonts w:hint="default" w:ascii="Courier New" w:hAnsi="Courier New"/>
      </w:rPr>
    </w:lvl>
    <w:lvl w:ilvl="2" w:tplc="D9BC86F2">
      <w:start w:val="1"/>
      <w:numFmt w:val="bullet"/>
      <w:lvlText w:val=""/>
      <w:lvlJc w:val="left"/>
      <w:pPr>
        <w:ind w:left="2160" w:hanging="360"/>
      </w:pPr>
      <w:rPr>
        <w:rFonts w:hint="default" w:ascii="Wingdings" w:hAnsi="Wingdings"/>
      </w:rPr>
    </w:lvl>
    <w:lvl w:ilvl="3" w:tplc="96BE7324">
      <w:start w:val="1"/>
      <w:numFmt w:val="bullet"/>
      <w:lvlText w:val=""/>
      <w:lvlJc w:val="left"/>
      <w:pPr>
        <w:ind w:left="2880" w:hanging="360"/>
      </w:pPr>
      <w:rPr>
        <w:rFonts w:hint="default" w:ascii="Symbol" w:hAnsi="Symbol"/>
      </w:rPr>
    </w:lvl>
    <w:lvl w:ilvl="4" w:tplc="8902941A">
      <w:start w:val="1"/>
      <w:numFmt w:val="bullet"/>
      <w:lvlText w:val="o"/>
      <w:lvlJc w:val="left"/>
      <w:pPr>
        <w:ind w:left="3600" w:hanging="360"/>
      </w:pPr>
      <w:rPr>
        <w:rFonts w:hint="default" w:ascii="Courier New" w:hAnsi="Courier New"/>
      </w:rPr>
    </w:lvl>
    <w:lvl w:ilvl="5" w:tplc="4ECE9868">
      <w:start w:val="1"/>
      <w:numFmt w:val="bullet"/>
      <w:lvlText w:val=""/>
      <w:lvlJc w:val="left"/>
      <w:pPr>
        <w:ind w:left="4320" w:hanging="360"/>
      </w:pPr>
      <w:rPr>
        <w:rFonts w:hint="default" w:ascii="Wingdings" w:hAnsi="Wingdings"/>
      </w:rPr>
    </w:lvl>
    <w:lvl w:ilvl="6" w:tplc="5F3A881C">
      <w:start w:val="1"/>
      <w:numFmt w:val="bullet"/>
      <w:lvlText w:val=""/>
      <w:lvlJc w:val="left"/>
      <w:pPr>
        <w:ind w:left="5040" w:hanging="360"/>
      </w:pPr>
      <w:rPr>
        <w:rFonts w:hint="default" w:ascii="Symbol" w:hAnsi="Symbol"/>
      </w:rPr>
    </w:lvl>
    <w:lvl w:ilvl="7" w:tplc="11A443A6">
      <w:start w:val="1"/>
      <w:numFmt w:val="bullet"/>
      <w:lvlText w:val="o"/>
      <w:lvlJc w:val="left"/>
      <w:pPr>
        <w:ind w:left="5760" w:hanging="360"/>
      </w:pPr>
      <w:rPr>
        <w:rFonts w:hint="default" w:ascii="Courier New" w:hAnsi="Courier New"/>
      </w:rPr>
    </w:lvl>
    <w:lvl w:ilvl="8" w:tplc="921E0484">
      <w:start w:val="1"/>
      <w:numFmt w:val="bullet"/>
      <w:lvlText w:val=""/>
      <w:lvlJc w:val="left"/>
      <w:pPr>
        <w:ind w:left="6480" w:hanging="360"/>
      </w:pPr>
      <w:rPr>
        <w:rFonts w:hint="default" w:ascii="Wingdings" w:hAnsi="Wingdings"/>
      </w:rPr>
    </w:lvl>
  </w:abstractNum>
  <w:abstractNum w:abstractNumId="36" w15:restartNumberingAfterBreak="0">
    <w:nsid w:val="7FF70891"/>
    <w:multiLevelType w:val="multilevel"/>
    <w:tmpl w:val="8B282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4"/>
  </w:num>
  <w:num w:numId="2">
    <w:abstractNumId w:val="26"/>
  </w:num>
  <w:num w:numId="3">
    <w:abstractNumId w:val="15"/>
  </w:num>
  <w:num w:numId="4">
    <w:abstractNumId w:val="35"/>
  </w:num>
  <w:num w:numId="5">
    <w:abstractNumId w:val="18"/>
  </w:num>
  <w:num w:numId="6">
    <w:abstractNumId w:val="0"/>
  </w:num>
  <w:num w:numId="7">
    <w:abstractNumId w:val="22"/>
  </w:num>
  <w:num w:numId="8">
    <w:abstractNumId w:val="29"/>
  </w:num>
  <w:num w:numId="9">
    <w:abstractNumId w:val="25"/>
  </w:num>
  <w:num w:numId="10">
    <w:abstractNumId w:val="33"/>
  </w:num>
  <w:num w:numId="11">
    <w:abstractNumId w:val="16"/>
  </w:num>
  <w:num w:numId="12">
    <w:abstractNumId w:val="23"/>
  </w:num>
  <w:num w:numId="13">
    <w:abstractNumId w:val="7"/>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31"/>
  </w:num>
  <w:num w:numId="18">
    <w:abstractNumId w:val="20"/>
  </w:num>
  <w:num w:numId="19">
    <w:abstractNumId w:val="36"/>
  </w:num>
  <w:num w:numId="20">
    <w:abstractNumId w:val="14"/>
  </w:num>
  <w:num w:numId="21">
    <w:abstractNumId w:val="13"/>
  </w:num>
  <w:num w:numId="22">
    <w:abstractNumId w:val="12"/>
    <w:lvlOverride w:ilvl="0">
      <w:lvl w:ilvl="0" w:tplc="CA887614">
        <w:numFmt w:val="decimal"/>
        <w:lvlText w:val="%1."/>
        <w:lvlJc w:val="left"/>
      </w:lvl>
    </w:lvlOverride>
  </w:num>
  <w:num w:numId="23">
    <w:abstractNumId w:val="28"/>
  </w:num>
  <w:num w:numId="24">
    <w:abstractNumId w:val="3"/>
  </w:num>
  <w:num w:numId="25">
    <w:abstractNumId w:val="19"/>
  </w:num>
  <w:num w:numId="26">
    <w:abstractNumId w:val="27"/>
  </w:num>
  <w:num w:numId="27">
    <w:abstractNumId w:val="17"/>
  </w:num>
  <w:num w:numId="28">
    <w:abstractNumId w:val="32"/>
  </w:num>
  <w:num w:numId="29">
    <w:abstractNumId w:val="10"/>
  </w:num>
  <w:num w:numId="30">
    <w:abstractNumId w:val="5"/>
  </w:num>
  <w:num w:numId="31">
    <w:abstractNumId w:val="9"/>
  </w:num>
  <w:num w:numId="32">
    <w:abstractNumId w:val="8"/>
  </w:num>
  <w:num w:numId="33">
    <w:abstractNumId w:val="6"/>
  </w:num>
  <w:num w:numId="34">
    <w:abstractNumId w:val="2"/>
  </w:num>
  <w:num w:numId="35">
    <w:abstractNumId w:val="4"/>
  </w:num>
  <w:num w:numId="36">
    <w:abstractNumId w:val="30"/>
  </w:num>
  <w:num w:numId="37">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B1"/>
    <w:rsid w:val="00062D66"/>
    <w:rsid w:val="00142B9A"/>
    <w:rsid w:val="001536C8"/>
    <w:rsid w:val="00332986"/>
    <w:rsid w:val="0039595F"/>
    <w:rsid w:val="00577907"/>
    <w:rsid w:val="005D46E5"/>
    <w:rsid w:val="00613FDC"/>
    <w:rsid w:val="00803EDE"/>
    <w:rsid w:val="00996DF5"/>
    <w:rsid w:val="00AA56D5"/>
    <w:rsid w:val="00B01D87"/>
    <w:rsid w:val="00B07AC0"/>
    <w:rsid w:val="00B23222"/>
    <w:rsid w:val="00B54CBE"/>
    <w:rsid w:val="00B80808"/>
    <w:rsid w:val="00B94956"/>
    <w:rsid w:val="00BBE330"/>
    <w:rsid w:val="00C70248"/>
    <w:rsid w:val="00E045B1"/>
    <w:rsid w:val="00E172E5"/>
    <w:rsid w:val="00ED250D"/>
    <w:rsid w:val="00FA6DCB"/>
    <w:rsid w:val="00FC52CC"/>
    <w:rsid w:val="00FF1EF0"/>
    <w:rsid w:val="017FB078"/>
    <w:rsid w:val="0244807C"/>
    <w:rsid w:val="02CC8D91"/>
    <w:rsid w:val="02D033C7"/>
    <w:rsid w:val="0313FBC6"/>
    <w:rsid w:val="0403723A"/>
    <w:rsid w:val="040F43CC"/>
    <w:rsid w:val="045848D6"/>
    <w:rsid w:val="046C0428"/>
    <w:rsid w:val="052C486C"/>
    <w:rsid w:val="053CF75E"/>
    <w:rsid w:val="06D76009"/>
    <w:rsid w:val="08501EA1"/>
    <w:rsid w:val="09B9803C"/>
    <w:rsid w:val="09BDD068"/>
    <w:rsid w:val="0A5A0BD1"/>
    <w:rsid w:val="0B0065DE"/>
    <w:rsid w:val="0BF5DC32"/>
    <w:rsid w:val="0BFEE938"/>
    <w:rsid w:val="0C1639D8"/>
    <w:rsid w:val="0D28EC99"/>
    <w:rsid w:val="0D50B0A2"/>
    <w:rsid w:val="0D5935B6"/>
    <w:rsid w:val="0E78192E"/>
    <w:rsid w:val="0ED0F7AB"/>
    <w:rsid w:val="1027D806"/>
    <w:rsid w:val="104022D3"/>
    <w:rsid w:val="10548226"/>
    <w:rsid w:val="1162BE06"/>
    <w:rsid w:val="119230DD"/>
    <w:rsid w:val="11E8AD4D"/>
    <w:rsid w:val="133118BE"/>
    <w:rsid w:val="1377C395"/>
    <w:rsid w:val="151A537B"/>
    <w:rsid w:val="1577F359"/>
    <w:rsid w:val="17837B0E"/>
    <w:rsid w:val="178C00CD"/>
    <w:rsid w:val="17E6A990"/>
    <w:rsid w:val="18C40A3D"/>
    <w:rsid w:val="18DFB05C"/>
    <w:rsid w:val="18FB2FAC"/>
    <w:rsid w:val="1959E065"/>
    <w:rsid w:val="197D574F"/>
    <w:rsid w:val="1A9105B5"/>
    <w:rsid w:val="1AC799A0"/>
    <w:rsid w:val="1B4D8DB1"/>
    <w:rsid w:val="1C196258"/>
    <w:rsid w:val="1C715491"/>
    <w:rsid w:val="1C9FB54D"/>
    <w:rsid w:val="1CF26C97"/>
    <w:rsid w:val="1DAAA814"/>
    <w:rsid w:val="1E166ACF"/>
    <w:rsid w:val="1F2AD464"/>
    <w:rsid w:val="1F446CC5"/>
    <w:rsid w:val="1FCEBE85"/>
    <w:rsid w:val="20B1C3DB"/>
    <w:rsid w:val="240247B5"/>
    <w:rsid w:val="243C48B1"/>
    <w:rsid w:val="24592D95"/>
    <w:rsid w:val="24DD010C"/>
    <w:rsid w:val="2643D988"/>
    <w:rsid w:val="26B52ADA"/>
    <w:rsid w:val="2761F14B"/>
    <w:rsid w:val="27964A13"/>
    <w:rsid w:val="27A5B94A"/>
    <w:rsid w:val="2B421286"/>
    <w:rsid w:val="2C01A74F"/>
    <w:rsid w:val="2C35626E"/>
    <w:rsid w:val="2C3773A8"/>
    <w:rsid w:val="2C6082F3"/>
    <w:rsid w:val="2C8ADCF2"/>
    <w:rsid w:val="2C8B2295"/>
    <w:rsid w:val="2D499980"/>
    <w:rsid w:val="2DBF9288"/>
    <w:rsid w:val="311ACBB9"/>
    <w:rsid w:val="31D81D05"/>
    <w:rsid w:val="31F1138A"/>
    <w:rsid w:val="32A33892"/>
    <w:rsid w:val="32B69C1A"/>
    <w:rsid w:val="32D6ACA9"/>
    <w:rsid w:val="32E0E6DE"/>
    <w:rsid w:val="33D15475"/>
    <w:rsid w:val="34B56B85"/>
    <w:rsid w:val="35BAA2EC"/>
    <w:rsid w:val="368AD448"/>
    <w:rsid w:val="387606C6"/>
    <w:rsid w:val="38F37A12"/>
    <w:rsid w:val="38F7C0F5"/>
    <w:rsid w:val="38FCCE53"/>
    <w:rsid w:val="3983EF12"/>
    <w:rsid w:val="39DBE740"/>
    <w:rsid w:val="39F2D62A"/>
    <w:rsid w:val="3A989EB4"/>
    <w:rsid w:val="3B106E88"/>
    <w:rsid w:val="3B8EA68B"/>
    <w:rsid w:val="3C795A5D"/>
    <w:rsid w:val="3D1ACFAC"/>
    <w:rsid w:val="3E4DE013"/>
    <w:rsid w:val="3E56926B"/>
    <w:rsid w:val="3E7D2706"/>
    <w:rsid w:val="3EB66E35"/>
    <w:rsid w:val="3EC1F12F"/>
    <w:rsid w:val="3F05A0FB"/>
    <w:rsid w:val="40B0524F"/>
    <w:rsid w:val="41D51872"/>
    <w:rsid w:val="43274583"/>
    <w:rsid w:val="446C2D9F"/>
    <w:rsid w:val="4515B042"/>
    <w:rsid w:val="45575CAA"/>
    <w:rsid w:val="45A4ED33"/>
    <w:rsid w:val="462A32B1"/>
    <w:rsid w:val="47227D98"/>
    <w:rsid w:val="47DB99FC"/>
    <w:rsid w:val="482D0C81"/>
    <w:rsid w:val="49177517"/>
    <w:rsid w:val="49381CE9"/>
    <w:rsid w:val="4943EEEE"/>
    <w:rsid w:val="4B0E0FBF"/>
    <w:rsid w:val="4B36BFE5"/>
    <w:rsid w:val="4B8F97FC"/>
    <w:rsid w:val="4D96480B"/>
    <w:rsid w:val="4DEAD42C"/>
    <w:rsid w:val="4DF726E7"/>
    <w:rsid w:val="4DFC4C6C"/>
    <w:rsid w:val="4EAC4667"/>
    <w:rsid w:val="4EDA6BEC"/>
    <w:rsid w:val="4F274025"/>
    <w:rsid w:val="4F80CCE6"/>
    <w:rsid w:val="4FEBC0B5"/>
    <w:rsid w:val="5004C57C"/>
    <w:rsid w:val="500F6FEB"/>
    <w:rsid w:val="5053CA0C"/>
    <w:rsid w:val="50CB8380"/>
    <w:rsid w:val="51A787AE"/>
    <w:rsid w:val="52B2A68E"/>
    <w:rsid w:val="537FB883"/>
    <w:rsid w:val="538B6ACE"/>
    <w:rsid w:val="56050DDC"/>
    <w:rsid w:val="56B75945"/>
    <w:rsid w:val="56F62916"/>
    <w:rsid w:val="56FB05B7"/>
    <w:rsid w:val="586F28C1"/>
    <w:rsid w:val="5898DCED"/>
    <w:rsid w:val="58EB7506"/>
    <w:rsid w:val="5A34AD4E"/>
    <w:rsid w:val="5A3B0D2F"/>
    <w:rsid w:val="5A874567"/>
    <w:rsid w:val="5BB6BA88"/>
    <w:rsid w:val="5BDE2E3C"/>
    <w:rsid w:val="5BEE6234"/>
    <w:rsid w:val="5CD0CDAA"/>
    <w:rsid w:val="5D6C4E10"/>
    <w:rsid w:val="5DBEE629"/>
    <w:rsid w:val="5E2A06D4"/>
    <w:rsid w:val="5EE54A0E"/>
    <w:rsid w:val="5FA459DA"/>
    <w:rsid w:val="60086E6C"/>
    <w:rsid w:val="6016E33E"/>
    <w:rsid w:val="611956A8"/>
    <w:rsid w:val="6167FDB9"/>
    <w:rsid w:val="621CEAD0"/>
    <w:rsid w:val="62929F77"/>
    <w:rsid w:val="631CAE74"/>
    <w:rsid w:val="656B9564"/>
    <w:rsid w:val="6587E84D"/>
    <w:rsid w:val="65D97BB3"/>
    <w:rsid w:val="66256FA1"/>
    <w:rsid w:val="669CC2BF"/>
    <w:rsid w:val="66F0B47F"/>
    <w:rsid w:val="67075E51"/>
    <w:rsid w:val="670765C5"/>
    <w:rsid w:val="67B688F1"/>
    <w:rsid w:val="68C0231E"/>
    <w:rsid w:val="692B61BB"/>
    <w:rsid w:val="6935EC60"/>
    <w:rsid w:val="6977A325"/>
    <w:rsid w:val="6A35358B"/>
    <w:rsid w:val="6A5BF37F"/>
    <w:rsid w:val="6A6BC4B4"/>
    <w:rsid w:val="6AA8E28C"/>
    <w:rsid w:val="6AF73B9E"/>
    <w:rsid w:val="6AFE1143"/>
    <w:rsid w:val="6B36F9D3"/>
    <w:rsid w:val="6BD105EC"/>
    <w:rsid w:val="6CCDB989"/>
    <w:rsid w:val="6D880327"/>
    <w:rsid w:val="6F08A6AE"/>
    <w:rsid w:val="6F2AA9DD"/>
    <w:rsid w:val="6F4CEDB5"/>
    <w:rsid w:val="711D152A"/>
    <w:rsid w:val="72551515"/>
    <w:rsid w:val="72709BB1"/>
    <w:rsid w:val="74369C75"/>
    <w:rsid w:val="74508388"/>
    <w:rsid w:val="74D2ADD5"/>
    <w:rsid w:val="758D02DC"/>
    <w:rsid w:val="76DE7365"/>
    <w:rsid w:val="77C1804F"/>
    <w:rsid w:val="77E97D23"/>
    <w:rsid w:val="788D8D90"/>
    <w:rsid w:val="7993ED12"/>
    <w:rsid w:val="79C130FE"/>
    <w:rsid w:val="7B3579DF"/>
    <w:rsid w:val="7C2CB061"/>
    <w:rsid w:val="7DCB22CC"/>
    <w:rsid w:val="7E1DC972"/>
    <w:rsid w:val="7FDB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29727"/>
  <w15:chartTrackingRefBased/>
  <w15:docId w15:val="{03A72F62-81DA-4469-9BCA-806C1D4291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045B1"/>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E045B1"/>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45B1"/>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E045B1"/>
    <w:rPr>
      <w:rFonts w:ascii="Times New Roman" w:hAnsi="Times New Roman" w:eastAsia="Times New Roman" w:cs="Times New Roman"/>
      <w:b/>
      <w:bCs/>
      <w:sz w:val="36"/>
      <w:szCs w:val="36"/>
    </w:rPr>
  </w:style>
  <w:style w:type="paragraph" w:styleId="msonormal0" w:customStyle="1">
    <w:name w:val="msonormal"/>
    <w:basedOn w:val="Normal"/>
    <w:rsid w:val="00E045B1"/>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E045B1"/>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E045B1"/>
    <w:rPr>
      <w:color w:val="0000FF"/>
      <w:u w:val="single"/>
    </w:rPr>
  </w:style>
  <w:style w:type="character" w:styleId="apple-tab-span" w:customStyle="1">
    <w:name w:val="apple-tab-span"/>
    <w:basedOn w:val="DefaultParagraphFont"/>
    <w:rsid w:val="00E045B1"/>
  </w:style>
  <w:style w:type="paragraph" w:styleId="ListParagraph">
    <w:name w:val="List Paragraph"/>
    <w:basedOn w:val="Normal"/>
    <w:uiPriority w:val="34"/>
    <w:qFormat/>
    <w:rsid w:val="00E045B1"/>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93146">
      <w:bodyDiv w:val="1"/>
      <w:marLeft w:val="0"/>
      <w:marRight w:val="0"/>
      <w:marTop w:val="0"/>
      <w:marBottom w:val="0"/>
      <w:divBdr>
        <w:top w:val="none" w:sz="0" w:space="0" w:color="auto"/>
        <w:left w:val="none" w:sz="0" w:space="0" w:color="auto"/>
        <w:bottom w:val="none" w:sz="0" w:space="0" w:color="auto"/>
        <w:right w:val="none" w:sz="0" w:space="0" w:color="auto"/>
      </w:divBdr>
      <w:divsChild>
        <w:div w:id="643855017">
          <w:marLeft w:val="795"/>
          <w:marRight w:val="0"/>
          <w:marTop w:val="0"/>
          <w:marBottom w:val="0"/>
          <w:divBdr>
            <w:top w:val="none" w:sz="0" w:space="0" w:color="auto"/>
            <w:left w:val="none" w:sz="0" w:space="0" w:color="auto"/>
            <w:bottom w:val="none" w:sz="0" w:space="0" w:color="auto"/>
            <w:right w:val="none" w:sz="0" w:space="0" w:color="auto"/>
          </w:divBdr>
        </w:div>
        <w:div w:id="157535618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rossmont.edu/faculty-staff/cpie/programreview.php" TargetMode="External" Id="rId13" /><Relationship Type="http://schemas.openxmlformats.org/officeDocument/2006/relationships/hyperlink" Target="https://www.grossmont.edu/student-support/index.php" TargetMode="External" Id="rId18" /><Relationship Type="http://schemas.openxmlformats.org/officeDocument/2006/relationships/customXml" Target="../customXml/item3.xml" Id="rId3" /><Relationship Type="http://schemas.openxmlformats.org/officeDocument/2006/relationships/hyperlink" Target="https://docs.google.com/document/d/111F1Pwq8Hee6tltAgb74BaV3kCu9_nqR/edit?usp=sharing&amp;ouid=104558289296327536076&amp;rtpof=true&amp;sd=true" TargetMode="External" Id="rId21" /><Relationship Type="http://schemas.openxmlformats.org/officeDocument/2006/relationships/settings" Target="settings.xml" Id="rId7" /><Relationship Type="http://schemas.openxmlformats.org/officeDocument/2006/relationships/hyperlink" Target="https://www.grossmont.edu/about-grossmont/mission-and-values.php"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docs.google.com/document/d/10Qg1qn7_QD9se-94AlEXj2ACD8MRYqbIvVqeiG1eQpg/edit?usp=sharing" TargetMode="External" Id="rId16" /><Relationship Type="http://schemas.openxmlformats.org/officeDocument/2006/relationships/hyperlink" Target="https://www.grossmont.edu/student-support/index.ph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rossmont.edu/faculty-staff/cpie/programreview.php" TargetMode="External" Id="rId14" /><Relationship Type="http://schemas.openxmlformats.org/officeDocument/2006/relationships/header" Target="header1.xml" Id="rId22" /><Relationship Type="http://schemas.microsoft.com/office/2020/10/relationships/intelligence" Target="intelligence2.xml" Id="R5269c862bf9344bb" /><Relationship Type="http://schemas.openxmlformats.org/officeDocument/2006/relationships/glossaryDocument" Target="glossary/document.xml" Id="Rf234f3be406946fb" /><Relationship Type="http://schemas.openxmlformats.org/officeDocument/2006/relationships/hyperlink" Target="mailto:marcelo.nieto@gcccd.edu" TargetMode="External" Id="R6f65091ab3f240ab" /><Relationship Type="http://schemas.openxmlformats.org/officeDocument/2006/relationships/hyperlink" Target="mailto:marcelo.nieto@gcccd.edu" TargetMode="External" Id="Rd9678e73b1844f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89ed3c2-69f0-4a8a-bd3a-8ee1989bd0b6}"/>
      </w:docPartPr>
      <w:docPartBody>
        <w:p w14:paraId="17B79A7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6708BF15E304D832752B793B2A7DD" ma:contentTypeVersion="15" ma:contentTypeDescription="Create a new document." ma:contentTypeScope="" ma:versionID="6c42c8278570ceb6104cf8d1f54806cb">
  <xsd:schema xmlns:xsd="http://www.w3.org/2001/XMLSchema" xmlns:xs="http://www.w3.org/2001/XMLSchema" xmlns:p="http://schemas.microsoft.com/office/2006/metadata/properties" xmlns:ns1="http://schemas.microsoft.com/sharepoint/v3" xmlns:ns3="8811d559-a70d-42c6-9d97-90f97fcc702d" xmlns:ns4="4428b49f-fb52-4af0-a667-405c901b321b" targetNamespace="http://schemas.microsoft.com/office/2006/metadata/properties" ma:root="true" ma:fieldsID="f8dc03777f95bb5660a7bb6bafb56e66" ns1:_="" ns3:_="" ns4:_="">
    <xsd:import namespace="http://schemas.microsoft.com/sharepoint/v3"/>
    <xsd:import namespace="8811d559-a70d-42c6-9d97-90f97fcc702d"/>
    <xsd:import namespace="4428b49f-fb52-4af0-a667-405c901b32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1d559-a70d-42c6-9d97-90f97fcc70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8b49f-fb52-4af0-a667-405c901b32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EAAE-1169-424E-B87A-1DAD3ECE32E0}">
  <ds:schemaRefs>
    <ds:schemaRef ds:uri="http://schemas.microsoft.com/sharepoint/v3/contenttype/forms"/>
  </ds:schemaRefs>
</ds:datastoreItem>
</file>

<file path=customXml/itemProps2.xml><?xml version="1.0" encoding="utf-8"?>
<ds:datastoreItem xmlns:ds="http://schemas.openxmlformats.org/officeDocument/2006/customXml" ds:itemID="{59EA8A63-0D62-4B8A-ABD1-CC3220A6F5B3}">
  <ds:schemaRefs>
    <ds:schemaRef ds:uri="http://schemas.microsoft.com/office/2006/metadata/properties"/>
    <ds:schemaRef ds:uri="8811d559-a70d-42c6-9d97-90f97fcc702d"/>
    <ds:schemaRef ds:uri="http://purl.org/dc/terms/"/>
    <ds:schemaRef ds:uri="http://purl.org/dc/dcmitype/"/>
    <ds:schemaRef ds:uri="http://schemas.microsoft.com/office/infopath/2007/PartnerControls"/>
    <ds:schemaRef ds:uri="http://schemas.openxmlformats.org/package/2006/metadata/core-properties"/>
    <ds:schemaRef ds:uri="4428b49f-fb52-4af0-a667-405c901b321b"/>
    <ds:schemaRef ds:uri="http://schemas.microsoft.com/office/2006/documentManagement/type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C65F55CE-5B09-4FEE-8C1E-08207566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11d559-a70d-42c6-9d97-90f97fcc702d"/>
    <ds:schemaRef ds:uri="4428b49f-fb52-4af0-a667-405c901b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286C1-EB7E-46F7-886A-75540D4B09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Grossmont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Joyce Fries</dc:creator>
  <keywords/>
  <dc:description/>
  <lastModifiedBy>Joyce Fries</lastModifiedBy>
  <revision>6</revision>
  <dcterms:created xsi:type="dcterms:W3CDTF">2022-06-08T21:45:00.0000000Z</dcterms:created>
  <dcterms:modified xsi:type="dcterms:W3CDTF">2024-03-11T20:35:22.0337150Z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0x0101000E86708BF15E304D832752B793B2A7DD</vt:lpwstr>
  </property>
</Properties>
</file>