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9D10" w14:textId="0C3E00E9" w:rsidR="00824893" w:rsidRPr="00824893" w:rsidRDefault="00824893" w:rsidP="00824893">
      <w:pPr>
        <w:pStyle w:val="Heading1"/>
        <w:rPr>
          <w:color w:val="00685E"/>
        </w:rPr>
      </w:pPr>
      <w:r w:rsidRPr="00824893">
        <w:rPr>
          <w:color w:val="00685E"/>
        </w:rPr>
        <w:t>Grossmont College Administrators’ Association Participatory Governance</w:t>
      </w:r>
      <w:r w:rsidR="003A07F3">
        <w:rPr>
          <w:color w:val="00685E"/>
        </w:rPr>
        <w:t xml:space="preserve"> Guidelines</w:t>
      </w:r>
    </w:p>
    <w:p w14:paraId="12A5313B" w14:textId="77777777" w:rsidR="00824893" w:rsidRPr="00824893" w:rsidRDefault="00824893" w:rsidP="00824893"/>
    <w:p w14:paraId="2646E782" w14:textId="77777777" w:rsidR="00F034E6" w:rsidRPr="00824893" w:rsidRDefault="00F034E6" w:rsidP="00F034E6">
      <w:pPr>
        <w:pStyle w:val="Heading2"/>
        <w:rPr>
          <w:color w:val="00685E"/>
        </w:rPr>
      </w:pPr>
      <w:r w:rsidRPr="00824893">
        <w:rPr>
          <w:color w:val="00685E"/>
        </w:rPr>
        <w:t>Representative Selection Criteria</w:t>
      </w:r>
    </w:p>
    <w:p w14:paraId="092C36DA" w14:textId="77777777" w:rsidR="00F034E6" w:rsidRDefault="00F034E6" w:rsidP="00F034E6"/>
    <w:p w14:paraId="00410DC2" w14:textId="77777777" w:rsidR="00F034E6" w:rsidRDefault="00F034E6" w:rsidP="00F034E6">
      <w:r>
        <w:t>The selection of constituency representatives is completed by Administrators’ Association e-board members who are employed at Grossmont College. Criteria considered for placement include:</w:t>
      </w:r>
    </w:p>
    <w:p w14:paraId="5AB986AB" w14:textId="77777777" w:rsidR="00F034E6" w:rsidRDefault="00F034E6" w:rsidP="00F034E6"/>
    <w:p w14:paraId="1A703AFF" w14:textId="77777777" w:rsidR="00F034E6" w:rsidRDefault="00F034E6" w:rsidP="00F034E6">
      <w:pPr>
        <w:pStyle w:val="ListParagraph"/>
        <w:numPr>
          <w:ilvl w:val="0"/>
          <w:numId w:val="3"/>
        </w:numPr>
      </w:pPr>
      <w:r>
        <w:t>Diversity of committee representatives from Administrators’ Association, including supervisor vs. manager, division representation (Academic Affairs, Administrative Services, Student Services)</w:t>
      </w:r>
    </w:p>
    <w:p w14:paraId="5E940793" w14:textId="77777777" w:rsidR="00F034E6" w:rsidRDefault="00F034E6" w:rsidP="00F034E6">
      <w:pPr>
        <w:pStyle w:val="ListParagraph"/>
        <w:numPr>
          <w:ilvl w:val="0"/>
          <w:numId w:val="3"/>
        </w:numPr>
      </w:pPr>
      <w:r>
        <w:t>Breadth of service by one individual, e.g., if the volunteer already serves on multiple committees</w:t>
      </w:r>
    </w:p>
    <w:p w14:paraId="6FF3826B" w14:textId="77777777" w:rsidR="00F034E6" w:rsidRDefault="00F034E6" w:rsidP="00F034E6">
      <w:pPr>
        <w:pStyle w:val="ListParagraph"/>
        <w:numPr>
          <w:ilvl w:val="0"/>
          <w:numId w:val="3"/>
        </w:numPr>
      </w:pPr>
      <w:r>
        <w:t>Submission of a completed interest form, including a well-developed description of interest in serving</w:t>
      </w:r>
    </w:p>
    <w:p w14:paraId="6BDF31EA" w14:textId="77777777" w:rsidR="00F034E6" w:rsidRDefault="00F034E6" w:rsidP="00F034E6">
      <w:pPr>
        <w:pStyle w:val="ListParagraph"/>
        <w:numPr>
          <w:ilvl w:val="0"/>
          <w:numId w:val="3"/>
        </w:numPr>
      </w:pPr>
      <w:r>
        <w:t>Continued interest in volunteering, e.g., the volunteer has expressed interest in prior service on the committee or other bodies</w:t>
      </w:r>
    </w:p>
    <w:p w14:paraId="6C8ABF56" w14:textId="77777777" w:rsidR="00F034E6" w:rsidRPr="00824893" w:rsidRDefault="00F034E6" w:rsidP="00F034E6"/>
    <w:p w14:paraId="21DB44A6" w14:textId="77777777" w:rsidR="00F034E6" w:rsidRPr="00824893" w:rsidRDefault="00F034E6" w:rsidP="00F034E6"/>
    <w:p w14:paraId="3D029050" w14:textId="6AC2464E" w:rsidR="00824893" w:rsidRDefault="00824893" w:rsidP="00F034E6">
      <w:pPr>
        <w:pStyle w:val="Heading2"/>
      </w:pPr>
    </w:p>
    <w:sectPr w:rsidR="00824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D3DB2" w14:textId="77777777" w:rsidR="002A59BF" w:rsidRDefault="002A59BF" w:rsidP="00824893">
      <w:r>
        <w:separator/>
      </w:r>
    </w:p>
  </w:endnote>
  <w:endnote w:type="continuationSeparator" w:id="0">
    <w:p w14:paraId="48536479" w14:textId="77777777" w:rsidR="002A59BF" w:rsidRDefault="002A59BF" w:rsidP="0082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2A3D" w14:textId="77777777" w:rsidR="00824893" w:rsidRDefault="00824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AF199" w14:textId="77777777" w:rsidR="00824893" w:rsidRDefault="0082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C6FB2" w14:textId="77777777" w:rsidR="00824893" w:rsidRDefault="0082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85B7F" w14:textId="77777777" w:rsidR="002A59BF" w:rsidRDefault="002A59BF" w:rsidP="00824893">
      <w:r>
        <w:separator/>
      </w:r>
    </w:p>
  </w:footnote>
  <w:footnote w:type="continuationSeparator" w:id="0">
    <w:p w14:paraId="7DD4ED2D" w14:textId="77777777" w:rsidR="002A59BF" w:rsidRDefault="002A59BF" w:rsidP="0082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20EFD" w14:textId="0E2F8E5A" w:rsidR="00824893" w:rsidRDefault="002A59BF">
    <w:pPr>
      <w:pStyle w:val="Header"/>
    </w:pPr>
    <w:r>
      <w:rPr>
        <w:noProof/>
      </w:rPr>
      <w:pict w14:anchorId="5174D5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624265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9CE16" w14:textId="7A5F9958" w:rsidR="00824893" w:rsidRDefault="002A59BF">
    <w:pPr>
      <w:pStyle w:val="Header"/>
    </w:pPr>
    <w:r>
      <w:rPr>
        <w:noProof/>
      </w:rPr>
      <w:pict w14:anchorId="408AA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624266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A2DF6" w14:textId="0E2D15D8" w:rsidR="00824893" w:rsidRDefault="002A59BF">
    <w:pPr>
      <w:pStyle w:val="Header"/>
    </w:pPr>
    <w:r>
      <w:rPr>
        <w:noProof/>
      </w:rPr>
      <w:pict w14:anchorId="72ABB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624264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B581C"/>
    <w:multiLevelType w:val="hybridMultilevel"/>
    <w:tmpl w:val="D09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0DA1"/>
    <w:multiLevelType w:val="hybridMultilevel"/>
    <w:tmpl w:val="28F8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2429"/>
    <w:multiLevelType w:val="hybridMultilevel"/>
    <w:tmpl w:val="FDB4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93"/>
    <w:rsid w:val="002A59BF"/>
    <w:rsid w:val="002B1DB9"/>
    <w:rsid w:val="003A07F3"/>
    <w:rsid w:val="0045181F"/>
    <w:rsid w:val="005108DA"/>
    <w:rsid w:val="00662F1D"/>
    <w:rsid w:val="00824893"/>
    <w:rsid w:val="00D47CA7"/>
    <w:rsid w:val="00F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F5163E"/>
  <w15:chartTrackingRefBased/>
  <w15:docId w15:val="{14804183-8C5B-534E-AEBC-49B48DF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8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8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8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893"/>
  </w:style>
  <w:style w:type="paragraph" w:styleId="Footer">
    <w:name w:val="footer"/>
    <w:basedOn w:val="Normal"/>
    <w:link w:val="FooterChar"/>
    <w:uiPriority w:val="99"/>
    <w:unhideWhenUsed/>
    <w:rsid w:val="00824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893"/>
  </w:style>
  <w:style w:type="character" w:customStyle="1" w:styleId="Heading1Char">
    <w:name w:val="Heading 1 Char"/>
    <w:basedOn w:val="DefaultParagraphFont"/>
    <w:link w:val="Heading1"/>
    <w:uiPriority w:val="9"/>
    <w:rsid w:val="00824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8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Ruggero</dc:creator>
  <cp:keywords/>
  <dc:description/>
  <cp:lastModifiedBy>Lorena Ruggero</cp:lastModifiedBy>
  <cp:revision>2</cp:revision>
  <dcterms:created xsi:type="dcterms:W3CDTF">2020-12-04T17:36:00Z</dcterms:created>
  <dcterms:modified xsi:type="dcterms:W3CDTF">2020-12-04T17:36:00Z</dcterms:modified>
</cp:coreProperties>
</file>