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heading=h.eaojr1pt90nz" w:id="0"/>
      <w:bookmarkEnd w:id="0"/>
      <w:r w:rsidDel="00000000" w:rsidR="00000000" w:rsidRPr="00000000">
        <w:rPr>
          <w:b w:val="1"/>
          <w:color w:val="000000"/>
          <w:sz w:val="26"/>
          <w:szCs w:val="26"/>
          <w:rtl w:val="0"/>
        </w:rPr>
        <w:t xml:space="preserve">Academic Senate- Draft, 10/6/25</w:t>
      </w:r>
    </w:p>
    <w:p w:rsidR="00000000" w:rsidDel="00000000" w:rsidP="00000000" w:rsidRDefault="00000000" w:rsidRPr="00000000" w14:paraId="00000002">
      <w:pPr>
        <w:pStyle w:val="Heading3"/>
        <w:keepNext w:val="0"/>
        <w:keepLines w:val="0"/>
        <w:spacing w:before="280" w:lineRule="auto"/>
        <w:rPr>
          <w:b w:val="1"/>
          <w:color w:val="38761d"/>
          <w:sz w:val="26"/>
          <w:szCs w:val="26"/>
        </w:rPr>
      </w:pPr>
      <w:r w:rsidDel="00000000" w:rsidR="00000000" w:rsidRPr="00000000">
        <w:rPr>
          <w:b w:val="1"/>
          <w:color w:val="38761d"/>
          <w:sz w:val="26"/>
          <w:szCs w:val="26"/>
          <w:rtl w:val="0"/>
        </w:rPr>
        <w:t xml:space="preserve">College Protocol: Responding to Social Media Harassment and Threats Targeting </w:t>
      </w:r>
      <w:r w:rsidDel="00000000" w:rsidR="00000000" w:rsidRPr="00000000">
        <w:rPr>
          <w:b w:val="1"/>
          <w:color w:val="38761d"/>
          <w:sz w:val="26"/>
          <w:szCs w:val="26"/>
          <w:rtl w:val="0"/>
        </w:rPr>
        <w:t xml:space="preserve">Faculty</w:t>
      </w:r>
      <w:r w:rsidDel="00000000" w:rsidR="00000000" w:rsidRPr="00000000">
        <w:rPr>
          <w:b w:val="1"/>
          <w:color w:val="38761d"/>
          <w:sz w:val="26"/>
          <w:szCs w:val="26"/>
          <w:rtl w:val="0"/>
        </w:rPr>
        <w:t xml:space="preserve"> on Academic Freedom</w:t>
      </w:r>
    </w:p>
    <w:p w:rsidR="00000000" w:rsidDel="00000000" w:rsidP="00000000" w:rsidRDefault="00000000" w:rsidRPr="00000000" w14:paraId="00000003">
      <w:pPr>
        <w:spacing w:after="240" w:before="240" w:lineRule="auto"/>
        <w:rPr>
          <w:sz w:val="24"/>
          <w:szCs w:val="24"/>
        </w:rPr>
      </w:pPr>
      <w:r w:rsidDel="00000000" w:rsidR="00000000" w:rsidRPr="00000000">
        <w:rPr>
          <w:b w:val="1"/>
          <w:sz w:val="24"/>
          <w:szCs w:val="24"/>
          <w:rtl w:val="0"/>
        </w:rPr>
        <w:t xml:space="preserve">Purpose:</w:t>
      </w:r>
      <w:r w:rsidDel="00000000" w:rsidR="00000000" w:rsidRPr="00000000">
        <w:rPr>
          <w:rtl w:val="0"/>
        </w:rPr>
        <w:br w:type="textWrapping"/>
      </w:r>
      <w:r w:rsidDel="00000000" w:rsidR="00000000" w:rsidRPr="00000000">
        <w:rPr>
          <w:sz w:val="24"/>
          <w:szCs w:val="24"/>
          <w:rtl w:val="0"/>
        </w:rPr>
        <w:t xml:space="preserve">To ensure the safety, well-being, and professional support of faculty members who experience harassment or threats on social media, while maintaining a safe learning environment for students and staff. Grossmont College (GC) is committed to providing a safe, secure, respectful, and inclusive campus environment for all members of the college community. </w:t>
      </w:r>
    </w:p>
    <w:p w:rsidR="00000000" w:rsidDel="00000000" w:rsidP="00000000" w:rsidRDefault="00000000" w:rsidRPr="00000000" w14:paraId="00000004">
      <w:pPr>
        <w:spacing w:after="240" w:before="240" w:lineRule="auto"/>
        <w:rPr>
          <w:color w:val="000000"/>
          <w:sz w:val="24"/>
          <w:szCs w:val="24"/>
        </w:rPr>
      </w:pPr>
      <w:r w:rsidDel="00000000" w:rsidR="00000000" w:rsidRPr="00000000">
        <w:rPr>
          <w:sz w:val="24"/>
          <w:szCs w:val="24"/>
          <w:rtl w:val="0"/>
        </w:rPr>
        <w:t xml:space="preserve">The purpose of this Protocol is to set forth expectations for creating and maintaining an educational and work environment that is free from threats </w:t>
      </w:r>
      <w:r w:rsidDel="00000000" w:rsidR="00000000" w:rsidRPr="00000000">
        <w:rPr>
          <w:sz w:val="24"/>
          <w:szCs w:val="24"/>
          <w:rtl w:val="0"/>
        </w:rPr>
        <w:t xml:space="preserve">and violent behaviors. </w:t>
      </w:r>
      <w:r w:rsidDel="00000000" w:rsidR="00000000" w:rsidRPr="00000000">
        <w:rPr>
          <w:color w:val="000000"/>
          <w:sz w:val="24"/>
          <w:szCs w:val="24"/>
          <w:rtl w:val="0"/>
        </w:rPr>
        <w:t xml:space="preserve">This</w:t>
      </w:r>
      <w:r w:rsidDel="00000000" w:rsidR="00000000" w:rsidRPr="00000000">
        <w:rPr>
          <w:color w:val="000000"/>
          <w:sz w:val="24"/>
          <w:szCs w:val="24"/>
          <w:rtl w:val="0"/>
        </w:rPr>
        <w:t xml:space="preserve"> includes the protection of faculty members, staff, and students from harassment in both physical and virtual spaces, including social media platforms, online forums, and other digital environments where professional or academic interactions may occur.</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Academic Freedom</w:t>
      </w:r>
    </w:p>
    <w:p w:rsidR="00000000" w:rsidDel="00000000" w:rsidP="00000000" w:rsidRDefault="00000000" w:rsidRPr="00000000" w14:paraId="00000006">
      <w:pPr>
        <w:spacing w:after="240" w:before="240" w:lineRule="auto"/>
        <w:rPr>
          <w:color w:val="000000"/>
          <w:sz w:val="24"/>
          <w:szCs w:val="24"/>
        </w:rPr>
      </w:pPr>
      <w:r w:rsidDel="00000000" w:rsidR="00000000" w:rsidRPr="00000000">
        <w:rPr>
          <w:color w:val="000000"/>
          <w:sz w:val="24"/>
          <w:szCs w:val="24"/>
          <w:rtl w:val="0"/>
        </w:rPr>
        <w:t xml:space="preserve">This policy is grounded in the fundamental principle of academic freedom, which protects the right of faculty to teach, research, and express ideas whether in the classroom, online, or through public discourse without fear of retaliation, intimidation, or threats. </w:t>
      </w:r>
      <w:r w:rsidDel="00000000" w:rsidR="00000000" w:rsidRPr="00000000">
        <w:rPr>
          <w:color w:val="000000"/>
          <w:sz w:val="24"/>
          <w:szCs w:val="24"/>
          <w:rtl w:val="0"/>
        </w:rPr>
        <w:t xml:space="preserve">Harassment or acts of aggression </w:t>
      </w:r>
      <w:r w:rsidDel="00000000" w:rsidR="00000000" w:rsidRPr="00000000">
        <w:rPr>
          <w:color w:val="000000"/>
          <w:sz w:val="24"/>
          <w:szCs w:val="24"/>
          <w:rtl w:val="0"/>
        </w:rPr>
        <w:t xml:space="preserve">against faculty members for their professional expression not only endanger individual safety and well-being but also undermine the core mission of higher education to foster open inquiry and critical dialogue. Ensuring the protection of academic freedom is therefore central to maintaining both a safe campus environment and the integrity of GC’s educational mission.</w:t>
      </w:r>
    </w:p>
    <w:p w:rsidR="00000000" w:rsidDel="00000000" w:rsidP="00000000" w:rsidRDefault="00000000" w:rsidRPr="00000000" w14:paraId="00000007">
      <w:pPr>
        <w:spacing w:after="240" w:before="240" w:lineRule="auto"/>
        <w:rPr>
          <w:color w:val="000000"/>
          <w:sz w:val="24"/>
          <w:szCs w:val="24"/>
        </w:rPr>
      </w:pPr>
      <w:r w:rsidDel="00000000" w:rsidR="00000000" w:rsidRPr="00000000">
        <w:rPr>
          <w:color w:val="000000"/>
          <w:sz w:val="24"/>
          <w:szCs w:val="24"/>
          <w:rtl w:val="0"/>
        </w:rPr>
        <w:t xml:space="preserve">GC recognizes that threats or acts of harassment especially when targeted toward faculty for their scholarly work, pedagogical approach, or expression of academic viewpoints pose a direct risk to the intellectual vitality of the institution. In such cases, administrative leadership will act promptly to assess and mitigate threats, provide</w:t>
      </w:r>
      <w:r w:rsidDel="00000000" w:rsidR="00000000" w:rsidRPr="00000000">
        <w:rPr>
          <w:color w:val="38761d"/>
          <w:sz w:val="24"/>
          <w:szCs w:val="24"/>
          <w:rtl w:val="0"/>
        </w:rPr>
        <w:t xml:space="preserve"> </w:t>
      </w:r>
      <w:r w:rsidDel="00000000" w:rsidR="00000000" w:rsidRPr="00000000">
        <w:rPr>
          <w:color w:val="000000"/>
          <w:sz w:val="24"/>
          <w:szCs w:val="24"/>
          <w:rtl w:val="0"/>
        </w:rPr>
        <w:t xml:space="preserve">appropriate support and security resources, and communicate clearly with affected individuals to ensure their protection and continued participation in the academic community.</w:t>
      </w:r>
    </w:p>
    <w:p w:rsidR="00000000" w:rsidDel="00000000" w:rsidP="00000000" w:rsidRDefault="00000000" w:rsidRPr="00000000" w14:paraId="00000008">
      <w:pPr>
        <w:spacing w:after="240" w:before="240" w:lineRule="auto"/>
        <w:rPr>
          <w:color w:val="000000"/>
          <w:sz w:val="24"/>
          <w:szCs w:val="24"/>
        </w:rPr>
      </w:pPr>
      <w:r w:rsidDel="00000000" w:rsidR="00000000" w:rsidRPr="00000000">
        <w:rPr>
          <w:color w:val="000000"/>
          <w:sz w:val="24"/>
          <w:szCs w:val="24"/>
          <w:rtl w:val="0"/>
        </w:rPr>
        <w:t xml:space="preserve">All members of the College community share the responsibility of contributing to a campus climate that values safety, civility, respect, and the free exchange of ideas. Faculty, staff, and students are encouraged to report incidents of harassment or threatening behavior promptly so that appropriate measures can be taken to safeguard individuals and uphold the College’s mission and values.</w:t>
      </w:r>
    </w:p>
    <w:p w:rsidR="00000000" w:rsidDel="00000000" w:rsidP="00000000" w:rsidRDefault="00000000" w:rsidRPr="00000000" w14:paraId="00000009">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Statement of Policy</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GC is committed to providing a safe, secure, and inclusive campus environment for all members of its community. Threats, acts of violence, harassment, or intimidation whether occurring in person or online are strictly prohibited and will be addressed promptly and appropriately.</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Administrative leadership shall respond to reports of harassment or threats by coordinating a timely threat assessment, providing support and security resources, and maintaining clear communication with affected individuals to ensure their continued safety and participation in the academic community.</w:t>
      </w:r>
    </w:p>
    <w:p w:rsidR="00000000" w:rsidDel="00000000" w:rsidP="00000000" w:rsidRDefault="00000000" w:rsidRPr="00000000" w14:paraId="0000000C">
      <w:pPr>
        <w:rPr>
          <w:color w:val="cc0000"/>
          <w:sz w:val="24"/>
          <w:szCs w:val="24"/>
        </w:rPr>
      </w:pPr>
      <w:r w:rsidDel="00000000" w:rsidR="00000000" w:rsidRPr="00000000">
        <w:rPr>
          <w:sz w:val="24"/>
          <w:szCs w:val="24"/>
          <w:rtl w:val="0"/>
        </w:rPr>
        <w:t xml:space="preserve">GC is further committed to creating and maintaining a work environment free from violence. Acts of violence, threats of violence, harassment, intimidation, and other disruptive behaviors will not be tolerated.</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The requirements for establishing, implementing, and maintaining an effective Workplace Violence Prevention Plan (WVPP) are outlined in California Labor Code section 6401.9 and referenced in California Labor Code section 6401.7, which incorporates the Injury and Illness Prevention Program (IIPP). GC is establishing its Workplace Violence Prevention Plan as a standalone policy, designed to complement the existing IIPP.</w:t>
      </w:r>
    </w:p>
    <w:p w:rsidR="00000000" w:rsidDel="00000000" w:rsidP="00000000" w:rsidRDefault="00000000" w:rsidRPr="00000000" w14:paraId="0000000F">
      <w:pPr>
        <w:spacing w:after="380" w:before="380" w:lineRule="auto"/>
        <w:rPr>
          <w:sz w:val="24"/>
          <w:szCs w:val="24"/>
        </w:rPr>
      </w:pPr>
      <w:r w:rsidDel="00000000" w:rsidR="00000000" w:rsidRPr="00000000">
        <w:rPr>
          <w:sz w:val="24"/>
          <w:szCs w:val="24"/>
          <w:rtl w:val="0"/>
        </w:rPr>
        <w:t xml:space="preserve">GC promotes a safe and secure environment to learn and work by prohibiting Threats and acts of Violent Behavior by or against members of the Grossmont College community, including, but not limited to, the following:</w:t>
      </w:r>
    </w:p>
    <w:p w:rsidR="00000000" w:rsidDel="00000000" w:rsidP="00000000" w:rsidRDefault="00000000" w:rsidRPr="00000000" w14:paraId="00000010">
      <w:pPr>
        <w:numPr>
          <w:ilvl w:val="0"/>
          <w:numId w:val="15"/>
        </w:numPr>
        <w:spacing w:after="0" w:afterAutospacing="0" w:before="380" w:line="480" w:lineRule="auto"/>
        <w:ind w:left="720" w:hanging="360"/>
        <w:rPr/>
      </w:pPr>
      <w:r w:rsidDel="00000000" w:rsidR="00000000" w:rsidRPr="00000000">
        <w:rPr>
          <w:sz w:val="24"/>
          <w:szCs w:val="24"/>
          <w:rtl w:val="0"/>
        </w:rPr>
        <w:t xml:space="preserve">Workplace Violence, as defined in Policy </w:t>
      </w:r>
    </w:p>
    <w:p w:rsidR="00000000" w:rsidDel="00000000" w:rsidP="00000000" w:rsidRDefault="00000000" w:rsidRPr="00000000" w14:paraId="00000011">
      <w:pPr>
        <w:numPr>
          <w:ilvl w:val="1"/>
          <w:numId w:val="15"/>
        </w:numPr>
        <w:spacing w:before="0" w:beforeAutospacing="0" w:line="240" w:lineRule="auto"/>
        <w:ind w:left="1440" w:hanging="360"/>
        <w:rPr>
          <w:b w:val="1"/>
          <w:color w:val="38761d"/>
          <w:sz w:val="24"/>
          <w:szCs w:val="24"/>
          <w:u w:val="none"/>
        </w:rPr>
      </w:pPr>
      <w:r w:rsidDel="00000000" w:rsidR="00000000" w:rsidRPr="00000000">
        <w:rPr>
          <w:b w:val="1"/>
          <w:color w:val="38761d"/>
          <w:sz w:val="24"/>
          <w:szCs w:val="24"/>
          <w:rtl w:val="0"/>
        </w:rPr>
        <w:t xml:space="preserve">BP 3430/AP 3430 </w:t>
      </w:r>
      <w:r w:rsidDel="00000000" w:rsidR="00000000" w:rsidRPr="00000000">
        <w:rPr>
          <w:rtl w:val="0"/>
        </w:rPr>
      </w:r>
    </w:p>
    <w:p w:rsidR="00000000" w:rsidDel="00000000" w:rsidP="00000000" w:rsidRDefault="00000000" w:rsidRPr="00000000" w14:paraId="00000012">
      <w:pPr>
        <w:numPr>
          <w:ilvl w:val="1"/>
          <w:numId w:val="15"/>
        </w:numPr>
        <w:spacing w:line="240" w:lineRule="auto"/>
        <w:ind w:left="1440" w:hanging="360"/>
        <w:rPr>
          <w:b w:val="1"/>
          <w:color w:val="38761d"/>
          <w:sz w:val="24"/>
          <w:szCs w:val="24"/>
          <w:u w:val="none"/>
        </w:rPr>
      </w:pPr>
      <w:r w:rsidDel="00000000" w:rsidR="00000000" w:rsidRPr="00000000">
        <w:rPr>
          <w:b w:val="1"/>
          <w:color w:val="38761d"/>
          <w:sz w:val="24"/>
          <w:szCs w:val="24"/>
          <w:rtl w:val="0"/>
        </w:rPr>
        <w:t xml:space="preserve">BP 3510/AP 3510 Workplace Violence Plan </w:t>
      </w:r>
      <w:r w:rsidDel="00000000" w:rsidR="00000000" w:rsidRPr="00000000">
        <w:rPr>
          <w:rtl w:val="0"/>
        </w:rPr>
      </w:r>
    </w:p>
    <w:p w:rsidR="00000000" w:rsidDel="00000000" w:rsidP="00000000" w:rsidRDefault="00000000" w:rsidRPr="00000000" w14:paraId="00000013">
      <w:pPr>
        <w:numPr>
          <w:ilvl w:val="1"/>
          <w:numId w:val="15"/>
        </w:numPr>
        <w:ind w:left="1440" w:hanging="360"/>
        <w:rPr>
          <w:b w:val="1"/>
          <w:color w:val="38761d"/>
          <w:sz w:val="24"/>
          <w:szCs w:val="24"/>
          <w:u w:val="none"/>
        </w:rPr>
      </w:pPr>
      <w:r w:rsidDel="00000000" w:rsidR="00000000" w:rsidRPr="00000000">
        <w:rPr>
          <w:b w:val="1"/>
          <w:color w:val="38761d"/>
          <w:sz w:val="24"/>
          <w:szCs w:val="24"/>
          <w:rtl w:val="0"/>
        </w:rPr>
        <w:t xml:space="preserve">BP 3435/AP 3435 Discrimination and Harassment Complaints and Investigations</w:t>
      </w:r>
      <w:r w:rsidDel="00000000" w:rsidR="00000000" w:rsidRPr="00000000">
        <w:rPr>
          <w:rtl w:val="0"/>
        </w:rPr>
      </w:r>
    </w:p>
    <w:p w:rsidR="00000000" w:rsidDel="00000000" w:rsidP="00000000" w:rsidRDefault="00000000" w:rsidRPr="00000000" w14:paraId="00000014">
      <w:pPr>
        <w:numPr>
          <w:ilvl w:val="1"/>
          <w:numId w:val="15"/>
        </w:numPr>
        <w:ind w:left="1440" w:hanging="360"/>
        <w:rPr>
          <w:b w:val="1"/>
          <w:color w:val="38761d"/>
          <w:sz w:val="24"/>
          <w:szCs w:val="24"/>
          <w:u w:val="none"/>
        </w:rPr>
      </w:pPr>
      <w:r w:rsidDel="00000000" w:rsidR="00000000" w:rsidRPr="00000000">
        <w:rPr>
          <w:b w:val="1"/>
          <w:color w:val="38761d"/>
          <w:sz w:val="24"/>
          <w:szCs w:val="24"/>
          <w:rtl w:val="0"/>
        </w:rPr>
        <w:t xml:space="preserve">BP 4030 Academic Freedom</w:t>
      </w:r>
      <w:r w:rsidDel="00000000" w:rsidR="00000000" w:rsidRPr="00000000">
        <w:rPr>
          <w:rtl w:val="0"/>
        </w:rPr>
      </w:r>
    </w:p>
    <w:p w:rsidR="00000000" w:rsidDel="00000000" w:rsidP="00000000" w:rsidRDefault="00000000" w:rsidRPr="00000000" w14:paraId="00000015">
      <w:pPr>
        <w:spacing w:after="0" w:line="276" w:lineRule="auto"/>
        <w:ind w:left="0" w:firstLine="0"/>
        <w:rPr>
          <w:b w:val="1"/>
          <w:color w:val="38761d"/>
          <w:sz w:val="24"/>
          <w:szCs w:val="24"/>
        </w:rPr>
      </w:pPr>
      <w:r w:rsidDel="00000000" w:rsidR="00000000" w:rsidRPr="00000000">
        <w:rPr>
          <w:sz w:val="24"/>
          <w:szCs w:val="24"/>
          <w:rtl w:val="0"/>
        </w:rPr>
        <w:t xml:space="preserve">Individuals who engage in Threats or Violent Behavior may be disciplined under the policies applicable to their status with GCCCD; trespassed or otherwise restricted from accessing.</w:t>
      </w:r>
      <w:r w:rsidDel="00000000" w:rsidR="00000000" w:rsidRPr="00000000">
        <w:rPr>
          <w:rtl w:val="0"/>
        </w:rPr>
      </w:r>
    </w:p>
    <w:p w:rsidR="00000000" w:rsidDel="00000000" w:rsidP="00000000" w:rsidRDefault="00000000" w:rsidRPr="00000000" w14:paraId="00000016">
      <w:pPr>
        <w:pStyle w:val="Heading4"/>
        <w:keepNext w:val="0"/>
        <w:keepLines w:val="0"/>
        <w:spacing w:after="40" w:before="240" w:lineRule="auto"/>
        <w:rPr>
          <w:b w:val="1"/>
          <w:color w:val="000000"/>
        </w:rPr>
      </w:pPr>
      <w:bookmarkStart w:colFirst="0" w:colLast="0" w:name="_heading=h.um9ifct1rvb" w:id="1"/>
      <w:bookmarkEnd w:id="1"/>
      <w:r w:rsidDel="00000000" w:rsidR="00000000" w:rsidRPr="00000000">
        <w:rPr>
          <w:b w:val="1"/>
          <w:color w:val="000000"/>
          <w:rtl w:val="0"/>
        </w:rPr>
        <w:t xml:space="preserve">1. Immediate Safety Assessment (Roles and Responsibilities)</w:t>
      </w:r>
    </w:p>
    <w:p w:rsidR="00000000" w:rsidDel="00000000" w:rsidP="00000000" w:rsidRDefault="00000000" w:rsidRPr="00000000" w14:paraId="00000017">
      <w:pPr>
        <w:spacing w:after="240" w:before="240" w:lineRule="auto"/>
        <w:rPr>
          <w:b w:val="1"/>
          <w:sz w:val="24"/>
          <w:szCs w:val="24"/>
        </w:rPr>
      </w:pPr>
      <w:r w:rsidDel="00000000" w:rsidR="00000000" w:rsidRPr="00000000">
        <w:rPr>
          <w:b w:val="1"/>
          <w:rtl w:val="0"/>
        </w:rPr>
        <w:t xml:space="preserve">College Administration: </w:t>
      </w:r>
      <w:r w:rsidDel="00000000" w:rsidR="00000000" w:rsidRPr="00000000">
        <w:rPr>
          <w:sz w:val="24"/>
          <w:szCs w:val="24"/>
          <w:rtl w:val="0"/>
        </w:rPr>
        <w:t xml:space="preserve">The College will respond promptly to allegations of threatening conduct. Allegations of Threatening/Abusive Conduct will be given the serious attention they warrant and will be addressed in accordance with applicable GCCCD’s policies and procedures.</w:t>
      </w:r>
      <w:r w:rsidDel="00000000" w:rsidR="00000000" w:rsidRPr="00000000">
        <w:rPr>
          <w:rtl w:val="0"/>
        </w:rPr>
      </w:r>
    </w:p>
    <w:p w:rsidR="00000000" w:rsidDel="00000000" w:rsidP="00000000" w:rsidRDefault="00000000" w:rsidRPr="00000000" w14:paraId="00000018">
      <w:pPr>
        <w:numPr>
          <w:ilvl w:val="0"/>
          <w:numId w:val="17"/>
        </w:numPr>
        <w:spacing w:before="240" w:line="360" w:lineRule="auto"/>
        <w:ind w:left="720" w:hanging="360"/>
        <w:rPr>
          <w:sz w:val="24"/>
          <w:szCs w:val="24"/>
        </w:rPr>
      </w:pPr>
      <w:r w:rsidDel="00000000" w:rsidR="00000000" w:rsidRPr="00000000">
        <w:rPr>
          <w:sz w:val="24"/>
          <w:szCs w:val="24"/>
          <w:rtl w:val="0"/>
        </w:rPr>
        <w:t xml:space="preserve">Campus Police/Security conducts an urgent safety assessment.</w:t>
      </w:r>
    </w:p>
    <w:p w:rsidR="00000000" w:rsidDel="00000000" w:rsidP="00000000" w:rsidRDefault="00000000" w:rsidRPr="00000000" w14:paraId="00000019">
      <w:pPr>
        <w:numPr>
          <w:ilvl w:val="0"/>
          <w:numId w:val="17"/>
        </w:numPr>
        <w:spacing w:line="360" w:lineRule="auto"/>
        <w:ind w:left="720" w:hanging="360"/>
        <w:rPr>
          <w:sz w:val="24"/>
          <w:szCs w:val="24"/>
        </w:rPr>
      </w:pPr>
      <w:r w:rsidDel="00000000" w:rsidR="00000000" w:rsidRPr="00000000">
        <w:rPr>
          <w:sz w:val="24"/>
          <w:szCs w:val="24"/>
          <w:rtl w:val="0"/>
        </w:rPr>
        <w:t xml:space="preserve">If there is an imminent threat, contact local law enforcement and activate campus emergency procedures</w:t>
      </w:r>
    </w:p>
    <w:p w:rsidR="00000000" w:rsidDel="00000000" w:rsidP="00000000" w:rsidRDefault="00000000" w:rsidRPr="00000000" w14:paraId="0000001A">
      <w:pPr>
        <w:numPr>
          <w:ilvl w:val="0"/>
          <w:numId w:val="17"/>
        </w:numPr>
        <w:ind w:left="720" w:hanging="360"/>
        <w:rPr/>
      </w:pPr>
      <w:r w:rsidDel="00000000" w:rsidR="00000000" w:rsidRPr="00000000">
        <w:rPr>
          <w:rtl w:val="0"/>
        </w:rPr>
        <w:t xml:space="preserve">Ensure that all reports of threats, harassment, or intimidation are promptly assessed and investigated.</w:t>
      </w:r>
    </w:p>
    <w:p w:rsidR="00000000" w:rsidDel="00000000" w:rsidP="00000000" w:rsidRDefault="00000000" w:rsidRPr="00000000" w14:paraId="0000001B">
      <w:pPr>
        <w:numPr>
          <w:ilvl w:val="0"/>
          <w:numId w:val="17"/>
        </w:numPr>
        <w:ind w:left="720" w:hanging="360"/>
        <w:rPr/>
      </w:pPr>
      <w:r w:rsidDel="00000000" w:rsidR="00000000" w:rsidRPr="00000000">
        <w:rPr>
          <w:rtl w:val="0"/>
        </w:rPr>
        <w:t xml:space="preserve">Provide appropriate </w:t>
      </w:r>
      <w:r w:rsidDel="00000000" w:rsidR="00000000" w:rsidRPr="00000000">
        <w:rPr>
          <w:rtl w:val="0"/>
        </w:rPr>
        <w:t xml:space="preserve">protective</w:t>
      </w:r>
      <w:r w:rsidDel="00000000" w:rsidR="00000000" w:rsidRPr="00000000">
        <w:rPr>
          <w:rtl w:val="0"/>
        </w:rPr>
        <w:t xml:space="preserve"> and supportive measures to include the dispatch of the sheriff’s as needed for affected individuals.</w:t>
      </w:r>
    </w:p>
    <w:p w:rsidR="00000000" w:rsidDel="00000000" w:rsidP="00000000" w:rsidRDefault="00000000" w:rsidRPr="00000000" w14:paraId="0000001C">
      <w:pPr>
        <w:numPr>
          <w:ilvl w:val="0"/>
          <w:numId w:val="17"/>
        </w:numPr>
        <w:ind w:left="720" w:hanging="360"/>
        <w:rPr/>
      </w:pPr>
      <w:r w:rsidDel="00000000" w:rsidR="00000000" w:rsidRPr="00000000">
        <w:rPr>
          <w:rtl w:val="0"/>
        </w:rPr>
        <w:t xml:space="preserve">Communicate the College’s zero-tolerance stance on harassment and threats of violence.</w:t>
      </w:r>
    </w:p>
    <w:p w:rsidR="00000000" w:rsidDel="00000000" w:rsidP="00000000" w:rsidRDefault="00000000" w:rsidRPr="00000000" w14:paraId="0000001D">
      <w:pPr>
        <w:numPr>
          <w:ilvl w:val="0"/>
          <w:numId w:val="17"/>
        </w:numPr>
        <w:ind w:left="720" w:hanging="360"/>
        <w:rPr/>
      </w:pPr>
      <w:r w:rsidDel="00000000" w:rsidR="00000000" w:rsidRPr="00000000">
        <w:rPr>
          <w:rtl w:val="0"/>
        </w:rPr>
        <w:t xml:space="preserve">Uphold the principles of academic freedom in all actions and communications related to faculty safety.</w:t>
      </w:r>
    </w:p>
    <w:p w:rsidR="00000000" w:rsidDel="00000000" w:rsidP="00000000" w:rsidRDefault="00000000" w:rsidRPr="00000000" w14:paraId="0000001E">
      <w:pPr>
        <w:numPr>
          <w:ilvl w:val="0"/>
          <w:numId w:val="17"/>
        </w:numPr>
        <w:spacing w:line="360" w:lineRule="auto"/>
        <w:ind w:left="720" w:hanging="360"/>
        <w:rPr>
          <w:b w:val="1"/>
          <w:sz w:val="24"/>
          <w:szCs w:val="24"/>
        </w:rPr>
      </w:pPr>
      <w:r w:rsidDel="00000000" w:rsidR="00000000" w:rsidRPr="00000000">
        <w:rPr>
          <w:sz w:val="24"/>
          <w:szCs w:val="24"/>
          <w:rtl w:val="0"/>
        </w:rPr>
        <w:t xml:space="preserve">Conduct a vulnerability analysis that is comprehensive and includes the various facilities and vulnerabilities related to the infrastructure around campus.</w:t>
      </w:r>
      <w:r w:rsidDel="00000000" w:rsidR="00000000" w:rsidRPr="00000000">
        <w:rPr>
          <w:rtl w:val="0"/>
        </w:rPr>
      </w:r>
    </w:p>
    <w:p w:rsidR="00000000" w:rsidDel="00000000" w:rsidP="00000000" w:rsidRDefault="00000000" w:rsidRPr="00000000" w14:paraId="0000001F">
      <w:pPr>
        <w:numPr>
          <w:ilvl w:val="0"/>
          <w:numId w:val="17"/>
        </w:numPr>
        <w:spacing w:after="240" w:line="360" w:lineRule="auto"/>
        <w:ind w:left="720" w:hanging="360"/>
        <w:rPr>
          <w:sz w:val="24"/>
          <w:szCs w:val="24"/>
        </w:rPr>
      </w:pPr>
      <w:r w:rsidDel="00000000" w:rsidR="00000000" w:rsidRPr="00000000">
        <w:rPr>
          <w:sz w:val="24"/>
          <w:szCs w:val="24"/>
          <w:rtl w:val="0"/>
        </w:rPr>
        <w:t xml:space="preserve">Maintain ongoing professional development with the campus community.</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 Academic Senate:</w:t>
      </w:r>
    </w:p>
    <w:p w:rsidR="00000000" w:rsidDel="00000000" w:rsidP="00000000" w:rsidRDefault="00000000" w:rsidRPr="00000000" w14:paraId="00000021">
      <w:pPr>
        <w:numPr>
          <w:ilvl w:val="0"/>
          <w:numId w:val="5"/>
        </w:numPr>
        <w:spacing w:before="240" w:lineRule="auto"/>
        <w:ind w:left="720" w:hanging="360"/>
        <w:rPr/>
      </w:pPr>
      <w:r w:rsidDel="00000000" w:rsidR="00000000" w:rsidRPr="00000000">
        <w:rPr>
          <w:rtl w:val="0"/>
        </w:rPr>
        <w:t xml:space="preserve">Advocate for the protection of academic freedom and faculty well-being.</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Collaborate with administration to review and refine procedures that impact faculty safety and professional integrity.</w:t>
      </w:r>
    </w:p>
    <w:p w:rsidR="00000000" w:rsidDel="00000000" w:rsidP="00000000" w:rsidRDefault="00000000" w:rsidRPr="00000000" w14:paraId="00000023">
      <w:pPr>
        <w:numPr>
          <w:ilvl w:val="0"/>
          <w:numId w:val="5"/>
        </w:numPr>
        <w:spacing w:after="240" w:lineRule="auto"/>
        <w:ind w:left="720" w:hanging="360"/>
        <w:rPr/>
      </w:pPr>
      <w:r w:rsidDel="00000000" w:rsidR="00000000" w:rsidRPr="00000000">
        <w:rPr>
          <w:rtl w:val="0"/>
        </w:rPr>
        <w:t xml:space="preserve">Provide guidance and consultation on policy interpretation as it relates to “10+1” academic and professional </w:t>
      </w:r>
      <w:r w:rsidDel="00000000" w:rsidR="00000000" w:rsidRPr="00000000">
        <w:rPr>
          <w:rtl w:val="0"/>
        </w:rPr>
        <w:t xml:space="preserve">matters</w:t>
      </w:r>
      <w:r w:rsidDel="00000000" w:rsidR="00000000" w:rsidRPr="00000000">
        <w:rPr>
          <w:rtl w:val="0"/>
        </w:rPr>
        <w:t xml:space="preserve">.</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Faculty, Staff, and Students:</w:t>
      </w:r>
    </w:p>
    <w:p w:rsidR="00000000" w:rsidDel="00000000" w:rsidP="00000000" w:rsidRDefault="00000000" w:rsidRPr="00000000" w14:paraId="00000025">
      <w:pPr>
        <w:numPr>
          <w:ilvl w:val="0"/>
          <w:numId w:val="2"/>
        </w:numPr>
        <w:spacing w:before="240" w:lineRule="auto"/>
        <w:ind w:left="720" w:hanging="360"/>
        <w:rPr/>
      </w:pPr>
      <w:r w:rsidDel="00000000" w:rsidR="00000000" w:rsidRPr="00000000">
        <w:rPr>
          <w:rtl w:val="0"/>
        </w:rPr>
        <w:t xml:space="preserve">Contribute to a campus climate of respect, civility, and safety.</w:t>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Report incidents of harassment, threats, or violence through established channels.</w:t>
      </w:r>
    </w:p>
    <w:p w:rsidR="00000000" w:rsidDel="00000000" w:rsidP="00000000" w:rsidRDefault="00000000" w:rsidRPr="00000000" w14:paraId="00000027">
      <w:pPr>
        <w:numPr>
          <w:ilvl w:val="0"/>
          <w:numId w:val="2"/>
        </w:numPr>
        <w:spacing w:after="200" w:lineRule="auto"/>
        <w:ind w:left="720" w:hanging="360"/>
        <w:rPr/>
      </w:pPr>
      <w:r w:rsidDel="00000000" w:rsidR="00000000" w:rsidRPr="00000000">
        <w:rPr>
          <w:rtl w:val="0"/>
        </w:rPr>
        <w:t xml:space="preserve">Support a culture of open inquiry and mutual respect consistent with academic freedom.</w:t>
      </w:r>
    </w:p>
    <w:p w:rsidR="00000000" w:rsidDel="00000000" w:rsidP="00000000" w:rsidRDefault="00000000" w:rsidRPr="00000000" w14:paraId="00000028">
      <w:pPr>
        <w:spacing w:before="200" w:lineRule="auto"/>
        <w:ind w:left="0" w:firstLine="0"/>
        <w:rPr>
          <w:sz w:val="24"/>
          <w:szCs w:val="24"/>
        </w:rPr>
      </w:pPr>
      <w:r w:rsidDel="00000000" w:rsidR="00000000" w:rsidRPr="00000000">
        <w:rPr>
          <w:b w:val="1"/>
          <w:sz w:val="24"/>
          <w:szCs w:val="24"/>
          <w:rtl w:val="0"/>
        </w:rPr>
        <w:t xml:space="preserve">Faculty Member’s Role:</w:t>
      </w:r>
      <w:r w:rsidDel="00000000" w:rsidR="00000000" w:rsidRPr="00000000">
        <w:rPr>
          <w:rtl w:val="0"/>
        </w:rPr>
      </w:r>
    </w:p>
    <w:p w:rsidR="00000000" w:rsidDel="00000000" w:rsidP="00000000" w:rsidRDefault="00000000" w:rsidRPr="00000000" w14:paraId="00000029">
      <w:pPr>
        <w:numPr>
          <w:ilvl w:val="1"/>
          <w:numId w:val="8"/>
        </w:numPr>
        <w:ind w:left="1440" w:hanging="360"/>
        <w:rPr>
          <w:sz w:val="24"/>
          <w:szCs w:val="24"/>
        </w:rPr>
      </w:pPr>
      <w:r w:rsidDel="00000000" w:rsidR="00000000" w:rsidRPr="00000000">
        <w:rPr>
          <w:sz w:val="24"/>
          <w:szCs w:val="24"/>
          <w:rtl w:val="0"/>
        </w:rPr>
        <w:t xml:space="preserve">Report any threatening or harassing content immediately to Campus Police, HR, and their immediate supervisor/Dean.</w:t>
      </w:r>
    </w:p>
    <w:p w:rsidR="00000000" w:rsidDel="00000000" w:rsidP="00000000" w:rsidRDefault="00000000" w:rsidRPr="00000000" w14:paraId="0000002A">
      <w:pPr>
        <w:numPr>
          <w:ilvl w:val="1"/>
          <w:numId w:val="8"/>
        </w:numPr>
        <w:spacing w:after="240" w:lineRule="auto"/>
        <w:ind w:left="1440" w:hanging="360"/>
        <w:rPr>
          <w:sz w:val="24"/>
          <w:szCs w:val="24"/>
        </w:rPr>
      </w:pPr>
      <w:r w:rsidDel="00000000" w:rsidR="00000000" w:rsidRPr="00000000">
        <w:rPr>
          <w:sz w:val="24"/>
          <w:szCs w:val="24"/>
          <w:rtl w:val="0"/>
        </w:rPr>
        <w:t xml:space="preserve">Preserve evidence by documenting everything as it transpires (i.e. </w:t>
      </w:r>
      <w:r w:rsidDel="00000000" w:rsidR="00000000" w:rsidRPr="00000000">
        <w:rPr>
          <w:sz w:val="24"/>
          <w:szCs w:val="24"/>
          <w:rtl w:val="0"/>
        </w:rPr>
        <w:t xml:space="preserve">screenshots</w:t>
      </w:r>
      <w:r w:rsidDel="00000000" w:rsidR="00000000" w:rsidRPr="00000000">
        <w:rPr>
          <w:sz w:val="24"/>
          <w:szCs w:val="24"/>
          <w:rtl w:val="0"/>
        </w:rPr>
        <w:t xml:space="preserve">, URLs, timestamps).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B">
      <w:pPr>
        <w:pStyle w:val="Heading4"/>
        <w:keepNext w:val="0"/>
        <w:keepLines w:val="0"/>
        <w:spacing w:after="40" w:before="240" w:lineRule="auto"/>
        <w:rPr>
          <w:b w:val="1"/>
          <w:color w:val="000000"/>
        </w:rPr>
      </w:pPr>
      <w:bookmarkStart w:colFirst="0" w:colLast="0" w:name="_heading=h.48v0vinlm1b1" w:id="2"/>
      <w:bookmarkEnd w:id="2"/>
      <w:r w:rsidDel="00000000" w:rsidR="00000000" w:rsidRPr="00000000">
        <w:rPr>
          <w:b w:val="1"/>
          <w:color w:val="000000"/>
          <w:rtl w:val="0"/>
        </w:rPr>
        <w:t xml:space="preserve">2. College Response: Documentation and Evidence Collection</w:t>
      </w:r>
    </w:p>
    <w:p w:rsidR="00000000" w:rsidDel="00000000" w:rsidP="00000000" w:rsidRDefault="00000000" w:rsidRPr="00000000" w14:paraId="0000002C">
      <w:pPr>
        <w:numPr>
          <w:ilvl w:val="0"/>
          <w:numId w:val="13"/>
        </w:numPr>
        <w:spacing w:before="240" w:lineRule="auto"/>
        <w:ind w:left="720" w:hanging="360"/>
        <w:rPr>
          <w:sz w:val="24"/>
          <w:szCs w:val="24"/>
        </w:rPr>
      </w:pPr>
      <w:r w:rsidDel="00000000" w:rsidR="00000000" w:rsidRPr="00000000">
        <w:rPr>
          <w:sz w:val="24"/>
          <w:szCs w:val="24"/>
          <w:rtl w:val="0"/>
        </w:rPr>
        <w:t xml:space="preserve">Assign a designated administrator (e.g., HR Director, Dean, or Title IX Officer as appropriate) to: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D">
      <w:pPr>
        <w:numPr>
          <w:ilvl w:val="1"/>
          <w:numId w:val="13"/>
        </w:numPr>
        <w:ind w:left="1440" w:hanging="360"/>
        <w:rPr>
          <w:sz w:val="24"/>
          <w:szCs w:val="24"/>
        </w:rPr>
      </w:pPr>
      <w:r w:rsidDel="00000000" w:rsidR="00000000" w:rsidRPr="00000000">
        <w:rPr>
          <w:sz w:val="24"/>
          <w:szCs w:val="24"/>
          <w:rtl w:val="0"/>
        </w:rPr>
        <w:t xml:space="preserve">Collect and store screenshots, links, and other evidence of the harassment.</w:t>
      </w:r>
    </w:p>
    <w:p w:rsidR="00000000" w:rsidDel="00000000" w:rsidP="00000000" w:rsidRDefault="00000000" w:rsidRPr="00000000" w14:paraId="0000002E">
      <w:pPr>
        <w:numPr>
          <w:ilvl w:val="1"/>
          <w:numId w:val="13"/>
        </w:numPr>
        <w:ind w:left="1440" w:hanging="360"/>
        <w:rPr>
          <w:sz w:val="24"/>
          <w:szCs w:val="24"/>
        </w:rPr>
      </w:pPr>
      <w:r w:rsidDel="00000000" w:rsidR="00000000" w:rsidRPr="00000000">
        <w:rPr>
          <w:sz w:val="24"/>
          <w:szCs w:val="24"/>
          <w:rtl w:val="0"/>
        </w:rPr>
        <w:t xml:space="preserve">Maintain a confidential case file.</w:t>
      </w:r>
    </w:p>
    <w:p w:rsidR="00000000" w:rsidDel="00000000" w:rsidP="00000000" w:rsidRDefault="00000000" w:rsidRPr="00000000" w14:paraId="0000002F">
      <w:pPr>
        <w:numPr>
          <w:ilvl w:val="1"/>
          <w:numId w:val="13"/>
        </w:numPr>
        <w:spacing w:after="240" w:lineRule="auto"/>
        <w:ind w:left="1440" w:hanging="360"/>
        <w:rPr>
          <w:sz w:val="24"/>
          <w:szCs w:val="24"/>
        </w:rPr>
      </w:pPr>
      <w:r w:rsidDel="00000000" w:rsidR="00000000" w:rsidRPr="00000000">
        <w:rPr>
          <w:sz w:val="24"/>
          <w:szCs w:val="24"/>
          <w:rtl w:val="0"/>
        </w:rPr>
        <w:t xml:space="preserve">Advise the faculty member on privacy settings and security precautions.</w:t>
      </w:r>
    </w:p>
    <w:p w:rsidR="00000000" w:rsidDel="00000000" w:rsidP="00000000" w:rsidRDefault="00000000" w:rsidRPr="00000000" w14:paraId="00000030">
      <w:pPr>
        <w:pStyle w:val="Heading4"/>
        <w:keepNext w:val="0"/>
        <w:keepLines w:val="0"/>
        <w:spacing w:after="40" w:before="240" w:lineRule="auto"/>
        <w:rPr>
          <w:b w:val="1"/>
          <w:color w:val="000000"/>
        </w:rPr>
      </w:pPr>
      <w:bookmarkStart w:colFirst="0" w:colLast="0" w:name="_heading=h.8eyx3ebehg05" w:id="3"/>
      <w:bookmarkEnd w:id="3"/>
      <w:r w:rsidDel="00000000" w:rsidR="00000000" w:rsidRPr="00000000">
        <w:rPr>
          <w:b w:val="1"/>
          <w:color w:val="000000"/>
          <w:rtl w:val="0"/>
        </w:rPr>
        <w:t xml:space="preserve">3. Threat Assessment Team Engagement </w:t>
      </w:r>
    </w:p>
    <w:p w:rsidR="00000000" w:rsidDel="00000000" w:rsidP="00000000" w:rsidRDefault="00000000" w:rsidRPr="00000000" w14:paraId="00000031">
      <w:pPr>
        <w:pStyle w:val="Heading4"/>
        <w:keepNext w:val="0"/>
        <w:keepLines w:val="0"/>
        <w:spacing w:after="40" w:before="240" w:lineRule="auto"/>
        <w:rPr>
          <w:color w:val="38761d"/>
        </w:rPr>
      </w:pPr>
      <w:bookmarkStart w:colFirst="0" w:colLast="0" w:name="_heading=h.au92znci313x" w:id="4"/>
      <w:bookmarkEnd w:id="4"/>
      <w:r w:rsidDel="00000000" w:rsidR="00000000" w:rsidRPr="00000000">
        <w:rPr>
          <w:b w:val="1"/>
          <w:color w:val="000000"/>
          <w:rtl w:val="0"/>
        </w:rPr>
        <w:t xml:space="preserve">[Need to Establish] </w:t>
      </w:r>
      <w:r w:rsidDel="00000000" w:rsidR="00000000" w:rsidRPr="00000000">
        <w:rPr>
          <w:color w:val="38761d"/>
          <w:rtl w:val="0"/>
        </w:rPr>
        <w:t xml:space="preserve">Work Place Threat of Violence Committee (WPTVC)</w:t>
      </w:r>
    </w:p>
    <w:p w:rsidR="00000000" w:rsidDel="00000000" w:rsidP="00000000" w:rsidRDefault="00000000" w:rsidRPr="00000000" w14:paraId="00000032">
      <w:pPr>
        <w:numPr>
          <w:ilvl w:val="0"/>
          <w:numId w:val="12"/>
        </w:numPr>
        <w:spacing w:before="240" w:lineRule="auto"/>
        <w:ind w:left="720" w:hanging="360"/>
        <w:rPr>
          <w:sz w:val="24"/>
          <w:szCs w:val="24"/>
        </w:rPr>
      </w:pPr>
      <w:r w:rsidDel="00000000" w:rsidR="00000000" w:rsidRPr="00000000">
        <w:rPr>
          <w:sz w:val="24"/>
          <w:szCs w:val="24"/>
          <w:rtl w:val="0"/>
        </w:rPr>
        <w:t xml:space="preserve">Convene the college’s </w:t>
      </w:r>
      <w:r w:rsidDel="00000000" w:rsidR="00000000" w:rsidRPr="00000000">
        <w:rPr>
          <w:b w:val="1"/>
          <w:sz w:val="24"/>
          <w:szCs w:val="24"/>
          <w:rtl w:val="0"/>
        </w:rPr>
        <w:t xml:space="preserve">Work Place Violence Committee (WPTVC)</w:t>
      </w:r>
      <w:r w:rsidDel="00000000" w:rsidR="00000000" w:rsidRPr="00000000">
        <w:rPr>
          <w:sz w:val="24"/>
          <w:szCs w:val="24"/>
          <w:rtl w:val="0"/>
        </w:rPr>
        <w:t xml:space="preserve"> or equivalent group (including Faculty, </w:t>
      </w:r>
      <w:r w:rsidDel="00000000" w:rsidR="00000000" w:rsidRPr="00000000">
        <w:rPr>
          <w:sz w:val="24"/>
          <w:szCs w:val="24"/>
          <w:rtl w:val="0"/>
        </w:rPr>
        <w:t xml:space="preserve">Campus Security</w:t>
      </w:r>
      <w:r w:rsidDel="00000000" w:rsidR="00000000" w:rsidRPr="00000000">
        <w:rPr>
          <w:sz w:val="24"/>
          <w:szCs w:val="24"/>
          <w:rtl w:val="0"/>
        </w:rPr>
        <w:t xml:space="preserve">, HR, </w:t>
      </w:r>
      <w:r w:rsidDel="00000000" w:rsidR="00000000" w:rsidRPr="00000000">
        <w:rPr>
          <w:color w:val="38761d"/>
          <w:sz w:val="24"/>
          <w:szCs w:val="24"/>
          <w:rtl w:val="0"/>
        </w:rPr>
        <w:t xml:space="preserve">Mental Health/Ombudsman, IT, and Legal Counsel if needed)</w:t>
      </w:r>
      <w:r w:rsidDel="00000000" w:rsidR="00000000" w:rsidRPr="00000000">
        <w:rPr>
          <w:sz w:val="24"/>
          <w:szCs w:val="24"/>
          <w:rtl w:val="0"/>
        </w:rPr>
        <w:t xml:space="preserve">.</w:t>
      </w:r>
    </w:p>
    <w:p w:rsidR="00000000" w:rsidDel="00000000" w:rsidP="00000000" w:rsidRDefault="00000000" w:rsidRPr="00000000" w14:paraId="00000033">
      <w:pPr>
        <w:numPr>
          <w:ilvl w:val="0"/>
          <w:numId w:val="12"/>
        </w:numPr>
        <w:ind w:left="720" w:hanging="360"/>
        <w:rPr>
          <w:sz w:val="24"/>
          <w:szCs w:val="24"/>
        </w:rPr>
      </w:pPr>
      <w:r w:rsidDel="00000000" w:rsidR="00000000" w:rsidRPr="00000000">
        <w:rPr>
          <w:sz w:val="24"/>
          <w:szCs w:val="24"/>
          <w:rtl w:val="0"/>
        </w:rPr>
        <w:t xml:space="preserve">Evaluate the credibility and </w:t>
      </w:r>
      <w:r w:rsidDel="00000000" w:rsidR="00000000" w:rsidRPr="00000000">
        <w:rPr>
          <w:sz w:val="24"/>
          <w:szCs w:val="24"/>
          <w:rtl w:val="0"/>
        </w:rPr>
        <w:t xml:space="preserve">severity</w:t>
      </w:r>
      <w:r w:rsidDel="00000000" w:rsidR="00000000" w:rsidRPr="00000000">
        <w:rPr>
          <w:sz w:val="24"/>
          <w:szCs w:val="24"/>
          <w:rtl w:val="0"/>
        </w:rPr>
        <w:t xml:space="preserve"> of the threat using established risk assessment tools.</w:t>
      </w:r>
    </w:p>
    <w:p w:rsidR="00000000" w:rsidDel="00000000" w:rsidP="00000000" w:rsidRDefault="00000000" w:rsidRPr="00000000" w14:paraId="00000034">
      <w:pPr>
        <w:numPr>
          <w:ilvl w:val="0"/>
          <w:numId w:val="12"/>
        </w:numPr>
        <w:ind w:left="720" w:hanging="360"/>
        <w:rPr>
          <w:sz w:val="24"/>
          <w:szCs w:val="24"/>
        </w:rPr>
      </w:pPr>
      <w:r w:rsidDel="00000000" w:rsidR="00000000" w:rsidRPr="00000000">
        <w:rPr>
          <w:sz w:val="24"/>
          <w:szCs w:val="24"/>
          <w:rtl w:val="0"/>
        </w:rPr>
        <w:t xml:space="preserve">Develop a safety plan in collaboration with the faculty member.</w:t>
      </w:r>
    </w:p>
    <w:p w:rsidR="00000000" w:rsidDel="00000000" w:rsidP="00000000" w:rsidRDefault="00000000" w:rsidRPr="00000000" w14:paraId="00000035">
      <w:pPr>
        <w:numPr>
          <w:ilvl w:val="0"/>
          <w:numId w:val="12"/>
        </w:numPr>
        <w:ind w:left="720" w:hanging="360"/>
        <w:rPr>
          <w:sz w:val="24"/>
          <w:szCs w:val="24"/>
        </w:rPr>
      </w:pPr>
      <w:r w:rsidDel="00000000" w:rsidR="00000000" w:rsidRPr="00000000">
        <w:rPr>
          <w:color w:val="0c0c0c"/>
          <w:sz w:val="24"/>
          <w:szCs w:val="24"/>
          <w:rtl w:val="0"/>
        </w:rPr>
        <w:t xml:space="preserve">WPVC may work with appropriate campus departments, law enforcement, and mental health agencies to expedite assessment and intervention. The team(s) will also develop comprehensive fact-based assessments of students, employees, or other individuals who may present a threat to the College.</w:t>
      </w:r>
      <w:r w:rsidDel="00000000" w:rsidR="00000000" w:rsidRPr="00000000">
        <w:rPr>
          <w:rtl w:val="0"/>
        </w:rPr>
      </w:r>
    </w:p>
    <w:p w:rsidR="00000000" w:rsidDel="00000000" w:rsidP="00000000" w:rsidRDefault="00000000" w:rsidRPr="00000000" w14:paraId="00000036">
      <w:pPr>
        <w:numPr>
          <w:ilvl w:val="0"/>
          <w:numId w:val="12"/>
        </w:numPr>
        <w:ind w:left="720" w:hanging="360"/>
        <w:rPr>
          <w:color w:val="0c0c0c"/>
          <w:sz w:val="24"/>
          <w:szCs w:val="24"/>
        </w:rPr>
      </w:pPr>
      <w:bookmarkStart w:colFirst="0" w:colLast="0" w:name="_heading=h.5pvtxlzhwf7z" w:id="5"/>
      <w:bookmarkEnd w:id="5"/>
      <w:r w:rsidDel="00000000" w:rsidR="00000000" w:rsidRPr="00000000">
        <w:rPr>
          <w:color w:val="0c0c0c"/>
          <w:sz w:val="24"/>
          <w:szCs w:val="24"/>
          <w:rtl w:val="0"/>
        </w:rPr>
        <w:t xml:space="preserve">The team(s) may enlist:</w:t>
      </w:r>
      <w:r w:rsidDel="00000000" w:rsidR="00000000" w:rsidRPr="00000000">
        <w:rPr>
          <w:rtl w:val="0"/>
        </w:rPr>
        <w:br w:type="textWrapping"/>
      </w:r>
      <w:r w:rsidDel="00000000" w:rsidR="00000000" w:rsidRPr="00000000">
        <w:rPr>
          <w:color w:val="0c0c0c"/>
          <w:sz w:val="24"/>
          <w:szCs w:val="24"/>
          <w:rtl w:val="0"/>
        </w:rPr>
        <w:t xml:space="preserve">(a). The expertise and assistance of resources outside the College as needed.</w:t>
      </w:r>
      <w:r w:rsidDel="00000000" w:rsidR="00000000" w:rsidRPr="00000000">
        <w:rPr>
          <w:rtl w:val="0"/>
        </w:rPr>
        <w:br w:type="textWrapping"/>
      </w:r>
      <w:r w:rsidDel="00000000" w:rsidR="00000000" w:rsidRPr="00000000">
        <w:rPr>
          <w:color w:val="0c0c0c"/>
          <w:sz w:val="24"/>
          <w:szCs w:val="24"/>
          <w:rtl w:val="0"/>
        </w:rPr>
        <w:t xml:space="preserve">(b). Anyone with knowledge of the reported situation.</w:t>
      </w:r>
    </w:p>
    <w:p w:rsidR="00000000" w:rsidDel="00000000" w:rsidP="00000000" w:rsidRDefault="00000000" w:rsidRPr="00000000" w14:paraId="00000037">
      <w:pPr>
        <w:numPr>
          <w:ilvl w:val="0"/>
          <w:numId w:val="12"/>
        </w:numPr>
        <w:ind w:left="720" w:hanging="360"/>
        <w:rPr>
          <w:sz w:val="24"/>
          <w:szCs w:val="24"/>
        </w:rPr>
      </w:pPr>
      <w:r w:rsidDel="00000000" w:rsidR="00000000" w:rsidRPr="00000000">
        <w:rPr>
          <w:color w:val="0c0c0c"/>
          <w:sz w:val="24"/>
          <w:szCs w:val="24"/>
          <w:rtl w:val="0"/>
        </w:rPr>
        <w:t xml:space="preserve">Following a preliminary determination by either WPVC that a potential threat should be assessed pursuant to this policy, the assessment must be documented and must include, at a minimum, the following elements: </w:t>
      </w:r>
      <w:r w:rsidDel="00000000" w:rsidR="00000000" w:rsidRPr="00000000">
        <w:rPr>
          <w:rtl w:val="0"/>
        </w:rPr>
      </w:r>
    </w:p>
    <w:p w:rsidR="00000000" w:rsidDel="00000000" w:rsidP="00000000" w:rsidRDefault="00000000" w:rsidRPr="00000000" w14:paraId="00000038">
      <w:pPr>
        <w:numPr>
          <w:ilvl w:val="1"/>
          <w:numId w:val="12"/>
        </w:numPr>
        <w:ind w:left="1440" w:hanging="360"/>
        <w:rPr>
          <w:sz w:val="24"/>
          <w:szCs w:val="24"/>
        </w:rPr>
      </w:pPr>
      <w:r w:rsidDel="00000000" w:rsidR="00000000" w:rsidRPr="00000000">
        <w:rPr>
          <w:color w:val="0c0c0c"/>
          <w:sz w:val="24"/>
          <w:szCs w:val="24"/>
          <w:rtl w:val="0"/>
        </w:rPr>
        <w:t xml:space="preserve">(1) details about the report received by the College; </w:t>
      </w:r>
      <w:r w:rsidDel="00000000" w:rsidR="00000000" w:rsidRPr="00000000">
        <w:rPr>
          <w:rtl w:val="0"/>
        </w:rPr>
      </w:r>
    </w:p>
    <w:p w:rsidR="00000000" w:rsidDel="00000000" w:rsidP="00000000" w:rsidRDefault="00000000" w:rsidRPr="00000000" w14:paraId="00000039">
      <w:pPr>
        <w:numPr>
          <w:ilvl w:val="1"/>
          <w:numId w:val="12"/>
        </w:numPr>
        <w:ind w:left="1440" w:hanging="360"/>
        <w:rPr>
          <w:sz w:val="24"/>
          <w:szCs w:val="24"/>
        </w:rPr>
      </w:pPr>
      <w:r w:rsidDel="00000000" w:rsidR="00000000" w:rsidRPr="00000000">
        <w:rPr>
          <w:color w:val="0c0c0c"/>
          <w:sz w:val="24"/>
          <w:szCs w:val="24"/>
          <w:rtl w:val="0"/>
        </w:rPr>
        <w:t xml:space="preserve">(2) a description of the incident or behavior giving rise to the report; </w:t>
      </w:r>
      <w:r w:rsidDel="00000000" w:rsidR="00000000" w:rsidRPr="00000000">
        <w:rPr>
          <w:rtl w:val="0"/>
        </w:rPr>
      </w:r>
    </w:p>
    <w:p w:rsidR="00000000" w:rsidDel="00000000" w:rsidP="00000000" w:rsidRDefault="00000000" w:rsidRPr="00000000" w14:paraId="0000003A">
      <w:pPr>
        <w:numPr>
          <w:ilvl w:val="1"/>
          <w:numId w:val="12"/>
        </w:numPr>
        <w:ind w:left="1440" w:hanging="360"/>
        <w:rPr>
          <w:sz w:val="24"/>
          <w:szCs w:val="24"/>
        </w:rPr>
      </w:pPr>
      <w:r w:rsidDel="00000000" w:rsidR="00000000" w:rsidRPr="00000000">
        <w:rPr>
          <w:color w:val="0c0c0c"/>
          <w:sz w:val="24"/>
          <w:szCs w:val="24"/>
          <w:rtl w:val="0"/>
        </w:rPr>
        <w:t xml:space="preserve">(3) a summary of other facts, evidence, and circumstances that may be relevant to assessing the potential threat, including information about any previous, related incidents or threats; </w:t>
      </w:r>
      <w:r w:rsidDel="00000000" w:rsidR="00000000" w:rsidRPr="00000000">
        <w:rPr>
          <w:rtl w:val="0"/>
        </w:rPr>
      </w:r>
    </w:p>
    <w:p w:rsidR="00000000" w:rsidDel="00000000" w:rsidP="00000000" w:rsidRDefault="00000000" w:rsidRPr="00000000" w14:paraId="0000003B">
      <w:pPr>
        <w:numPr>
          <w:ilvl w:val="1"/>
          <w:numId w:val="12"/>
        </w:numPr>
        <w:ind w:left="1440" w:hanging="360"/>
        <w:rPr>
          <w:sz w:val="24"/>
          <w:szCs w:val="24"/>
        </w:rPr>
      </w:pPr>
      <w:r w:rsidDel="00000000" w:rsidR="00000000" w:rsidRPr="00000000">
        <w:rPr>
          <w:color w:val="0c0c0c"/>
          <w:sz w:val="24"/>
          <w:szCs w:val="24"/>
          <w:rtl w:val="0"/>
        </w:rPr>
        <w:t xml:space="preserve">(4) an assessment of the subject’s plans and/or means of carrying out the threat, if any; </w:t>
      </w:r>
      <w:r w:rsidDel="00000000" w:rsidR="00000000" w:rsidRPr="00000000">
        <w:rPr>
          <w:rtl w:val="0"/>
        </w:rPr>
      </w:r>
    </w:p>
    <w:p w:rsidR="00000000" w:rsidDel="00000000" w:rsidP="00000000" w:rsidRDefault="00000000" w:rsidRPr="00000000" w14:paraId="0000003C">
      <w:pPr>
        <w:numPr>
          <w:ilvl w:val="1"/>
          <w:numId w:val="12"/>
        </w:numPr>
        <w:ind w:left="1440" w:hanging="360"/>
        <w:rPr>
          <w:sz w:val="24"/>
          <w:szCs w:val="24"/>
        </w:rPr>
      </w:pPr>
      <w:r w:rsidDel="00000000" w:rsidR="00000000" w:rsidRPr="00000000">
        <w:rPr>
          <w:color w:val="0c0c0c"/>
          <w:sz w:val="24"/>
          <w:szCs w:val="24"/>
          <w:rtl w:val="0"/>
        </w:rPr>
        <w:t xml:space="preserve">(5) a determination regarding the severity of the threat; and </w:t>
      </w:r>
      <w:r w:rsidDel="00000000" w:rsidR="00000000" w:rsidRPr="00000000">
        <w:rPr>
          <w:rtl w:val="0"/>
        </w:rPr>
      </w:r>
    </w:p>
    <w:p w:rsidR="00000000" w:rsidDel="00000000" w:rsidP="00000000" w:rsidRDefault="00000000" w:rsidRPr="00000000" w14:paraId="0000003D">
      <w:pPr>
        <w:numPr>
          <w:ilvl w:val="1"/>
          <w:numId w:val="12"/>
        </w:numPr>
        <w:ind w:left="1440" w:hanging="360"/>
        <w:rPr>
          <w:sz w:val="24"/>
          <w:szCs w:val="24"/>
        </w:rPr>
      </w:pPr>
      <w:r w:rsidDel="00000000" w:rsidR="00000000" w:rsidRPr="00000000">
        <w:rPr>
          <w:color w:val="0c0c0c"/>
          <w:sz w:val="24"/>
          <w:szCs w:val="24"/>
          <w:rtl w:val="0"/>
        </w:rPr>
        <w:t xml:space="preserve">(6) a determination regarding the appropriate response or intervention, if necessary.</w:t>
      </w:r>
      <w:r w:rsidDel="00000000" w:rsidR="00000000" w:rsidRPr="00000000">
        <w:rPr>
          <w:rtl w:val="0"/>
        </w:rPr>
      </w:r>
    </w:p>
    <w:p w:rsidR="00000000" w:rsidDel="00000000" w:rsidP="00000000" w:rsidRDefault="00000000" w:rsidRPr="00000000" w14:paraId="0000003E">
      <w:pPr>
        <w:numPr>
          <w:ilvl w:val="1"/>
          <w:numId w:val="12"/>
        </w:numPr>
        <w:spacing w:after="220" w:lineRule="auto"/>
        <w:ind w:left="1440" w:hanging="360"/>
        <w:rPr>
          <w:sz w:val="24"/>
          <w:szCs w:val="24"/>
        </w:rPr>
      </w:pPr>
      <w:r w:rsidDel="00000000" w:rsidR="00000000" w:rsidRPr="00000000">
        <w:rPr>
          <w:color w:val="0c0c0c"/>
          <w:sz w:val="24"/>
          <w:szCs w:val="24"/>
          <w:rtl w:val="0"/>
        </w:rPr>
        <w:t xml:space="preserve">The person(s) who reported the threat will be informed when a threat assessment has concluded.</w:t>
      </w:r>
      <w:r w:rsidDel="00000000" w:rsidR="00000000" w:rsidRPr="00000000">
        <w:rPr>
          <w:rtl w:val="0"/>
        </w:rPr>
      </w:r>
    </w:p>
    <w:p w:rsidR="00000000" w:rsidDel="00000000" w:rsidP="00000000" w:rsidRDefault="00000000" w:rsidRPr="00000000" w14:paraId="0000003F">
      <w:pPr>
        <w:pStyle w:val="Heading4"/>
        <w:keepNext w:val="0"/>
        <w:keepLines w:val="0"/>
        <w:spacing w:after="40" w:before="240" w:lineRule="auto"/>
        <w:rPr>
          <w:b w:val="1"/>
          <w:color w:val="000000"/>
        </w:rPr>
      </w:pPr>
      <w:bookmarkStart w:colFirst="0" w:colLast="0" w:name="_heading=h.67apf1ifd6pj" w:id="6"/>
      <w:bookmarkEnd w:id="6"/>
      <w:r w:rsidDel="00000000" w:rsidR="00000000" w:rsidRPr="00000000">
        <w:rPr>
          <w:b w:val="1"/>
          <w:color w:val="000000"/>
          <w:rtl w:val="0"/>
        </w:rPr>
        <w:t xml:space="preserve">4. Support for the Faculty Member</w:t>
      </w:r>
    </w:p>
    <w:p w:rsidR="00000000" w:rsidDel="00000000" w:rsidP="00000000" w:rsidRDefault="00000000" w:rsidRPr="00000000" w14:paraId="00000040">
      <w:pPr>
        <w:numPr>
          <w:ilvl w:val="0"/>
          <w:numId w:val="10"/>
        </w:numPr>
        <w:spacing w:after="240" w:before="240" w:lineRule="auto"/>
        <w:ind w:left="720" w:hanging="360"/>
        <w:rPr>
          <w:sz w:val="24"/>
          <w:szCs w:val="24"/>
        </w:rPr>
      </w:pPr>
      <w:r w:rsidDel="00000000" w:rsidR="00000000" w:rsidRPr="00000000">
        <w:rPr>
          <w:sz w:val="24"/>
          <w:szCs w:val="24"/>
          <w:rtl w:val="0"/>
        </w:rPr>
        <w:t xml:space="preserve">Provide resources such as:</w:t>
      </w:r>
    </w:p>
    <w:p w:rsidR="00000000" w:rsidDel="00000000" w:rsidP="00000000" w:rsidRDefault="00000000" w:rsidRPr="00000000" w14:paraId="00000041">
      <w:pPr>
        <w:ind w:left="720" w:firstLine="0"/>
        <w:rPr>
          <w:b w:val="1"/>
          <w:sz w:val="24"/>
          <w:szCs w:val="24"/>
        </w:rPr>
      </w:pPr>
      <w:r w:rsidDel="00000000" w:rsidR="00000000" w:rsidRPr="00000000">
        <w:rPr>
          <w:b w:val="1"/>
          <w:sz w:val="24"/>
          <w:szCs w:val="24"/>
          <w:rtl w:val="0"/>
        </w:rPr>
        <w:t xml:space="preserve">A. Confidential Resources</w:t>
      </w:r>
    </w:p>
    <w:p w:rsidR="00000000" w:rsidDel="00000000" w:rsidP="00000000" w:rsidRDefault="00000000" w:rsidRPr="00000000" w14:paraId="00000042">
      <w:pPr>
        <w:ind w:left="720" w:firstLine="0"/>
        <w:rPr>
          <w:sz w:val="24"/>
          <w:szCs w:val="24"/>
        </w:rPr>
      </w:pPr>
      <w:r w:rsidDel="00000000" w:rsidR="00000000" w:rsidRPr="00000000">
        <w:rPr>
          <w:sz w:val="24"/>
          <w:szCs w:val="24"/>
          <w:rtl w:val="0"/>
        </w:rPr>
        <w:t xml:space="preserve">The campus provides confidential resources to individuals who witness or experience threatening/workplace violence conduct. They may consult with these confidential resources before making a report or at any point. Meeting with any confidential resource is not considered making a formal report and will not lead to an investigation.</w:t>
      </w:r>
    </w:p>
    <w:p w:rsidR="00000000" w:rsidDel="00000000" w:rsidP="00000000" w:rsidRDefault="00000000" w:rsidRPr="00000000" w14:paraId="00000043">
      <w:pPr>
        <w:ind w:left="720" w:firstLine="0"/>
        <w:rPr>
          <w:sz w:val="24"/>
          <w:szCs w:val="24"/>
        </w:rPr>
      </w:pPr>
      <w:r w:rsidDel="00000000" w:rsidR="00000000" w:rsidRPr="00000000">
        <w:rPr>
          <w:rtl w:val="0"/>
        </w:rPr>
      </w:r>
    </w:p>
    <w:p w:rsidR="00000000" w:rsidDel="00000000" w:rsidP="00000000" w:rsidRDefault="00000000" w:rsidRPr="00000000" w14:paraId="00000044">
      <w:pPr>
        <w:ind w:left="720" w:firstLine="0"/>
        <w:rPr>
          <w:sz w:val="24"/>
          <w:szCs w:val="24"/>
        </w:rPr>
      </w:pPr>
      <w:r w:rsidDel="00000000" w:rsidR="00000000" w:rsidRPr="00000000">
        <w:rPr>
          <w:sz w:val="24"/>
          <w:szCs w:val="24"/>
          <w:rtl w:val="0"/>
        </w:rPr>
        <w:t xml:space="preserve">Faculty Assistance Programs, also known as Employee Assistance Programs,</w:t>
      </w:r>
    </w:p>
    <w:p w:rsidR="00000000" w:rsidDel="00000000" w:rsidP="00000000" w:rsidRDefault="00000000" w:rsidRPr="00000000" w14:paraId="00000045">
      <w:pPr>
        <w:ind w:left="720" w:firstLine="0"/>
        <w:rPr>
          <w:sz w:val="24"/>
          <w:szCs w:val="24"/>
        </w:rPr>
      </w:pPr>
      <w:r w:rsidDel="00000000" w:rsidR="00000000" w:rsidRPr="00000000">
        <w:rPr>
          <w:sz w:val="24"/>
          <w:szCs w:val="24"/>
          <w:rtl w:val="0"/>
        </w:rPr>
        <w:t xml:space="preserve">are confidential resources that provide assessment, consultation, counseling and</w:t>
      </w:r>
    </w:p>
    <w:p w:rsidR="00000000" w:rsidDel="00000000" w:rsidP="00000000" w:rsidRDefault="00000000" w:rsidRPr="00000000" w14:paraId="00000046">
      <w:pPr>
        <w:ind w:left="720" w:firstLine="0"/>
        <w:rPr>
          <w:sz w:val="24"/>
          <w:szCs w:val="24"/>
        </w:rPr>
      </w:pPr>
      <w:r w:rsidDel="00000000" w:rsidR="00000000" w:rsidRPr="00000000">
        <w:rPr>
          <w:sz w:val="24"/>
          <w:szCs w:val="24"/>
          <w:rtl w:val="0"/>
        </w:rPr>
        <w:t xml:space="preserve">referrals regarding work and personal stress or emotional concerns that are interfering with an individual’s ability to work in their professional Workplace or academic setting.</w:t>
      </w:r>
    </w:p>
    <w:p w:rsidR="00000000" w:rsidDel="00000000" w:rsidP="00000000" w:rsidRDefault="00000000" w:rsidRPr="00000000" w14:paraId="00000047">
      <w:pPr>
        <w:ind w:left="720" w:firstLine="0"/>
        <w:rPr>
          <w:sz w:val="24"/>
          <w:szCs w:val="24"/>
        </w:rPr>
      </w:pPr>
      <w:r w:rsidDel="00000000" w:rsidR="00000000" w:rsidRPr="00000000">
        <w:rPr>
          <w:rtl w:val="0"/>
        </w:rPr>
      </w:r>
    </w:p>
    <w:p w:rsidR="00000000" w:rsidDel="00000000" w:rsidP="00000000" w:rsidRDefault="00000000" w:rsidRPr="00000000" w14:paraId="00000048">
      <w:pPr>
        <w:ind w:left="720" w:firstLine="0"/>
        <w:rPr>
          <w:sz w:val="24"/>
          <w:szCs w:val="24"/>
        </w:rPr>
      </w:pPr>
      <w:r w:rsidDel="00000000" w:rsidR="00000000" w:rsidRPr="00000000">
        <w:rPr>
          <w:sz w:val="24"/>
          <w:szCs w:val="24"/>
          <w:rtl w:val="0"/>
        </w:rPr>
        <w:t xml:space="preserve">Ombuds offices also provide confidential, impartial, independent, and informal conflict resolution and problem-solving services. Ombuds services include conflict analysis, strategies to resolve and prevent disputes, identification of options and information, effective communication coaching, mediation, group facilitation, and resource referrals. Individuals experiencing WPVC may seek confidential assistance from Ombuds offices to discuss strategies and options for moving forward based on the conduct they are experiencing. Ombuds may help identify options when the individual is determining which resolution route is best for the situation.</w:t>
      </w:r>
    </w:p>
    <w:p w:rsidR="00000000" w:rsidDel="00000000" w:rsidP="00000000" w:rsidRDefault="00000000" w:rsidRPr="00000000" w14:paraId="00000049">
      <w:pPr>
        <w:ind w:left="720" w:firstLine="0"/>
        <w:rPr>
          <w:sz w:val="24"/>
          <w:szCs w:val="24"/>
        </w:rPr>
      </w:pPr>
      <w:r w:rsidDel="00000000" w:rsidR="00000000" w:rsidRPr="00000000">
        <w:rPr>
          <w:rtl w:val="0"/>
        </w:rPr>
      </w:r>
    </w:p>
    <w:p w:rsidR="00000000" w:rsidDel="00000000" w:rsidP="00000000" w:rsidRDefault="00000000" w:rsidRPr="00000000" w14:paraId="0000004A">
      <w:pPr>
        <w:ind w:left="720" w:firstLine="0"/>
        <w:rPr>
          <w:sz w:val="24"/>
          <w:szCs w:val="24"/>
        </w:rPr>
      </w:pPr>
      <w:r w:rsidDel="00000000" w:rsidR="00000000" w:rsidRPr="00000000">
        <w:rPr>
          <w:sz w:val="24"/>
          <w:szCs w:val="24"/>
          <w:rtl w:val="0"/>
        </w:rPr>
        <w:t xml:space="preserve">Although Ombuds offices are independent from and do not share information with formal compliance and complaint processes, Ombuds may assist individuals with identifying the applicable offices identified by local procedures and additional location support resources.</w:t>
      </w:r>
    </w:p>
    <w:p w:rsidR="00000000" w:rsidDel="00000000" w:rsidP="00000000" w:rsidRDefault="00000000" w:rsidRPr="00000000" w14:paraId="0000004B">
      <w:pPr>
        <w:spacing w:after="240" w:before="240" w:lineRule="auto"/>
        <w:ind w:left="720" w:firstLine="0"/>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Guidance on managing online presence and limiting exposure to harmful content</w:t>
      </w:r>
    </w:p>
    <w:p w:rsidR="00000000" w:rsidDel="00000000" w:rsidP="00000000" w:rsidRDefault="00000000" w:rsidRPr="00000000" w14:paraId="0000004C">
      <w:pPr>
        <w:pStyle w:val="Heading4"/>
        <w:keepNext w:val="0"/>
        <w:keepLines w:val="0"/>
        <w:spacing w:after="40" w:before="240" w:lineRule="auto"/>
        <w:rPr>
          <w:b w:val="1"/>
          <w:color w:val="000000"/>
        </w:rPr>
      </w:pPr>
      <w:bookmarkStart w:colFirst="0" w:colLast="0" w:name="_heading=h.72qdff3savxz" w:id="7"/>
      <w:bookmarkEnd w:id="7"/>
      <w:r w:rsidDel="00000000" w:rsidR="00000000" w:rsidRPr="00000000">
        <w:rPr>
          <w:b w:val="1"/>
          <w:color w:val="000000"/>
          <w:rtl w:val="0"/>
        </w:rPr>
        <w:t xml:space="preserve">5. Communication Strategy</w:t>
      </w:r>
    </w:p>
    <w:p w:rsidR="00000000" w:rsidDel="00000000" w:rsidP="00000000" w:rsidRDefault="00000000" w:rsidRPr="00000000" w14:paraId="0000004D">
      <w:pPr>
        <w:rPr/>
      </w:pPr>
      <w:r w:rsidDel="00000000" w:rsidR="00000000" w:rsidRPr="00000000">
        <w:rPr>
          <w:sz w:val="24"/>
          <w:szCs w:val="24"/>
          <w:rtl w:val="0"/>
        </w:rPr>
        <w:t xml:space="preserve">GC is committed to ongoing communication about the WVPP to all employees through orientations, meetings, emails, training, and the GCCCD and Colleges websites. We encourage a culture of safety and respect where everyone shares responsibility for preventing WV.</w:t>
      </w:r>
      <w:r w:rsidDel="00000000" w:rsidR="00000000" w:rsidRPr="00000000">
        <w:rPr>
          <w:rtl w:val="0"/>
        </w:rPr>
      </w:r>
    </w:p>
    <w:p w:rsidR="00000000" w:rsidDel="00000000" w:rsidP="00000000" w:rsidRDefault="00000000" w:rsidRPr="00000000" w14:paraId="0000004E">
      <w:pPr>
        <w:numPr>
          <w:ilvl w:val="0"/>
          <w:numId w:val="1"/>
        </w:numPr>
        <w:spacing w:before="240" w:lineRule="auto"/>
        <w:ind w:left="720" w:hanging="360"/>
        <w:rPr>
          <w:sz w:val="24"/>
          <w:szCs w:val="24"/>
        </w:rPr>
      </w:pPr>
      <w:r w:rsidDel="00000000" w:rsidR="00000000" w:rsidRPr="00000000">
        <w:rPr>
          <w:sz w:val="24"/>
          <w:szCs w:val="24"/>
          <w:rtl w:val="0"/>
        </w:rPr>
        <w:t xml:space="preserve">Determine whether an institutional statement or </w:t>
      </w:r>
      <w:r w:rsidDel="00000000" w:rsidR="00000000" w:rsidRPr="00000000">
        <w:rPr>
          <w:sz w:val="24"/>
          <w:szCs w:val="24"/>
          <w:rtl w:val="0"/>
        </w:rPr>
        <w:t xml:space="preserve">communication with faculty</w:t>
      </w:r>
      <w:r w:rsidDel="00000000" w:rsidR="00000000" w:rsidRPr="00000000">
        <w:rPr>
          <w:sz w:val="24"/>
          <w:szCs w:val="24"/>
          <w:rtl w:val="0"/>
        </w:rPr>
        <w:t xml:space="preserve"> is necessary (balancing transparency and privacy).</w:t>
      </w:r>
    </w:p>
    <w:p w:rsidR="00000000" w:rsidDel="00000000" w:rsidP="00000000" w:rsidRDefault="00000000" w:rsidRPr="00000000" w14:paraId="0000004F">
      <w:pPr>
        <w:numPr>
          <w:ilvl w:val="0"/>
          <w:numId w:val="1"/>
        </w:numPr>
        <w:ind w:left="720" w:hanging="360"/>
        <w:rPr>
          <w:sz w:val="24"/>
          <w:szCs w:val="24"/>
        </w:rPr>
      </w:pPr>
      <w:r w:rsidDel="00000000" w:rsidR="00000000" w:rsidRPr="00000000">
        <w:rPr>
          <w:sz w:val="24"/>
          <w:szCs w:val="24"/>
          <w:rtl w:val="0"/>
        </w:rPr>
        <w:t xml:space="preserve">Designate a single point of contact for media or public inquiries.</w:t>
      </w:r>
    </w:p>
    <w:p w:rsidR="00000000" w:rsidDel="00000000" w:rsidP="00000000" w:rsidRDefault="00000000" w:rsidRPr="00000000" w14:paraId="00000050">
      <w:pPr>
        <w:numPr>
          <w:ilvl w:val="0"/>
          <w:numId w:val="1"/>
        </w:numPr>
        <w:ind w:left="720" w:hanging="360"/>
        <w:rPr>
          <w:sz w:val="24"/>
          <w:szCs w:val="24"/>
        </w:rPr>
      </w:pPr>
      <w:r w:rsidDel="00000000" w:rsidR="00000000" w:rsidRPr="00000000">
        <w:rPr>
          <w:sz w:val="24"/>
          <w:szCs w:val="24"/>
          <w:rtl w:val="0"/>
        </w:rPr>
        <w:t xml:space="preserve">Reassure faculty about campus safety if threats have a broader impact.</w:t>
      </w:r>
    </w:p>
    <w:p w:rsidR="00000000" w:rsidDel="00000000" w:rsidP="00000000" w:rsidRDefault="00000000" w:rsidRPr="00000000" w14:paraId="00000051">
      <w:pPr>
        <w:numPr>
          <w:ilvl w:val="0"/>
          <w:numId w:val="1"/>
        </w:numPr>
        <w:spacing w:after="240" w:lineRule="auto"/>
        <w:ind w:left="720" w:hanging="360"/>
        <w:rPr>
          <w:sz w:val="24"/>
          <w:szCs w:val="24"/>
        </w:rPr>
      </w:pPr>
      <w:r w:rsidDel="00000000" w:rsidR="00000000" w:rsidRPr="00000000">
        <w:rPr>
          <w:sz w:val="24"/>
          <w:szCs w:val="24"/>
          <w:rtl w:val="0"/>
        </w:rPr>
        <w:t xml:space="preserve">Ensure ongoing communication about actions being taken.</w:t>
      </w:r>
    </w:p>
    <w:p w:rsidR="00000000" w:rsidDel="00000000" w:rsidP="00000000" w:rsidRDefault="00000000" w:rsidRPr="00000000" w14:paraId="00000052">
      <w:pPr>
        <w:pStyle w:val="Heading4"/>
        <w:keepNext w:val="0"/>
        <w:keepLines w:val="0"/>
        <w:spacing w:after="40" w:before="240" w:lineRule="auto"/>
        <w:rPr>
          <w:b w:val="1"/>
          <w:color w:val="000000"/>
        </w:rPr>
      </w:pPr>
      <w:bookmarkStart w:colFirst="0" w:colLast="0" w:name="_heading=h.15pw13nunceb" w:id="8"/>
      <w:bookmarkEnd w:id="8"/>
      <w:r w:rsidDel="00000000" w:rsidR="00000000" w:rsidRPr="00000000">
        <w:rPr>
          <w:b w:val="1"/>
          <w:color w:val="000000"/>
          <w:rtl w:val="0"/>
        </w:rPr>
        <w:t xml:space="preserve">6. Technology and IT Measures</w:t>
      </w:r>
    </w:p>
    <w:p w:rsidR="00000000" w:rsidDel="00000000" w:rsidP="00000000" w:rsidRDefault="00000000" w:rsidRPr="00000000" w14:paraId="00000053">
      <w:pPr>
        <w:numPr>
          <w:ilvl w:val="0"/>
          <w:numId w:val="16"/>
        </w:numPr>
        <w:spacing w:before="240" w:lineRule="auto"/>
        <w:ind w:left="720" w:hanging="360"/>
        <w:rPr>
          <w:sz w:val="24"/>
          <w:szCs w:val="24"/>
        </w:rPr>
      </w:pPr>
      <w:r w:rsidDel="00000000" w:rsidR="00000000" w:rsidRPr="00000000">
        <w:rPr>
          <w:sz w:val="24"/>
          <w:szCs w:val="24"/>
          <w:rtl w:val="0"/>
        </w:rPr>
        <w:t xml:space="preserve">Work </w:t>
      </w:r>
      <w:r w:rsidDel="00000000" w:rsidR="00000000" w:rsidRPr="00000000">
        <w:rPr>
          <w:sz w:val="24"/>
          <w:szCs w:val="24"/>
          <w:rtl w:val="0"/>
        </w:rPr>
        <w:t xml:space="preserve">with</w:t>
      </w:r>
      <w:r w:rsidDel="00000000" w:rsidR="00000000" w:rsidRPr="00000000">
        <w:rPr>
          <w:sz w:val="24"/>
          <w:szCs w:val="24"/>
          <w:rtl w:val="0"/>
        </w:rPr>
        <w:t xml:space="preserve"> IT to: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4">
      <w:pPr>
        <w:numPr>
          <w:ilvl w:val="1"/>
          <w:numId w:val="16"/>
        </w:numPr>
        <w:ind w:left="1440" w:hanging="360"/>
        <w:rPr>
          <w:sz w:val="24"/>
          <w:szCs w:val="24"/>
        </w:rPr>
      </w:pPr>
      <w:r w:rsidDel="00000000" w:rsidR="00000000" w:rsidRPr="00000000">
        <w:rPr>
          <w:sz w:val="24"/>
          <w:szCs w:val="24"/>
          <w:rtl w:val="0"/>
        </w:rPr>
        <w:t xml:space="preserve">Block or report harassing accounts when appropriate.</w:t>
      </w:r>
    </w:p>
    <w:p w:rsidR="00000000" w:rsidDel="00000000" w:rsidP="00000000" w:rsidRDefault="00000000" w:rsidRPr="00000000" w14:paraId="00000055">
      <w:pPr>
        <w:numPr>
          <w:ilvl w:val="1"/>
          <w:numId w:val="16"/>
        </w:numPr>
        <w:ind w:left="1440" w:hanging="360"/>
        <w:rPr>
          <w:sz w:val="24"/>
          <w:szCs w:val="24"/>
        </w:rPr>
      </w:pPr>
      <w:r w:rsidDel="00000000" w:rsidR="00000000" w:rsidRPr="00000000">
        <w:rPr>
          <w:sz w:val="24"/>
          <w:szCs w:val="24"/>
          <w:rtl w:val="0"/>
        </w:rPr>
        <w:t xml:space="preserve">Monitor related online activity if feasible.</w:t>
      </w:r>
    </w:p>
    <w:p w:rsidR="00000000" w:rsidDel="00000000" w:rsidP="00000000" w:rsidRDefault="00000000" w:rsidRPr="00000000" w14:paraId="00000056">
      <w:pPr>
        <w:numPr>
          <w:ilvl w:val="1"/>
          <w:numId w:val="16"/>
        </w:numPr>
        <w:spacing w:after="240" w:lineRule="auto"/>
        <w:ind w:left="1440" w:hanging="360"/>
        <w:rPr>
          <w:sz w:val="24"/>
          <w:szCs w:val="24"/>
        </w:rPr>
      </w:pPr>
      <w:r w:rsidDel="00000000" w:rsidR="00000000" w:rsidRPr="00000000">
        <w:rPr>
          <w:sz w:val="24"/>
          <w:szCs w:val="24"/>
          <w:rtl w:val="0"/>
        </w:rPr>
        <w:t xml:space="preserve">Support the faculty member in updating passwords and privacy settings.</w:t>
      </w:r>
    </w:p>
    <w:p w:rsidR="00000000" w:rsidDel="00000000" w:rsidP="00000000" w:rsidRDefault="00000000" w:rsidRPr="00000000" w14:paraId="00000057">
      <w:pPr>
        <w:rPr>
          <w:b w:val="1"/>
          <w:color w:val="000000"/>
        </w:rPr>
      </w:pPr>
      <w:r w:rsidDel="00000000" w:rsidR="00000000" w:rsidRPr="00000000">
        <w:rPr>
          <w:b w:val="1"/>
          <w:color w:val="000000"/>
          <w:rtl w:val="0"/>
        </w:rPr>
        <w:t xml:space="preserve">7. Follow-Up and Monitoring</w:t>
      </w:r>
    </w:p>
    <w:p w:rsidR="00000000" w:rsidDel="00000000" w:rsidP="00000000" w:rsidRDefault="00000000" w:rsidRPr="00000000" w14:paraId="00000058">
      <w:pPr>
        <w:numPr>
          <w:ilvl w:val="0"/>
          <w:numId w:val="7"/>
        </w:numPr>
        <w:spacing w:before="240" w:lineRule="auto"/>
        <w:ind w:left="720" w:hanging="360"/>
        <w:rPr>
          <w:sz w:val="24"/>
          <w:szCs w:val="24"/>
        </w:rPr>
      </w:pPr>
      <w:r w:rsidDel="00000000" w:rsidR="00000000" w:rsidRPr="00000000">
        <w:rPr>
          <w:sz w:val="24"/>
          <w:szCs w:val="24"/>
          <w:rtl w:val="0"/>
        </w:rPr>
        <w:t xml:space="preserve">Schedule regular check-ins with </w:t>
      </w:r>
      <w:r w:rsidDel="00000000" w:rsidR="00000000" w:rsidRPr="00000000">
        <w:rPr>
          <w:sz w:val="24"/>
          <w:szCs w:val="24"/>
          <w:rtl w:val="0"/>
        </w:rPr>
        <w:t xml:space="preserve">the</w:t>
      </w:r>
      <w:r w:rsidDel="00000000" w:rsidR="00000000" w:rsidRPr="00000000">
        <w:rPr>
          <w:sz w:val="24"/>
          <w:szCs w:val="24"/>
          <w:rtl w:val="0"/>
        </w:rPr>
        <w:t xml:space="preserve"> faculty member.</w:t>
      </w:r>
    </w:p>
    <w:p w:rsidR="00000000" w:rsidDel="00000000" w:rsidP="00000000" w:rsidRDefault="00000000" w:rsidRPr="00000000" w14:paraId="00000059">
      <w:pPr>
        <w:numPr>
          <w:ilvl w:val="0"/>
          <w:numId w:val="7"/>
        </w:numPr>
        <w:ind w:left="720" w:hanging="360"/>
        <w:rPr>
          <w:sz w:val="24"/>
          <w:szCs w:val="24"/>
        </w:rPr>
      </w:pPr>
      <w:r w:rsidDel="00000000" w:rsidR="00000000" w:rsidRPr="00000000">
        <w:rPr>
          <w:sz w:val="24"/>
          <w:szCs w:val="24"/>
          <w:rtl w:val="0"/>
        </w:rPr>
        <w:t xml:space="preserve">Reassess the threat level as new information arises.</w:t>
      </w:r>
    </w:p>
    <w:p w:rsidR="00000000" w:rsidDel="00000000" w:rsidP="00000000" w:rsidRDefault="00000000" w:rsidRPr="00000000" w14:paraId="0000005A">
      <w:pPr>
        <w:numPr>
          <w:ilvl w:val="0"/>
          <w:numId w:val="7"/>
        </w:numPr>
        <w:spacing w:after="240" w:lineRule="auto"/>
        <w:ind w:left="720" w:hanging="360"/>
        <w:rPr>
          <w:sz w:val="24"/>
          <w:szCs w:val="24"/>
        </w:rPr>
      </w:pPr>
      <w:r w:rsidDel="00000000" w:rsidR="00000000" w:rsidRPr="00000000">
        <w:rPr>
          <w:sz w:val="24"/>
          <w:szCs w:val="24"/>
          <w:rtl w:val="0"/>
        </w:rPr>
        <w:t xml:space="preserve">Provide updates on any investigations or protective measures.</w:t>
      </w:r>
    </w:p>
    <w:p w:rsidR="00000000" w:rsidDel="00000000" w:rsidP="00000000" w:rsidRDefault="00000000" w:rsidRPr="00000000" w14:paraId="0000005B">
      <w:pPr>
        <w:pStyle w:val="Heading4"/>
        <w:keepNext w:val="0"/>
        <w:keepLines w:val="0"/>
        <w:spacing w:after="40" w:before="240" w:lineRule="auto"/>
        <w:rPr>
          <w:b w:val="1"/>
          <w:color w:val="000000"/>
        </w:rPr>
      </w:pPr>
      <w:bookmarkStart w:colFirst="0" w:colLast="0" w:name="_heading=h.amhtpb8jf2y9" w:id="9"/>
      <w:bookmarkEnd w:id="9"/>
      <w:r w:rsidDel="00000000" w:rsidR="00000000" w:rsidRPr="00000000">
        <w:rPr>
          <w:b w:val="1"/>
          <w:color w:val="000000"/>
          <w:rtl w:val="0"/>
        </w:rPr>
        <w:t xml:space="preserve">8. Post-Incident Review</w:t>
      </w:r>
    </w:p>
    <w:p w:rsidR="00000000" w:rsidDel="00000000" w:rsidP="00000000" w:rsidRDefault="00000000" w:rsidRPr="00000000" w14:paraId="0000005C">
      <w:pPr>
        <w:numPr>
          <w:ilvl w:val="0"/>
          <w:numId w:val="9"/>
        </w:numPr>
        <w:spacing w:before="240" w:lineRule="auto"/>
        <w:ind w:left="720" w:hanging="360"/>
        <w:rPr>
          <w:sz w:val="24"/>
          <w:szCs w:val="24"/>
        </w:rPr>
      </w:pPr>
      <w:r w:rsidDel="00000000" w:rsidR="00000000" w:rsidRPr="00000000">
        <w:rPr>
          <w:sz w:val="24"/>
          <w:szCs w:val="24"/>
          <w:rtl w:val="0"/>
        </w:rPr>
        <w:t xml:space="preserve">Once the situation is resolved, the WPTVC  Team conducts a debrief:</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D">
      <w:pPr>
        <w:numPr>
          <w:ilvl w:val="1"/>
          <w:numId w:val="9"/>
        </w:numPr>
        <w:ind w:left="1440" w:hanging="360"/>
        <w:rPr>
          <w:sz w:val="24"/>
          <w:szCs w:val="24"/>
        </w:rPr>
      </w:pPr>
      <w:r w:rsidDel="00000000" w:rsidR="00000000" w:rsidRPr="00000000">
        <w:rPr>
          <w:sz w:val="24"/>
          <w:szCs w:val="24"/>
          <w:rtl w:val="0"/>
        </w:rPr>
        <w:t xml:space="preserve">Evaluate the effectiveness of the response.</w:t>
      </w:r>
    </w:p>
    <w:p w:rsidR="00000000" w:rsidDel="00000000" w:rsidP="00000000" w:rsidRDefault="00000000" w:rsidRPr="00000000" w14:paraId="0000005E">
      <w:pPr>
        <w:numPr>
          <w:ilvl w:val="1"/>
          <w:numId w:val="9"/>
        </w:numPr>
        <w:spacing w:after="240" w:lineRule="auto"/>
        <w:ind w:left="1440" w:hanging="360"/>
        <w:rPr>
          <w:sz w:val="24"/>
          <w:szCs w:val="24"/>
        </w:rPr>
      </w:pPr>
      <w:r w:rsidDel="00000000" w:rsidR="00000000" w:rsidRPr="00000000">
        <w:rPr>
          <w:sz w:val="24"/>
          <w:szCs w:val="24"/>
          <w:rtl w:val="0"/>
        </w:rPr>
        <w:t xml:space="preserve">Identify improvements to policies, training, or resources.</w:t>
      </w:r>
      <w:r w:rsidDel="00000000" w:rsidR="00000000" w:rsidRPr="00000000">
        <w:rPr>
          <w:rtl w:val="0"/>
        </w:rPr>
        <w:br w:type="textWrapping"/>
      </w:r>
      <w:r w:rsidDel="00000000" w:rsidR="00000000" w:rsidRPr="00000000">
        <w:rPr>
          <w:sz w:val="24"/>
          <w:szCs w:val="24"/>
          <w:rtl w:val="0"/>
        </w:rPr>
        <w:t xml:space="preserve">Document lessons learned for future reference.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F">
      <w:pPr>
        <w:pStyle w:val="Heading4"/>
        <w:keepNext w:val="0"/>
        <w:keepLines w:val="0"/>
        <w:spacing w:after="40" w:before="240" w:lineRule="auto"/>
        <w:rPr>
          <w:b w:val="1"/>
          <w:color w:val="000000"/>
        </w:rPr>
      </w:pPr>
      <w:bookmarkStart w:colFirst="0" w:colLast="0" w:name="_heading=h.55wjnc4heedt" w:id="10"/>
      <w:bookmarkEnd w:id="10"/>
      <w:r w:rsidDel="00000000" w:rsidR="00000000" w:rsidRPr="00000000">
        <w:rPr>
          <w:b w:val="1"/>
          <w:color w:val="000000"/>
          <w:rtl w:val="0"/>
        </w:rPr>
        <w:t xml:space="preserve">9. Training and Prevention</w:t>
      </w:r>
    </w:p>
    <w:p w:rsidR="00000000" w:rsidDel="00000000" w:rsidP="00000000" w:rsidRDefault="00000000" w:rsidRPr="00000000" w14:paraId="00000060">
      <w:pPr>
        <w:numPr>
          <w:ilvl w:val="0"/>
          <w:numId w:val="11"/>
        </w:numPr>
        <w:spacing w:before="240" w:lineRule="auto"/>
        <w:ind w:left="720" w:hanging="360"/>
        <w:rPr>
          <w:sz w:val="24"/>
          <w:szCs w:val="24"/>
        </w:rPr>
      </w:pPr>
      <w:r w:rsidDel="00000000" w:rsidR="00000000" w:rsidRPr="00000000">
        <w:rPr>
          <w:sz w:val="24"/>
          <w:szCs w:val="24"/>
          <w:rtl w:val="0"/>
        </w:rPr>
        <w:t xml:space="preserve">Offer ongoing professional development for faculty, staff, and </w:t>
      </w:r>
      <w:r w:rsidDel="00000000" w:rsidR="00000000" w:rsidRPr="00000000">
        <w:rPr>
          <w:sz w:val="24"/>
          <w:szCs w:val="24"/>
          <w:rtl w:val="0"/>
        </w:rPr>
        <w:t xml:space="preserve">students</w:t>
      </w:r>
      <w:r w:rsidDel="00000000" w:rsidR="00000000" w:rsidRPr="00000000">
        <w:rPr>
          <w:sz w:val="24"/>
          <w:szCs w:val="24"/>
          <w:rtl w:val="0"/>
        </w:rPr>
        <w:t xml:space="preserve"> about:</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61">
      <w:pPr>
        <w:numPr>
          <w:ilvl w:val="1"/>
          <w:numId w:val="11"/>
        </w:numPr>
        <w:ind w:left="1440" w:hanging="360"/>
        <w:rPr>
          <w:sz w:val="24"/>
          <w:szCs w:val="24"/>
        </w:rPr>
      </w:pPr>
      <w:r w:rsidDel="00000000" w:rsidR="00000000" w:rsidRPr="00000000">
        <w:rPr>
          <w:sz w:val="24"/>
          <w:szCs w:val="24"/>
          <w:rtl w:val="0"/>
        </w:rPr>
        <w:t xml:space="preserve">Digital safety and responsible social media use.</w:t>
      </w:r>
    </w:p>
    <w:p w:rsidR="00000000" w:rsidDel="00000000" w:rsidP="00000000" w:rsidRDefault="00000000" w:rsidRPr="00000000" w14:paraId="00000062">
      <w:pPr>
        <w:numPr>
          <w:ilvl w:val="1"/>
          <w:numId w:val="11"/>
        </w:numPr>
        <w:ind w:left="1440" w:hanging="360"/>
        <w:rPr>
          <w:sz w:val="24"/>
          <w:szCs w:val="24"/>
        </w:rPr>
      </w:pPr>
      <w:r w:rsidDel="00000000" w:rsidR="00000000" w:rsidRPr="00000000">
        <w:rPr>
          <w:sz w:val="24"/>
          <w:szCs w:val="24"/>
          <w:rtl w:val="0"/>
        </w:rPr>
        <w:t xml:space="preserve">Reporting mechanisms for online harassment or threats.</w:t>
      </w:r>
    </w:p>
    <w:p w:rsidR="00000000" w:rsidDel="00000000" w:rsidP="00000000" w:rsidRDefault="00000000" w:rsidRPr="00000000" w14:paraId="00000063">
      <w:pPr>
        <w:numPr>
          <w:ilvl w:val="1"/>
          <w:numId w:val="11"/>
        </w:numPr>
        <w:ind w:left="1440" w:hanging="360"/>
        <w:rPr>
          <w:sz w:val="24"/>
          <w:szCs w:val="24"/>
        </w:rPr>
      </w:pPr>
      <w:r w:rsidDel="00000000" w:rsidR="00000000" w:rsidRPr="00000000">
        <w:rPr>
          <w:sz w:val="24"/>
          <w:szCs w:val="24"/>
          <w:rtl w:val="0"/>
        </w:rPr>
        <w:t xml:space="preserve">Available support resources on campus.</w:t>
      </w:r>
    </w:p>
    <w:p w:rsidR="00000000" w:rsidDel="00000000" w:rsidP="00000000" w:rsidRDefault="00000000" w:rsidRPr="00000000" w14:paraId="00000064">
      <w:pPr>
        <w:numPr>
          <w:ilvl w:val="1"/>
          <w:numId w:val="11"/>
        </w:numPr>
        <w:spacing w:after="240" w:lineRule="auto"/>
        <w:ind w:left="1440" w:hanging="360"/>
        <w:rPr>
          <w:sz w:val="24"/>
          <w:szCs w:val="24"/>
        </w:rPr>
      </w:pPr>
      <w:r w:rsidDel="00000000" w:rsidR="00000000" w:rsidRPr="00000000">
        <w:rPr>
          <w:sz w:val="24"/>
          <w:szCs w:val="24"/>
          <w:rtl w:val="0"/>
        </w:rPr>
        <w:t xml:space="preserve">Active shooter and emergency training as a form of professional development. </w:t>
        <w:br w:type="textWrapping"/>
      </w:r>
    </w:p>
    <w:p w:rsidR="00000000" w:rsidDel="00000000" w:rsidP="00000000" w:rsidRDefault="00000000" w:rsidRPr="00000000" w14:paraId="00000065">
      <w:pPr>
        <w:spacing w:after="240" w:before="240" w:lineRule="auto"/>
        <w:rPr>
          <w:sz w:val="24"/>
          <w:szCs w:val="24"/>
        </w:rPr>
      </w:pPr>
      <w:r w:rsidDel="00000000" w:rsidR="00000000" w:rsidRPr="00000000">
        <w:rPr>
          <w:b w:val="1"/>
          <w:sz w:val="24"/>
          <w:szCs w:val="24"/>
          <w:rtl w:val="0"/>
        </w:rPr>
        <w:t xml:space="preserve">Accountability:</w:t>
      </w:r>
      <w:r w:rsidDel="00000000" w:rsidR="00000000" w:rsidRPr="00000000">
        <w:rPr>
          <w:rtl w:val="0"/>
        </w:rPr>
        <w:br w:type="textWrapping"/>
      </w:r>
      <w:r w:rsidDel="00000000" w:rsidR="00000000" w:rsidRPr="00000000">
        <w:rPr>
          <w:sz w:val="24"/>
          <w:szCs w:val="24"/>
          <w:rtl w:val="0"/>
        </w:rPr>
        <w:t xml:space="preserve">This protocol is overseen by the Academic Senate Office in coordination with Campus Safety, HR and the Academic Affairs Division. All employees are expected to follow these procedures to protect faculty and sustain a secure, respectful learning environment.</w:t>
      </w:r>
    </w:p>
    <w:p w:rsidR="00000000" w:rsidDel="00000000" w:rsidP="00000000" w:rsidRDefault="00000000" w:rsidRPr="00000000" w14:paraId="00000066">
      <w:pPr>
        <w:rPr>
          <w:b w:val="1"/>
          <w:color w:val="38761d"/>
          <w:sz w:val="24"/>
          <w:szCs w:val="24"/>
        </w:rPr>
      </w:pPr>
      <w:r w:rsidDel="00000000" w:rsidR="00000000" w:rsidRPr="00000000">
        <w:rPr>
          <w:b w:val="1"/>
          <w:color w:val="38761d"/>
          <w:sz w:val="24"/>
          <w:szCs w:val="24"/>
          <w:rtl w:val="0"/>
        </w:rPr>
        <w:t xml:space="preserve">Definitions</w:t>
      </w:r>
    </w:p>
    <w:p w:rsidR="00000000" w:rsidDel="00000000" w:rsidP="00000000" w:rsidRDefault="00000000" w:rsidRPr="00000000" w14:paraId="00000067">
      <w:pPr>
        <w:rPr>
          <w:sz w:val="24"/>
          <w:szCs w:val="24"/>
        </w:rPr>
      </w:pPr>
      <w:r w:rsidDel="00000000" w:rsidR="00000000" w:rsidRPr="00000000">
        <w:rPr>
          <w:b w:val="1"/>
          <w:sz w:val="24"/>
          <w:szCs w:val="24"/>
          <w:rtl w:val="0"/>
        </w:rPr>
        <w:t xml:space="preserve">Workplace Violence (WV) </w:t>
      </w:r>
      <w:r w:rsidDel="00000000" w:rsidR="00000000" w:rsidRPr="00000000">
        <w:rPr>
          <w:sz w:val="24"/>
          <w:szCs w:val="24"/>
          <w:rtl w:val="0"/>
        </w:rPr>
        <w:t xml:space="preserve">is defined by Cal/OSHA as any act of violence or threat of violence that occurs in a place of employment including, but not limited to, the following:</w:t>
      </w:r>
    </w:p>
    <w:p w:rsidR="00000000" w:rsidDel="00000000" w:rsidP="00000000" w:rsidRDefault="00000000" w:rsidRPr="00000000" w14:paraId="00000068">
      <w:pPr>
        <w:numPr>
          <w:ilvl w:val="0"/>
          <w:numId w:val="14"/>
        </w:numPr>
        <w:ind w:left="720" w:hanging="360"/>
        <w:rPr>
          <w:sz w:val="24"/>
          <w:szCs w:val="24"/>
        </w:rPr>
      </w:pPr>
      <w:r w:rsidDel="00000000" w:rsidR="00000000" w:rsidRPr="00000000">
        <w:rPr>
          <w:sz w:val="24"/>
          <w:szCs w:val="24"/>
          <w:rtl w:val="0"/>
        </w:rPr>
        <w:t xml:space="preserve">The threat or use of physical force against an employee that results in, or has a high likelihood of resulting in, injury, psychological trauma, or stress, regardless of whether the employee sustains an injury and/or;</w:t>
      </w:r>
    </w:p>
    <w:p w:rsidR="00000000" w:rsidDel="00000000" w:rsidP="00000000" w:rsidRDefault="00000000" w:rsidRPr="00000000" w14:paraId="00000069">
      <w:pPr>
        <w:numPr>
          <w:ilvl w:val="0"/>
          <w:numId w:val="14"/>
        </w:numPr>
        <w:ind w:left="720" w:hanging="360"/>
        <w:rPr>
          <w:sz w:val="24"/>
          <w:szCs w:val="24"/>
        </w:rPr>
      </w:pPr>
      <w:r w:rsidDel="00000000" w:rsidR="00000000" w:rsidRPr="00000000">
        <w:rPr>
          <w:sz w:val="24"/>
          <w:szCs w:val="24"/>
          <w:rtl w:val="0"/>
        </w:rPr>
        <w:t xml:space="preserve">An incident involving a threat or use of a firearm or other dangerous weapon, including the use of common objects as weapons, regardless of whether the employee sustains an injury.</w:t>
      </w:r>
    </w:p>
    <w:p w:rsidR="00000000" w:rsidDel="00000000" w:rsidP="00000000" w:rsidRDefault="00000000" w:rsidRPr="00000000" w14:paraId="0000006A">
      <w:pPr>
        <w:rPr>
          <w:b w:val="1"/>
          <w:sz w:val="24"/>
          <w:szCs w:val="24"/>
        </w:rPr>
      </w:pPr>
      <w:r w:rsidDel="00000000" w:rsidR="00000000" w:rsidRPr="00000000">
        <w:rPr>
          <w:b w:val="1"/>
          <w:sz w:val="24"/>
          <w:szCs w:val="24"/>
          <w:rtl w:val="0"/>
        </w:rPr>
        <w:t xml:space="preserve">Four “Types” of Workplace Violence:</w:t>
      </w:r>
    </w:p>
    <w:p w:rsidR="00000000" w:rsidDel="00000000" w:rsidP="00000000" w:rsidRDefault="00000000" w:rsidRPr="00000000" w14:paraId="0000006B">
      <w:pPr>
        <w:numPr>
          <w:ilvl w:val="0"/>
          <w:numId w:val="4"/>
        </w:numPr>
        <w:ind w:left="720" w:hanging="360"/>
        <w:rPr>
          <w:sz w:val="24"/>
          <w:szCs w:val="24"/>
        </w:rPr>
      </w:pPr>
      <w:r w:rsidDel="00000000" w:rsidR="00000000" w:rsidRPr="00000000">
        <w:rPr>
          <w:sz w:val="24"/>
          <w:szCs w:val="24"/>
          <w:rtl w:val="0"/>
        </w:rPr>
        <w:t xml:space="preserve">Type 1 - Workplace violence committed by a person who has no legitimate business at the worksite and includes violent acts by anyone who enters the workplace or approaches workers with the intent to commit a crime.</w:t>
      </w:r>
    </w:p>
    <w:p w:rsidR="00000000" w:rsidDel="00000000" w:rsidP="00000000" w:rsidRDefault="00000000" w:rsidRPr="00000000" w14:paraId="0000006C">
      <w:pPr>
        <w:numPr>
          <w:ilvl w:val="0"/>
          <w:numId w:val="4"/>
        </w:numPr>
        <w:ind w:left="720" w:hanging="360"/>
        <w:rPr>
          <w:sz w:val="24"/>
          <w:szCs w:val="24"/>
        </w:rPr>
      </w:pPr>
      <w:r w:rsidDel="00000000" w:rsidR="00000000" w:rsidRPr="00000000">
        <w:rPr>
          <w:sz w:val="24"/>
          <w:szCs w:val="24"/>
          <w:rtl w:val="0"/>
        </w:rPr>
        <w:t xml:space="preserve">Type 2 - Workplace violence directed at employees by customers, clients, patients, students, inmates, or visitors.</w:t>
      </w:r>
    </w:p>
    <w:p w:rsidR="00000000" w:rsidDel="00000000" w:rsidP="00000000" w:rsidRDefault="00000000" w:rsidRPr="00000000" w14:paraId="0000006D">
      <w:pPr>
        <w:numPr>
          <w:ilvl w:val="0"/>
          <w:numId w:val="4"/>
        </w:numPr>
        <w:ind w:left="720" w:hanging="360"/>
        <w:rPr>
          <w:sz w:val="24"/>
          <w:szCs w:val="24"/>
        </w:rPr>
      </w:pPr>
      <w:r w:rsidDel="00000000" w:rsidR="00000000" w:rsidRPr="00000000">
        <w:rPr>
          <w:sz w:val="24"/>
          <w:szCs w:val="24"/>
          <w:rtl w:val="0"/>
        </w:rPr>
        <w:t xml:space="preserve">Type 3 - Workplace threat of </w:t>
      </w:r>
      <w:r w:rsidDel="00000000" w:rsidR="00000000" w:rsidRPr="00000000">
        <w:rPr>
          <w:sz w:val="24"/>
          <w:szCs w:val="24"/>
          <w:rtl w:val="0"/>
        </w:rPr>
        <w:t xml:space="preserve">violence</w:t>
      </w:r>
      <w:r w:rsidDel="00000000" w:rsidR="00000000" w:rsidRPr="00000000">
        <w:rPr>
          <w:sz w:val="24"/>
          <w:szCs w:val="24"/>
          <w:rtl w:val="0"/>
        </w:rPr>
        <w:t xml:space="preserve"> against a faculty member</w:t>
      </w:r>
      <w:bookmarkStart w:colFirst="0" w:colLast="0" w:name="bookmark=id.fbjhomcqnzhp" w:id="11"/>
      <w:bookmarkEnd w:id="11"/>
      <w:r w:rsidDel="00000000" w:rsidR="00000000" w:rsidRPr="00000000">
        <w:rPr>
          <w:sz w:val="24"/>
          <w:szCs w:val="24"/>
          <w:rtl w:val="0"/>
        </w:rPr>
        <w:t xml:space="preserve">.</w:t>
      </w:r>
    </w:p>
    <w:p w:rsidR="00000000" w:rsidDel="00000000" w:rsidP="00000000" w:rsidRDefault="00000000" w:rsidRPr="00000000" w14:paraId="0000006E">
      <w:pPr>
        <w:numPr>
          <w:ilvl w:val="0"/>
          <w:numId w:val="4"/>
        </w:numPr>
        <w:ind w:left="720" w:hanging="360"/>
        <w:rPr>
          <w:sz w:val="24"/>
          <w:szCs w:val="24"/>
        </w:rPr>
      </w:pPr>
      <w:r w:rsidDel="00000000" w:rsidR="00000000" w:rsidRPr="00000000">
        <w:rPr>
          <w:sz w:val="24"/>
          <w:szCs w:val="24"/>
          <w:rtl w:val="0"/>
        </w:rPr>
        <w:t xml:space="preserve">Type 4 – Workplace threats of violence committed in the workplace by a person who does not work there, but has or is known to have had a personal relationship with an employee.</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b w:val="1"/>
          <w:sz w:val="24"/>
          <w:szCs w:val="24"/>
          <w:rtl w:val="0"/>
        </w:rPr>
        <w:t xml:space="preserve">Threat of violence</w:t>
      </w:r>
      <w:r w:rsidDel="00000000" w:rsidR="00000000" w:rsidRPr="00000000">
        <w:rPr>
          <w:sz w:val="24"/>
          <w:szCs w:val="24"/>
          <w:rtl w:val="0"/>
        </w:rPr>
        <w:t xml:space="preserve"> - </w:t>
      </w:r>
      <w:r w:rsidDel="00000000" w:rsidR="00000000" w:rsidRPr="00000000">
        <w:rPr>
          <w:b w:val="1"/>
          <w:sz w:val="24"/>
          <w:szCs w:val="24"/>
          <w:rtl w:val="0"/>
        </w:rPr>
        <w:t xml:space="preserve">WV Conduct</w:t>
      </w:r>
      <w:r w:rsidDel="00000000" w:rsidR="00000000" w:rsidRPr="00000000">
        <w:rPr>
          <w:sz w:val="24"/>
          <w:szCs w:val="24"/>
          <w:rtl w:val="0"/>
        </w:rPr>
        <w:t xml:space="preserve"> may take many other forms, including but not limited any verbal or written statement, including, but not limited to, texts, electronic messages, social media messages, or other online posts, or any behavioral or physical conduct, that conveys an intent, or that is reasonably perceived to convey an intent, to cause physical harm or to place someone in fear of physical harm, and</w:t>
      </w:r>
    </w:p>
    <w:p w:rsidR="00000000" w:rsidDel="00000000" w:rsidP="00000000" w:rsidRDefault="00000000" w:rsidRPr="00000000" w14:paraId="00000072">
      <w:pPr>
        <w:rPr>
          <w:sz w:val="24"/>
          <w:szCs w:val="24"/>
        </w:rPr>
      </w:pPr>
      <w:r w:rsidDel="00000000" w:rsidR="00000000" w:rsidRPr="00000000">
        <w:rPr>
          <w:sz w:val="24"/>
          <w:szCs w:val="24"/>
          <w:rtl w:val="0"/>
        </w:rPr>
        <w:t xml:space="preserve">that serves no legitimate purpose.</w:t>
      </w:r>
    </w:p>
    <w:p w:rsidR="00000000" w:rsidDel="00000000" w:rsidP="00000000" w:rsidRDefault="00000000" w:rsidRPr="00000000" w14:paraId="00000073">
      <w:pPr>
        <w:rPr>
          <w:b w:val="1"/>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WV Conduct may include but is not limited to the following types of conduct:</w:t>
      </w:r>
    </w:p>
    <w:p w:rsidR="00000000" w:rsidDel="00000000" w:rsidP="00000000" w:rsidRDefault="00000000" w:rsidRPr="00000000" w14:paraId="00000075">
      <w:pPr>
        <w:numPr>
          <w:ilvl w:val="0"/>
          <w:numId w:val="3"/>
        </w:numPr>
        <w:ind w:left="720" w:hanging="360"/>
        <w:rPr>
          <w:sz w:val="24"/>
          <w:szCs w:val="24"/>
        </w:rPr>
      </w:pPr>
      <w:r w:rsidDel="00000000" w:rsidR="00000000" w:rsidRPr="00000000">
        <w:rPr>
          <w:sz w:val="24"/>
          <w:szCs w:val="24"/>
          <w:rtl w:val="0"/>
        </w:rPr>
        <w:t xml:space="preserve">Use of abusive and/or insulting language (written, electronic or verbal)</w:t>
      </w:r>
    </w:p>
    <w:p w:rsidR="00000000" w:rsidDel="00000000" w:rsidP="00000000" w:rsidRDefault="00000000" w:rsidRPr="00000000" w14:paraId="00000076">
      <w:pPr>
        <w:numPr>
          <w:ilvl w:val="0"/>
          <w:numId w:val="3"/>
        </w:numPr>
        <w:ind w:left="720" w:hanging="360"/>
        <w:rPr>
          <w:sz w:val="24"/>
          <w:szCs w:val="24"/>
        </w:rPr>
      </w:pPr>
      <w:r w:rsidDel="00000000" w:rsidR="00000000" w:rsidRPr="00000000">
        <w:rPr>
          <w:sz w:val="24"/>
          <w:szCs w:val="24"/>
          <w:rtl w:val="0"/>
        </w:rPr>
        <w:t xml:space="preserve">Spreading false information or malicious rumors</w:t>
      </w:r>
    </w:p>
    <w:p w:rsidR="00000000" w:rsidDel="00000000" w:rsidP="00000000" w:rsidRDefault="00000000" w:rsidRPr="00000000" w14:paraId="00000077">
      <w:pPr>
        <w:numPr>
          <w:ilvl w:val="0"/>
          <w:numId w:val="3"/>
        </w:numPr>
        <w:ind w:left="720" w:hanging="360"/>
        <w:rPr>
          <w:sz w:val="24"/>
          <w:szCs w:val="24"/>
        </w:rPr>
      </w:pPr>
      <w:r w:rsidDel="00000000" w:rsidR="00000000" w:rsidRPr="00000000">
        <w:rPr>
          <w:sz w:val="24"/>
          <w:szCs w:val="24"/>
          <w:rtl w:val="0"/>
        </w:rPr>
        <w:t xml:space="preserve">Behavior, language, or gestures that frighten, humiliate, belittle, or degrade,</w:t>
      </w:r>
    </w:p>
    <w:p w:rsidR="00000000" w:rsidDel="00000000" w:rsidP="00000000" w:rsidRDefault="00000000" w:rsidRPr="00000000" w14:paraId="00000078">
      <w:pPr>
        <w:numPr>
          <w:ilvl w:val="0"/>
          <w:numId w:val="3"/>
        </w:numPr>
        <w:ind w:left="720" w:hanging="360"/>
        <w:rPr>
          <w:sz w:val="24"/>
          <w:szCs w:val="24"/>
        </w:rPr>
      </w:pPr>
      <w:r w:rsidDel="00000000" w:rsidR="00000000" w:rsidRPr="00000000">
        <w:rPr>
          <w:sz w:val="24"/>
          <w:szCs w:val="24"/>
          <w:rtl w:val="0"/>
        </w:rPr>
        <w:t xml:space="preserve">including criticism or feedback that is delivered with yelling, screaming, threats, implicit threats, or insults</w:t>
      </w:r>
    </w:p>
    <w:p w:rsidR="00000000" w:rsidDel="00000000" w:rsidP="00000000" w:rsidRDefault="00000000" w:rsidRPr="00000000" w14:paraId="00000079">
      <w:pPr>
        <w:numPr>
          <w:ilvl w:val="0"/>
          <w:numId w:val="3"/>
        </w:numPr>
        <w:ind w:left="720" w:hanging="360"/>
        <w:rPr>
          <w:sz w:val="24"/>
          <w:szCs w:val="24"/>
        </w:rPr>
      </w:pPr>
      <w:r w:rsidDel="00000000" w:rsidR="00000000" w:rsidRPr="00000000">
        <w:rPr>
          <w:color w:val="1a1a1a"/>
          <w:sz w:val="24"/>
          <w:szCs w:val="24"/>
          <w:rtl w:val="0"/>
        </w:rPr>
        <w:t xml:space="preserve">Encouraging others to act, singly or in a group, to intimidate or harass other individuals</w:t>
      </w:r>
      <w:r w:rsidDel="00000000" w:rsidR="00000000" w:rsidRPr="00000000">
        <w:rPr>
          <w:rtl w:val="0"/>
        </w:rPr>
      </w:r>
    </w:p>
    <w:p w:rsidR="00000000" w:rsidDel="00000000" w:rsidP="00000000" w:rsidRDefault="00000000" w:rsidRPr="00000000" w14:paraId="0000007A">
      <w:pPr>
        <w:numPr>
          <w:ilvl w:val="0"/>
          <w:numId w:val="3"/>
        </w:numPr>
        <w:ind w:left="720" w:hanging="360"/>
        <w:rPr>
          <w:sz w:val="24"/>
          <w:szCs w:val="24"/>
        </w:rPr>
      </w:pPr>
      <w:r w:rsidDel="00000000" w:rsidR="00000000" w:rsidRPr="00000000">
        <w:rPr>
          <w:sz w:val="24"/>
          <w:szCs w:val="24"/>
          <w:rtl w:val="0"/>
        </w:rPr>
        <w:t xml:space="preserve">Making repeated or egregious comments about a person’s appearance, lifestyle, family, culture, country of origin, visa status, religious/spiritual/philosophical beliefs, or political views in a manner not covered by the University’s policies prohibiting discrimination</w:t>
      </w:r>
    </w:p>
    <w:p w:rsidR="00000000" w:rsidDel="00000000" w:rsidP="00000000" w:rsidRDefault="00000000" w:rsidRPr="00000000" w14:paraId="0000007B">
      <w:pPr>
        <w:numPr>
          <w:ilvl w:val="0"/>
          <w:numId w:val="3"/>
        </w:numPr>
        <w:ind w:left="720" w:hanging="360"/>
        <w:rPr>
          <w:sz w:val="24"/>
          <w:szCs w:val="24"/>
        </w:rPr>
      </w:pPr>
      <w:r w:rsidDel="00000000" w:rsidR="00000000" w:rsidRPr="00000000">
        <w:rPr>
          <w:sz w:val="24"/>
          <w:szCs w:val="24"/>
          <w:rtl w:val="0"/>
        </w:rPr>
        <w:t xml:space="preserve">Teasing or making someone the brunt of pranks or practical jokes</w:t>
      </w:r>
    </w:p>
    <w:p w:rsidR="00000000" w:rsidDel="00000000" w:rsidP="00000000" w:rsidRDefault="00000000" w:rsidRPr="00000000" w14:paraId="0000007C">
      <w:pPr>
        <w:numPr>
          <w:ilvl w:val="0"/>
          <w:numId w:val="3"/>
        </w:numPr>
        <w:ind w:left="720" w:hanging="360"/>
        <w:rPr>
          <w:sz w:val="24"/>
          <w:szCs w:val="24"/>
        </w:rPr>
      </w:pPr>
      <w:r w:rsidDel="00000000" w:rsidR="00000000" w:rsidRPr="00000000">
        <w:rPr>
          <w:sz w:val="24"/>
          <w:szCs w:val="24"/>
          <w:rtl w:val="0"/>
        </w:rPr>
        <w:t xml:space="preserve">Interfering with a person’s personal property or work equipment without a legitimate business or educational purpose</w:t>
      </w:r>
    </w:p>
    <w:p w:rsidR="00000000" w:rsidDel="00000000" w:rsidP="00000000" w:rsidRDefault="00000000" w:rsidRPr="00000000" w14:paraId="0000007D">
      <w:pPr>
        <w:numPr>
          <w:ilvl w:val="0"/>
          <w:numId w:val="3"/>
        </w:numPr>
        <w:ind w:left="720" w:hanging="360"/>
        <w:rPr>
          <w:sz w:val="24"/>
          <w:szCs w:val="24"/>
        </w:rPr>
      </w:pPr>
      <w:r w:rsidDel="00000000" w:rsidR="00000000" w:rsidRPr="00000000">
        <w:rPr>
          <w:sz w:val="24"/>
          <w:szCs w:val="24"/>
          <w:rtl w:val="0"/>
        </w:rPr>
        <w:t xml:space="preserve">Circulating work or personal information to photos, </w:t>
      </w:r>
      <w:r w:rsidDel="00000000" w:rsidR="00000000" w:rsidRPr="00000000">
        <w:rPr>
          <w:sz w:val="24"/>
          <w:szCs w:val="24"/>
          <w:rtl w:val="0"/>
        </w:rPr>
        <w:t xml:space="preserve">videos</w:t>
      </w:r>
      <w:r w:rsidDel="00000000" w:rsidR="00000000" w:rsidRPr="00000000">
        <w:rPr>
          <w:sz w:val="24"/>
          <w:szCs w:val="24"/>
          <w:rtl w:val="0"/>
        </w:rPr>
        <w:t xml:space="preserve">, or information via e-mail, text messages, social media, or other means (doxxing) without a legitimate business or educational purpose</w:t>
      </w:r>
    </w:p>
    <w:p w:rsidR="00000000" w:rsidDel="00000000" w:rsidP="00000000" w:rsidRDefault="00000000" w:rsidRPr="00000000" w14:paraId="0000007E">
      <w:pPr>
        <w:ind w:left="1440" w:firstLine="0"/>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Workplace Violence does not include lawful acts of self-defense or defense of others.</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b w:val="1"/>
          <w:sz w:val="24"/>
          <w:szCs w:val="24"/>
          <w:rtl w:val="0"/>
        </w:rPr>
        <w:t xml:space="preserve">Plan or WVPP</w:t>
      </w:r>
      <w:r w:rsidDel="00000000" w:rsidR="00000000" w:rsidRPr="00000000">
        <w:rPr>
          <w:sz w:val="24"/>
          <w:szCs w:val="24"/>
          <w:rtl w:val="0"/>
        </w:rPr>
        <w:t xml:space="preserve"> - The Workplace Violence Prevention Plan required by California Labor Code section 6401.9.</w:t>
      </w:r>
    </w:p>
    <w:p w:rsidR="00000000" w:rsidDel="00000000" w:rsidP="00000000" w:rsidRDefault="00000000" w:rsidRPr="00000000" w14:paraId="00000082">
      <w:pPr>
        <w:rPr>
          <w:sz w:val="24"/>
          <w:szCs w:val="24"/>
        </w:rPr>
      </w:pPr>
      <w:r w:rsidDel="00000000" w:rsidR="00000000" w:rsidRPr="00000000">
        <w:rPr>
          <w:b w:val="1"/>
          <w:sz w:val="24"/>
          <w:szCs w:val="24"/>
          <w:rtl w:val="0"/>
        </w:rPr>
        <w:t xml:space="preserve">Log </w:t>
      </w:r>
      <w:r w:rsidDel="00000000" w:rsidR="00000000" w:rsidRPr="00000000">
        <w:rPr>
          <w:sz w:val="24"/>
          <w:szCs w:val="24"/>
          <w:rtl w:val="0"/>
        </w:rPr>
        <w:t xml:space="preserve">- The Workplace Violence Incident Log required by California Labor Code section 6401.9.</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b w:val="1"/>
          <w:sz w:val="24"/>
          <w:szCs w:val="24"/>
          <w:rtl w:val="0"/>
        </w:rPr>
        <w:t xml:space="preserve">Work practice controls</w:t>
      </w:r>
      <w:r w:rsidDel="00000000" w:rsidR="00000000" w:rsidRPr="00000000">
        <w:rPr>
          <w:sz w:val="24"/>
          <w:szCs w:val="24"/>
          <w:rtl w:val="0"/>
        </w:rPr>
        <w:t xml:space="preserve"> - Procedures and rules which are used to effectively reduce workplace violence hazards.</w:t>
      </w:r>
    </w:p>
    <w:p w:rsidR="00000000" w:rsidDel="00000000" w:rsidP="00000000" w:rsidRDefault="00000000" w:rsidRPr="00000000" w14:paraId="00000085">
      <w:pPr>
        <w:rPr>
          <w:sz w:val="24"/>
          <w:szCs w:val="24"/>
        </w:rPr>
      </w:pPr>
      <w:r w:rsidDel="00000000" w:rsidR="00000000" w:rsidRPr="00000000">
        <w:rPr>
          <w:b w:val="1"/>
          <w:sz w:val="24"/>
          <w:szCs w:val="24"/>
          <w:rtl w:val="0"/>
        </w:rPr>
        <w:t xml:space="preserve">Engineering controls</w:t>
      </w:r>
      <w:r w:rsidDel="00000000" w:rsidR="00000000" w:rsidRPr="00000000">
        <w:rPr>
          <w:sz w:val="24"/>
          <w:szCs w:val="24"/>
          <w:rtl w:val="0"/>
        </w:rPr>
        <w:t xml:space="preserve"> - An aspect of the built space or a device that removes a hazard from the workplace or creates a barrier between the employee and the hazard.</w:t>
      </w:r>
    </w:p>
    <w:p w:rsidR="00000000" w:rsidDel="00000000" w:rsidP="00000000" w:rsidRDefault="00000000" w:rsidRPr="00000000" w14:paraId="00000086">
      <w:pPr>
        <w:rPr>
          <w:sz w:val="24"/>
          <w:szCs w:val="24"/>
        </w:rPr>
      </w:pPr>
      <w:r w:rsidDel="00000000" w:rsidR="00000000" w:rsidRPr="00000000">
        <w:rPr>
          <w:b w:val="1"/>
          <w:sz w:val="24"/>
          <w:szCs w:val="24"/>
          <w:rtl w:val="0"/>
        </w:rPr>
        <w:t xml:space="preserve">Emergency </w:t>
      </w:r>
      <w:r w:rsidDel="00000000" w:rsidR="00000000" w:rsidRPr="00000000">
        <w:rPr>
          <w:sz w:val="24"/>
          <w:szCs w:val="24"/>
          <w:rtl w:val="0"/>
        </w:rPr>
        <w:t xml:space="preserve">- Unanticipated circumstances that can be life threatening or pose a risk of significant injuries to employees or other persons.</w:t>
      </w:r>
    </w:p>
    <w:p w:rsidR="00000000" w:rsidDel="00000000" w:rsidP="00000000" w:rsidRDefault="00000000" w:rsidRPr="00000000" w14:paraId="0000008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8">
      <w:pPr>
        <w:ind w:left="720" w:firstLine="0"/>
        <w:rPr>
          <w:b w:val="1"/>
          <w:sz w:val="28"/>
          <w:szCs w:val="28"/>
        </w:rPr>
      </w:pPr>
      <w:r w:rsidDel="00000000" w:rsidR="00000000" w:rsidRPr="00000000">
        <w:rPr>
          <w:b w:val="1"/>
          <w:sz w:val="28"/>
          <w:szCs w:val="28"/>
          <w:rtl w:val="0"/>
        </w:rPr>
        <w:t xml:space="preserve">Resources</w:t>
      </w:r>
    </w:p>
    <w:p w:rsidR="00000000" w:rsidDel="00000000" w:rsidP="00000000" w:rsidRDefault="00000000" w:rsidRPr="00000000" w14:paraId="00000089">
      <w:pPr>
        <w:numPr>
          <w:ilvl w:val="0"/>
          <w:numId w:val="6"/>
        </w:numPr>
        <w:ind w:left="1440" w:hanging="360"/>
        <w:rPr>
          <w:sz w:val="24"/>
          <w:szCs w:val="24"/>
        </w:rPr>
      </w:pPr>
      <w:hyperlink r:id="rId7">
        <w:r w:rsidDel="00000000" w:rsidR="00000000" w:rsidRPr="00000000">
          <w:rPr>
            <w:color w:val="38761d"/>
            <w:sz w:val="24"/>
            <w:szCs w:val="24"/>
            <w:u w:val="single"/>
            <w:rtl w:val="0"/>
          </w:rPr>
          <w:t xml:space="preserve">SR 45 Min Academic Freedom.</w:t>
        </w:r>
      </w:hyperlink>
      <w:r w:rsidDel="00000000" w:rsidR="00000000" w:rsidRPr="00000000">
        <w:rPr>
          <w:rtl w:val="0"/>
        </w:rPr>
      </w:r>
    </w:p>
    <w:p w:rsidR="00000000" w:rsidDel="00000000" w:rsidP="00000000" w:rsidRDefault="00000000" w:rsidRPr="00000000" w14:paraId="0000008A">
      <w:pPr>
        <w:numPr>
          <w:ilvl w:val="0"/>
          <w:numId w:val="6"/>
        </w:numPr>
        <w:ind w:left="1440" w:hanging="360"/>
        <w:rPr>
          <w:sz w:val="24"/>
          <w:szCs w:val="24"/>
        </w:rPr>
      </w:pPr>
      <w:r w:rsidDel="00000000" w:rsidR="00000000" w:rsidRPr="00000000">
        <w:rPr>
          <w:color w:val="38761d"/>
          <w:sz w:val="24"/>
          <w:szCs w:val="24"/>
          <w:u w:val="single"/>
          <w:rtl w:val="0"/>
        </w:rPr>
        <w:t xml:space="preserve">https://share.google/FnLx95aUAQ3gkPR6I</w:t>
      </w:r>
      <w:r w:rsidDel="00000000" w:rsidR="00000000" w:rsidRPr="00000000">
        <w:rPr>
          <w:rtl w:val="0"/>
        </w:rPr>
      </w:r>
    </w:p>
    <w:p w:rsidR="00000000" w:rsidDel="00000000" w:rsidP="00000000" w:rsidRDefault="00000000" w:rsidRPr="00000000" w14:paraId="0000008B">
      <w:pPr>
        <w:numPr>
          <w:ilvl w:val="0"/>
          <w:numId w:val="6"/>
        </w:numPr>
        <w:ind w:left="1440" w:hanging="360"/>
        <w:rPr>
          <w:color w:val="38761d"/>
          <w:sz w:val="24"/>
          <w:szCs w:val="24"/>
        </w:rPr>
      </w:pPr>
      <w:r w:rsidDel="00000000" w:rsidR="00000000" w:rsidRPr="00000000">
        <w:rPr>
          <w:color w:val="38761d"/>
          <w:sz w:val="24"/>
          <w:szCs w:val="24"/>
          <w:u w:val="single"/>
          <w:rtl w:val="0"/>
        </w:rPr>
        <w:t xml:space="preserve">https://share.google/h6KIJBCxS9O85NTHy</w:t>
      </w:r>
      <w:r w:rsidDel="00000000" w:rsidR="00000000" w:rsidRPr="00000000">
        <w:rPr>
          <w:rtl w:val="0"/>
        </w:rPr>
      </w:r>
    </w:p>
    <w:p w:rsidR="00000000" w:rsidDel="00000000" w:rsidP="00000000" w:rsidRDefault="00000000" w:rsidRPr="00000000" w14:paraId="0000008C">
      <w:pPr>
        <w:numPr>
          <w:ilvl w:val="0"/>
          <w:numId w:val="6"/>
        </w:numPr>
        <w:ind w:left="1440" w:hanging="360"/>
        <w:rPr>
          <w:sz w:val="24"/>
          <w:szCs w:val="24"/>
        </w:rPr>
      </w:pPr>
      <w:r w:rsidDel="00000000" w:rsidR="00000000" w:rsidRPr="00000000">
        <w:rPr>
          <w:sz w:val="24"/>
          <w:szCs w:val="24"/>
          <w:rtl w:val="0"/>
        </w:rPr>
        <w:t xml:space="preserve">California Penal Code § 71: Makes it a crime to threaten a public or private educational employee with the intent to interfere with their duties. The threat must be directly communicated and must reasonably appear that it could be carried out.</w:t>
      </w:r>
    </w:p>
    <w:p w:rsidR="00000000" w:rsidDel="00000000" w:rsidP="00000000" w:rsidRDefault="00000000" w:rsidRPr="00000000" w14:paraId="0000008D">
      <w:pPr>
        <w:numPr>
          <w:ilvl w:val="0"/>
          <w:numId w:val="6"/>
        </w:numPr>
        <w:ind w:left="1440" w:hanging="360"/>
        <w:rPr>
          <w:sz w:val="24"/>
          <w:szCs w:val="24"/>
        </w:rPr>
      </w:pPr>
      <w:r w:rsidDel="00000000" w:rsidR="00000000" w:rsidRPr="00000000">
        <w:rPr>
          <w:sz w:val="24"/>
          <w:szCs w:val="24"/>
          <w:rtl w:val="0"/>
        </w:rPr>
        <w:t xml:space="preserve">California Penal Code § 69: Criminalizes the use of threats or violence to deter or prevent an executive officer from performing their duties. This can apply to situations involving faculty and administrators who have discretionary authority.</w:t>
      </w:r>
    </w:p>
    <w:p w:rsidR="00000000" w:rsidDel="00000000" w:rsidP="00000000" w:rsidRDefault="00000000" w:rsidRPr="00000000" w14:paraId="0000008E">
      <w:pPr>
        <w:ind w:left="720" w:firstLine="0"/>
        <w:rPr>
          <w:color w:val="38761d"/>
          <w:sz w:val="24"/>
          <w:szCs w:val="24"/>
        </w:rPr>
      </w:pPr>
      <w:r w:rsidDel="00000000" w:rsidR="00000000" w:rsidRPr="00000000">
        <w:rPr>
          <w:rtl w:val="0"/>
        </w:rPr>
      </w:r>
    </w:p>
    <w:p w:rsidR="00000000" w:rsidDel="00000000" w:rsidP="00000000" w:rsidRDefault="00000000" w:rsidRPr="00000000" w14:paraId="0000008F">
      <w:pPr>
        <w:ind w:left="720" w:firstLine="0"/>
        <w:rPr>
          <w:color w:val="38761d"/>
          <w:sz w:val="24"/>
          <w:szCs w:val="24"/>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172FE6"/>
    <w:rPr>
      <w:b w:val="1"/>
      <w:bCs w:val="1"/>
    </w:rPr>
  </w:style>
  <w:style w:type="character" w:styleId="CommentSubjectChar" w:customStyle="1">
    <w:name w:val="Comment Subject Char"/>
    <w:basedOn w:val="CommentTextChar"/>
    <w:link w:val="CommentSubject"/>
    <w:uiPriority w:val="99"/>
    <w:semiHidden w:val="1"/>
    <w:rsid w:val="00172FE6"/>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jud.senate.ca.gov/sites/sjud.senate.ca.gov/files/sr_45_min_sjud_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NPASaWO+WDb47U7Cv5ZUzyE6w==">CgMxLjAyDmguZWFvanIxcHQ5MG56Mg1oLnVtOWlmY3QxcnZiMg5oLjQ4djB2aW5sbTFiMTIOaC44ZXl4M2ViZWhnMDUyDmguYXU5MnpuY2kzMTN4Mg5oLjVwdnR4bHpod2Y3ejIOaC42N2FwZjFpZmQ2cGoyDmguNzJxZGZmM3Nhdnh6Mg5oLjE1cHcxM251bmNlYjIOaC5hbWh0cGI4amYyeTkyDmguNTV3am5jNGhlZWR0Mg9pZC5mYmpob21jcW56aHA4AHIhMUpSaW0yMldOZWQwSTlqdjR6TFNDQ09IOUJySUFSTE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2025-10-06T20:21:00.0000000Z</dcterms:created>
</cp:coreProperties>
</file>