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AC2" w:rsidRDefault="00986AC2"/>
    <w:p w:rsidR="00961F4D" w:rsidRPr="001740E8" w:rsidRDefault="00961F4D" w:rsidP="00961F4D">
      <w:pPr>
        <w:jc w:val="center"/>
        <w:rPr>
          <w:b/>
          <w:lang w:val="fr-FR"/>
        </w:rPr>
      </w:pPr>
      <w:r w:rsidRPr="001740E8">
        <w:rPr>
          <w:b/>
          <w:lang w:val="fr-FR"/>
        </w:rPr>
        <w:t>Chemistry 10</w:t>
      </w:r>
      <w:r w:rsidR="001740E8" w:rsidRPr="001740E8">
        <w:rPr>
          <w:b/>
          <w:lang w:val="fr-FR"/>
        </w:rPr>
        <w:t>2</w:t>
      </w:r>
      <w:r w:rsidRPr="001740E8">
        <w:rPr>
          <w:b/>
          <w:lang w:val="fr-FR"/>
        </w:rPr>
        <w:t xml:space="preserve"> Course Syllabus</w:t>
      </w:r>
    </w:p>
    <w:p w:rsidR="00961F4D" w:rsidRPr="001740E8" w:rsidRDefault="00961F4D" w:rsidP="00961F4D">
      <w:pPr>
        <w:rPr>
          <w:b/>
          <w:sz w:val="16"/>
          <w:szCs w:val="16"/>
          <w:lang w:val="fr-FR"/>
        </w:rPr>
      </w:pPr>
    </w:p>
    <w:p w:rsidR="00281648" w:rsidRPr="001740E8" w:rsidRDefault="00281648" w:rsidP="00A049E8">
      <w:pPr>
        <w:spacing w:after="120"/>
        <w:rPr>
          <w:b/>
          <w:sz w:val="22"/>
          <w:szCs w:val="22"/>
          <w:lang w:val="fr-FR"/>
        </w:rPr>
      </w:pPr>
      <w:r w:rsidRPr="001740E8">
        <w:rPr>
          <w:b/>
          <w:sz w:val="22"/>
          <w:szCs w:val="22"/>
          <w:lang w:val="fr-FR"/>
        </w:rPr>
        <w:t xml:space="preserve">Catalog Course Description: </w:t>
      </w:r>
    </w:p>
    <w:p w:rsidR="00281648" w:rsidRPr="00FE1775" w:rsidRDefault="00281648" w:rsidP="00281648">
      <w:pPr>
        <w:rPr>
          <w:sz w:val="22"/>
          <w:szCs w:val="22"/>
        </w:rPr>
      </w:pPr>
      <w:r w:rsidRPr="00FE1775">
        <w:rPr>
          <w:sz w:val="22"/>
          <w:szCs w:val="22"/>
        </w:rPr>
        <w:t>A one-semester course covering the basic principles of general, organic and biochemistry as needed to understand the biochemistry, physiology and pharmacology of the human body. This course is intended for students planning to transfer to a California State University nursing program. Students with a grade of “C” or higher in Chemistry 115 and 116 are not eligible for this class.</w:t>
      </w:r>
    </w:p>
    <w:p w:rsidR="00961F4D" w:rsidRPr="00FE1775" w:rsidRDefault="00961F4D" w:rsidP="00961F4D">
      <w:pPr>
        <w:rPr>
          <w:b/>
          <w:sz w:val="22"/>
          <w:szCs w:val="22"/>
        </w:rPr>
      </w:pPr>
    </w:p>
    <w:tbl>
      <w:tblPr>
        <w:tblW w:w="1118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firstRow="0" w:lastRow="0" w:firstColumn="0" w:lastColumn="0" w:noHBand="0" w:noVBand="0"/>
      </w:tblPr>
      <w:tblGrid>
        <w:gridCol w:w="4946"/>
        <w:gridCol w:w="6234"/>
      </w:tblGrid>
      <w:tr w:rsidR="00961F4D" w:rsidRPr="00FE1775" w:rsidTr="00867FC8">
        <w:trPr>
          <w:trHeight w:val="424"/>
          <w:tblCellSpacing w:w="0" w:type="dxa"/>
          <w:jc w:val="center"/>
        </w:trPr>
        <w:tc>
          <w:tcPr>
            <w:tcW w:w="2212" w:type="pct"/>
          </w:tcPr>
          <w:p w:rsidR="00961F4D" w:rsidRPr="00FE1775" w:rsidRDefault="00961F4D" w:rsidP="00E82ADC">
            <w:pPr>
              <w:pStyle w:val="NormalWeb"/>
              <w:rPr>
                <w:sz w:val="22"/>
                <w:szCs w:val="22"/>
              </w:rPr>
            </w:pPr>
            <w:r w:rsidRPr="00FE1775">
              <w:rPr>
                <w:b/>
                <w:sz w:val="22"/>
                <w:szCs w:val="22"/>
              </w:rPr>
              <w:t>Instructor</w:t>
            </w:r>
            <w:r w:rsidRPr="00FE1775">
              <w:rPr>
                <w:sz w:val="22"/>
                <w:szCs w:val="22"/>
              </w:rPr>
              <w:t>: Martin Larter, M.S.</w:t>
            </w:r>
          </w:p>
        </w:tc>
        <w:tc>
          <w:tcPr>
            <w:tcW w:w="2788" w:type="pct"/>
          </w:tcPr>
          <w:p w:rsidR="00961F4D" w:rsidRPr="00FE1775" w:rsidRDefault="00961F4D" w:rsidP="00961F4D">
            <w:pPr>
              <w:pStyle w:val="NormalWeb"/>
              <w:spacing w:before="0" w:beforeAutospacing="0" w:after="0" w:afterAutospacing="0"/>
              <w:rPr>
                <w:sz w:val="22"/>
                <w:szCs w:val="22"/>
              </w:rPr>
            </w:pPr>
            <w:r w:rsidRPr="00FE1775">
              <w:rPr>
                <w:b/>
                <w:sz w:val="22"/>
                <w:szCs w:val="22"/>
              </w:rPr>
              <w:t>Section:</w:t>
            </w:r>
            <w:r w:rsidRPr="00FE1775">
              <w:rPr>
                <w:sz w:val="22"/>
                <w:szCs w:val="22"/>
              </w:rPr>
              <w:t xml:space="preserve"> </w:t>
            </w:r>
            <w:r w:rsidR="00C54FA1">
              <w:rPr>
                <w:color w:val="000000"/>
                <w:sz w:val="22"/>
                <w:szCs w:val="22"/>
                <w:shd w:val="clear" w:color="auto" w:fill="FFFFFF"/>
              </w:rPr>
              <w:t>6415</w:t>
            </w:r>
            <w:r w:rsidR="00AF5BB8" w:rsidRPr="00FE1775">
              <w:rPr>
                <w:color w:val="000000"/>
                <w:sz w:val="22"/>
                <w:szCs w:val="22"/>
                <w:shd w:val="clear" w:color="auto" w:fill="FFFFFF"/>
              </w:rPr>
              <w:t xml:space="preserve"> and 6</w:t>
            </w:r>
            <w:r w:rsidR="00C54FA1">
              <w:rPr>
                <w:color w:val="000000"/>
                <w:sz w:val="22"/>
                <w:szCs w:val="22"/>
                <w:shd w:val="clear" w:color="auto" w:fill="FFFFFF"/>
              </w:rPr>
              <w:t>430</w:t>
            </w:r>
            <w:r w:rsidRPr="00FE1775">
              <w:rPr>
                <w:sz w:val="22"/>
                <w:szCs w:val="22"/>
              </w:rPr>
              <w:t xml:space="preserve">     </w:t>
            </w:r>
          </w:p>
        </w:tc>
      </w:tr>
      <w:tr w:rsidR="00961F4D" w:rsidRPr="00FE1775" w:rsidTr="0053226A">
        <w:trPr>
          <w:tblCellSpacing w:w="0" w:type="dxa"/>
          <w:jc w:val="center"/>
        </w:trPr>
        <w:tc>
          <w:tcPr>
            <w:tcW w:w="2212" w:type="pct"/>
          </w:tcPr>
          <w:p w:rsidR="00961F4D" w:rsidRPr="00FE1775" w:rsidRDefault="00961F4D" w:rsidP="00E82ADC">
            <w:pPr>
              <w:pStyle w:val="NormalWeb"/>
              <w:rPr>
                <w:sz w:val="22"/>
                <w:szCs w:val="22"/>
              </w:rPr>
            </w:pPr>
            <w:r w:rsidRPr="00FE1775">
              <w:rPr>
                <w:b/>
                <w:sz w:val="22"/>
                <w:szCs w:val="22"/>
              </w:rPr>
              <w:t>Office Number</w:t>
            </w:r>
            <w:r w:rsidRPr="00FE1775">
              <w:rPr>
                <w:sz w:val="22"/>
                <w:szCs w:val="22"/>
              </w:rPr>
              <w:t>:</w:t>
            </w:r>
            <w:r w:rsidRPr="00FE1775">
              <w:rPr>
                <w:color w:val="000000"/>
                <w:sz w:val="22"/>
                <w:szCs w:val="22"/>
              </w:rPr>
              <w:t xml:space="preserve"> 30-220</w:t>
            </w:r>
          </w:p>
        </w:tc>
        <w:tc>
          <w:tcPr>
            <w:tcW w:w="2788" w:type="pct"/>
          </w:tcPr>
          <w:p w:rsidR="00961F4D" w:rsidRPr="00FE1775" w:rsidRDefault="00961F4D" w:rsidP="00E82ADC">
            <w:pPr>
              <w:rPr>
                <w:sz w:val="22"/>
                <w:szCs w:val="22"/>
              </w:rPr>
            </w:pPr>
            <w:r w:rsidRPr="00FE1775">
              <w:rPr>
                <w:b/>
                <w:sz w:val="22"/>
                <w:szCs w:val="22"/>
              </w:rPr>
              <w:t>Phone Number</w:t>
            </w:r>
            <w:r w:rsidRPr="00FE1775">
              <w:rPr>
                <w:sz w:val="22"/>
                <w:szCs w:val="22"/>
              </w:rPr>
              <w:t>: 644-7346</w:t>
            </w:r>
          </w:p>
        </w:tc>
      </w:tr>
      <w:tr w:rsidR="00961F4D" w:rsidRPr="00FE1775" w:rsidTr="0053226A">
        <w:trPr>
          <w:tblCellSpacing w:w="0" w:type="dxa"/>
          <w:jc w:val="center"/>
        </w:trPr>
        <w:tc>
          <w:tcPr>
            <w:tcW w:w="2212" w:type="pct"/>
          </w:tcPr>
          <w:p w:rsidR="00961F4D" w:rsidRPr="00FE1775" w:rsidRDefault="00961F4D" w:rsidP="00E82ADC">
            <w:pPr>
              <w:pStyle w:val="NormalWeb"/>
              <w:rPr>
                <w:sz w:val="22"/>
                <w:szCs w:val="22"/>
              </w:rPr>
            </w:pPr>
            <w:r w:rsidRPr="00FE1775">
              <w:rPr>
                <w:b/>
                <w:sz w:val="22"/>
                <w:szCs w:val="22"/>
              </w:rPr>
              <w:t>Email:</w:t>
            </w:r>
            <w:r w:rsidRPr="00FE1775">
              <w:rPr>
                <w:b/>
                <w:bCs/>
                <w:sz w:val="22"/>
                <w:szCs w:val="22"/>
              </w:rPr>
              <w:t xml:space="preserve"> </w:t>
            </w:r>
            <w:hyperlink r:id="rId8" w:history="1">
              <w:r w:rsidRPr="00FE1775">
                <w:rPr>
                  <w:rStyle w:val="Hyperlink"/>
                  <w:sz w:val="22"/>
                  <w:szCs w:val="22"/>
                </w:rPr>
                <w:t>Martin.Larter@gcccd.edu</w:t>
              </w:r>
            </w:hyperlink>
          </w:p>
        </w:tc>
        <w:tc>
          <w:tcPr>
            <w:tcW w:w="2788" w:type="pct"/>
          </w:tcPr>
          <w:p w:rsidR="0053226A" w:rsidRDefault="00961F4D" w:rsidP="0053226A">
            <w:pPr>
              <w:rPr>
                <w:sz w:val="22"/>
                <w:szCs w:val="22"/>
              </w:rPr>
            </w:pPr>
            <w:r w:rsidRPr="00FE1775">
              <w:rPr>
                <w:b/>
                <w:sz w:val="22"/>
                <w:szCs w:val="22"/>
              </w:rPr>
              <w:t>Website</w:t>
            </w:r>
            <w:r w:rsidRPr="00FE1775">
              <w:rPr>
                <w:sz w:val="22"/>
                <w:szCs w:val="22"/>
              </w:rPr>
              <w:t xml:space="preserve">: </w:t>
            </w:r>
          </w:p>
          <w:p w:rsidR="0053226A" w:rsidRPr="003B2F3B" w:rsidRDefault="0053226A" w:rsidP="0053226A">
            <w:pPr>
              <w:spacing w:before="60" w:after="60"/>
              <w:rPr>
                <w:i/>
              </w:rPr>
            </w:pPr>
            <w:r>
              <w:rPr>
                <w:sz w:val="22"/>
                <w:szCs w:val="22"/>
              </w:rPr>
              <w:t xml:space="preserve">Mastering Chemistry: </w:t>
            </w:r>
            <w:hyperlink r:id="rId9" w:history="1">
              <w:r w:rsidRPr="003B2F3B">
                <w:rPr>
                  <w:rStyle w:val="Hyperlink"/>
                  <w:sz w:val="22"/>
                  <w:szCs w:val="22"/>
                </w:rPr>
                <w:t>www.masteringchemistry.com</w:t>
              </w:r>
            </w:hyperlink>
          </w:p>
          <w:p w:rsidR="0053226A" w:rsidRDefault="0053226A" w:rsidP="0053226A">
            <w:pPr>
              <w:spacing w:before="60" w:after="60"/>
              <w:rPr>
                <w:sz w:val="22"/>
                <w:szCs w:val="22"/>
              </w:rPr>
            </w:pPr>
            <w:r>
              <w:rPr>
                <w:sz w:val="22"/>
                <w:szCs w:val="22"/>
              </w:rPr>
              <w:t xml:space="preserve">Blackboard: </w:t>
            </w:r>
            <w:hyperlink r:id="rId10" w:history="1">
              <w:r w:rsidRPr="00F51260">
                <w:rPr>
                  <w:color w:val="0000FF"/>
                  <w:sz w:val="22"/>
                  <w:szCs w:val="22"/>
                  <w:u w:val="single"/>
                </w:rPr>
                <w:t>https://gcccd.blackboard.com</w:t>
              </w:r>
            </w:hyperlink>
            <w:r>
              <w:rPr>
                <w:sz w:val="22"/>
                <w:szCs w:val="22"/>
              </w:rPr>
              <w:tab/>
            </w:r>
          </w:p>
          <w:p w:rsidR="00961F4D" w:rsidRPr="00FE1775" w:rsidRDefault="0053226A" w:rsidP="0053226A">
            <w:pPr>
              <w:rPr>
                <w:sz w:val="22"/>
                <w:szCs w:val="22"/>
              </w:rPr>
            </w:pPr>
            <w:r>
              <w:rPr>
                <w:sz w:val="22"/>
                <w:szCs w:val="22"/>
              </w:rPr>
              <w:t xml:space="preserve">Instructor Web Page:   </w:t>
            </w:r>
            <w:hyperlink r:id="rId11" w:history="1">
              <w:r w:rsidRPr="00F51260">
                <w:rPr>
                  <w:rStyle w:val="Hyperlink"/>
                  <w:sz w:val="22"/>
                  <w:szCs w:val="22"/>
                </w:rPr>
                <w:t>http://www.grossmont.edu/people/martin-larter/</w:t>
              </w:r>
            </w:hyperlink>
          </w:p>
        </w:tc>
      </w:tr>
      <w:tr w:rsidR="00A36B97" w:rsidRPr="00FE1775" w:rsidTr="0053226A">
        <w:trPr>
          <w:trHeight w:val="895"/>
          <w:tblCellSpacing w:w="0" w:type="dxa"/>
          <w:jc w:val="center"/>
        </w:trPr>
        <w:tc>
          <w:tcPr>
            <w:tcW w:w="2212" w:type="pct"/>
          </w:tcPr>
          <w:p w:rsidR="00A36B97" w:rsidRPr="00FE1775" w:rsidRDefault="00A36B97" w:rsidP="00A36B97">
            <w:pPr>
              <w:spacing w:after="120"/>
              <w:jc w:val="both"/>
              <w:rPr>
                <w:sz w:val="22"/>
                <w:szCs w:val="22"/>
              </w:rPr>
            </w:pPr>
            <w:r w:rsidRPr="00FE1775">
              <w:rPr>
                <w:b/>
                <w:sz w:val="22"/>
                <w:szCs w:val="22"/>
              </w:rPr>
              <w:t>Class Time Lecture/</w:t>
            </w:r>
            <w:r w:rsidRPr="00FE1775">
              <w:rPr>
                <w:sz w:val="22"/>
                <w:szCs w:val="22"/>
              </w:rPr>
              <w:t xml:space="preserve"> </w:t>
            </w:r>
            <w:r w:rsidRPr="00FE1775">
              <w:rPr>
                <w:b/>
                <w:sz w:val="22"/>
                <w:szCs w:val="22"/>
              </w:rPr>
              <w:t>Lecture Room</w:t>
            </w:r>
            <w:r w:rsidRPr="00FE1775">
              <w:rPr>
                <w:sz w:val="22"/>
                <w:szCs w:val="22"/>
              </w:rPr>
              <w:t>:</w:t>
            </w:r>
          </w:p>
          <w:p w:rsidR="00A36B97" w:rsidRPr="00FE1775" w:rsidRDefault="00C54FA1" w:rsidP="00A36B97">
            <w:pPr>
              <w:spacing w:after="120"/>
              <w:jc w:val="both"/>
              <w:rPr>
                <w:color w:val="000000"/>
                <w:sz w:val="22"/>
                <w:szCs w:val="22"/>
              </w:rPr>
            </w:pPr>
            <w:r>
              <w:rPr>
                <w:color w:val="000000"/>
                <w:sz w:val="22"/>
                <w:szCs w:val="22"/>
              </w:rPr>
              <w:t>Tues</w:t>
            </w:r>
            <w:r w:rsidR="00A36B97" w:rsidRPr="00FE1775">
              <w:rPr>
                <w:color w:val="000000"/>
                <w:sz w:val="22"/>
                <w:szCs w:val="22"/>
              </w:rPr>
              <w:t xml:space="preserve">, </w:t>
            </w:r>
            <w:r>
              <w:rPr>
                <w:color w:val="000000"/>
                <w:sz w:val="22"/>
                <w:szCs w:val="22"/>
              </w:rPr>
              <w:t>Thurs</w:t>
            </w:r>
            <w:r w:rsidR="00A36B97" w:rsidRPr="00FE1775">
              <w:rPr>
                <w:color w:val="000000"/>
                <w:sz w:val="22"/>
                <w:szCs w:val="22"/>
              </w:rPr>
              <w:t xml:space="preserve"> </w:t>
            </w:r>
            <w:r>
              <w:rPr>
                <w:color w:val="000000"/>
                <w:sz w:val="22"/>
                <w:szCs w:val="22"/>
              </w:rPr>
              <w:t xml:space="preserve">2:00 </w:t>
            </w:r>
            <w:r w:rsidR="00A36B97" w:rsidRPr="00FE1775">
              <w:rPr>
                <w:color w:val="000000"/>
                <w:sz w:val="22"/>
                <w:szCs w:val="22"/>
              </w:rPr>
              <w:t xml:space="preserve">PM </w:t>
            </w:r>
            <w:r>
              <w:rPr>
                <w:color w:val="000000"/>
                <w:sz w:val="22"/>
                <w:szCs w:val="22"/>
              </w:rPr>
              <w:t>–</w:t>
            </w:r>
            <w:r w:rsidR="00A36B97" w:rsidRPr="00FE1775">
              <w:rPr>
                <w:color w:val="000000"/>
                <w:sz w:val="22"/>
                <w:szCs w:val="22"/>
              </w:rPr>
              <w:t xml:space="preserve"> </w:t>
            </w:r>
            <w:r>
              <w:rPr>
                <w:color w:val="000000"/>
                <w:sz w:val="22"/>
                <w:szCs w:val="22"/>
              </w:rPr>
              <w:t xml:space="preserve">3:15 </w:t>
            </w:r>
            <w:r w:rsidR="00A36B97" w:rsidRPr="00FE1775">
              <w:rPr>
                <w:color w:val="000000"/>
                <w:sz w:val="22"/>
                <w:szCs w:val="22"/>
              </w:rPr>
              <w:t>PM, Bldg</w:t>
            </w:r>
            <w:r>
              <w:rPr>
                <w:color w:val="000000"/>
                <w:sz w:val="22"/>
                <w:szCs w:val="22"/>
              </w:rPr>
              <w:t>.</w:t>
            </w:r>
            <w:r w:rsidR="00A36B97" w:rsidRPr="00FE1775">
              <w:rPr>
                <w:color w:val="000000"/>
                <w:sz w:val="22"/>
                <w:szCs w:val="22"/>
              </w:rPr>
              <w:t xml:space="preserve"> 36, Room 325 </w:t>
            </w:r>
          </w:p>
          <w:p w:rsidR="00C54FA1" w:rsidRDefault="00C54FA1" w:rsidP="00A36B97">
            <w:pPr>
              <w:jc w:val="both"/>
              <w:rPr>
                <w:color w:val="000000"/>
                <w:sz w:val="22"/>
                <w:szCs w:val="22"/>
              </w:rPr>
            </w:pPr>
            <w:r>
              <w:rPr>
                <w:color w:val="000000"/>
                <w:sz w:val="22"/>
                <w:szCs w:val="22"/>
              </w:rPr>
              <w:t xml:space="preserve">Fri </w:t>
            </w:r>
            <w:r w:rsidR="00A36B97" w:rsidRPr="00FE1775">
              <w:rPr>
                <w:color w:val="000000"/>
                <w:sz w:val="22"/>
                <w:szCs w:val="22"/>
              </w:rPr>
              <w:t xml:space="preserve">, </w:t>
            </w:r>
            <w:r>
              <w:rPr>
                <w:color w:val="000000"/>
                <w:sz w:val="22"/>
                <w:szCs w:val="22"/>
              </w:rPr>
              <w:t xml:space="preserve">1:00 </w:t>
            </w:r>
            <w:r w:rsidRPr="00FE1775">
              <w:rPr>
                <w:color w:val="000000"/>
                <w:sz w:val="22"/>
                <w:szCs w:val="22"/>
              </w:rPr>
              <w:t xml:space="preserve">PM </w:t>
            </w:r>
            <w:r>
              <w:rPr>
                <w:color w:val="000000"/>
                <w:sz w:val="22"/>
                <w:szCs w:val="22"/>
              </w:rPr>
              <w:t>–</w:t>
            </w:r>
            <w:r w:rsidRPr="00FE1775">
              <w:rPr>
                <w:color w:val="000000"/>
                <w:sz w:val="22"/>
                <w:szCs w:val="22"/>
              </w:rPr>
              <w:t xml:space="preserve"> </w:t>
            </w:r>
            <w:r>
              <w:rPr>
                <w:color w:val="000000"/>
                <w:sz w:val="22"/>
                <w:szCs w:val="22"/>
              </w:rPr>
              <w:t xml:space="preserve">1:50 </w:t>
            </w:r>
            <w:r w:rsidRPr="00FE1775">
              <w:rPr>
                <w:color w:val="000000"/>
                <w:sz w:val="22"/>
                <w:szCs w:val="22"/>
              </w:rPr>
              <w:t>PM, Bldg</w:t>
            </w:r>
            <w:r>
              <w:rPr>
                <w:color w:val="000000"/>
                <w:sz w:val="22"/>
                <w:szCs w:val="22"/>
              </w:rPr>
              <w:t>.</w:t>
            </w:r>
            <w:r w:rsidRPr="00FE1775">
              <w:rPr>
                <w:color w:val="000000"/>
                <w:sz w:val="22"/>
                <w:szCs w:val="22"/>
              </w:rPr>
              <w:t xml:space="preserve"> 36, Room 325 </w:t>
            </w:r>
          </w:p>
          <w:p w:rsidR="00A36B97" w:rsidRPr="00FE1775" w:rsidRDefault="00A36B97" w:rsidP="00A36B97">
            <w:pPr>
              <w:jc w:val="both"/>
              <w:rPr>
                <w:i/>
                <w:iCs/>
                <w:sz w:val="22"/>
                <w:szCs w:val="22"/>
              </w:rPr>
            </w:pPr>
          </w:p>
        </w:tc>
        <w:tc>
          <w:tcPr>
            <w:tcW w:w="2788" w:type="pct"/>
          </w:tcPr>
          <w:p w:rsidR="00A36B97" w:rsidRPr="00FE1775" w:rsidRDefault="00A36B97" w:rsidP="00961F4D">
            <w:pPr>
              <w:spacing w:after="120"/>
              <w:rPr>
                <w:i/>
                <w:iCs/>
                <w:sz w:val="22"/>
                <w:szCs w:val="22"/>
              </w:rPr>
            </w:pPr>
            <w:r w:rsidRPr="00FE1775">
              <w:rPr>
                <w:b/>
                <w:sz w:val="22"/>
                <w:szCs w:val="22"/>
              </w:rPr>
              <w:t>Class Time lab/</w:t>
            </w:r>
            <w:r w:rsidRPr="00FE1775">
              <w:rPr>
                <w:sz w:val="22"/>
                <w:szCs w:val="22"/>
              </w:rPr>
              <w:t xml:space="preserve"> </w:t>
            </w:r>
            <w:r w:rsidRPr="00FE1775">
              <w:rPr>
                <w:b/>
                <w:sz w:val="22"/>
                <w:szCs w:val="22"/>
              </w:rPr>
              <w:t>Lecture Room</w:t>
            </w:r>
            <w:r w:rsidRPr="00FE1775">
              <w:rPr>
                <w:b/>
                <w:iCs/>
                <w:sz w:val="22"/>
                <w:szCs w:val="22"/>
              </w:rPr>
              <w:t>:</w:t>
            </w:r>
            <w:r w:rsidRPr="00FE1775">
              <w:rPr>
                <w:iCs/>
                <w:sz w:val="22"/>
                <w:szCs w:val="22"/>
              </w:rPr>
              <w:t xml:space="preserve"> </w:t>
            </w:r>
            <w:r w:rsidRPr="00FE1775">
              <w:rPr>
                <w:i/>
                <w:iCs/>
                <w:sz w:val="22"/>
                <w:szCs w:val="22"/>
              </w:rPr>
              <w:t xml:space="preserve">  </w:t>
            </w:r>
          </w:p>
          <w:p w:rsidR="00C9555E" w:rsidRPr="00FE1775" w:rsidRDefault="00C9555E" w:rsidP="00C9555E">
            <w:pPr>
              <w:spacing w:after="120"/>
              <w:rPr>
                <w:color w:val="000000"/>
                <w:sz w:val="22"/>
                <w:szCs w:val="22"/>
              </w:rPr>
            </w:pPr>
            <w:r w:rsidRPr="00FE1775">
              <w:rPr>
                <w:color w:val="000000"/>
                <w:sz w:val="22"/>
                <w:szCs w:val="22"/>
              </w:rPr>
              <w:t xml:space="preserve">Mon </w:t>
            </w:r>
            <w:r w:rsidR="00C54FA1">
              <w:rPr>
                <w:color w:val="000000"/>
                <w:sz w:val="22"/>
                <w:szCs w:val="22"/>
              </w:rPr>
              <w:t>2</w:t>
            </w:r>
            <w:r w:rsidRPr="00FE1775">
              <w:rPr>
                <w:color w:val="000000"/>
                <w:sz w:val="22"/>
                <w:szCs w:val="22"/>
              </w:rPr>
              <w:t>:</w:t>
            </w:r>
            <w:r w:rsidR="00C54FA1">
              <w:rPr>
                <w:color w:val="000000"/>
                <w:sz w:val="22"/>
                <w:szCs w:val="22"/>
              </w:rPr>
              <w:t>0</w:t>
            </w:r>
            <w:r w:rsidRPr="00FE1775">
              <w:rPr>
                <w:color w:val="000000"/>
                <w:sz w:val="22"/>
                <w:szCs w:val="22"/>
              </w:rPr>
              <w:t>0</w:t>
            </w:r>
            <w:r w:rsidR="00C54FA1">
              <w:rPr>
                <w:color w:val="000000"/>
                <w:sz w:val="22"/>
                <w:szCs w:val="22"/>
              </w:rPr>
              <w:t xml:space="preserve"> </w:t>
            </w:r>
            <w:r w:rsidRPr="00FE1775">
              <w:rPr>
                <w:color w:val="000000"/>
                <w:sz w:val="22"/>
                <w:szCs w:val="22"/>
              </w:rPr>
              <w:t xml:space="preserve">PM - </w:t>
            </w:r>
            <w:r w:rsidR="00C54FA1">
              <w:rPr>
                <w:color w:val="000000"/>
                <w:sz w:val="22"/>
                <w:szCs w:val="22"/>
              </w:rPr>
              <w:t>5</w:t>
            </w:r>
            <w:r w:rsidRPr="00FE1775">
              <w:rPr>
                <w:color w:val="000000"/>
                <w:sz w:val="22"/>
                <w:szCs w:val="22"/>
              </w:rPr>
              <w:t>:</w:t>
            </w:r>
            <w:r w:rsidR="00C54FA1">
              <w:rPr>
                <w:color w:val="000000"/>
                <w:sz w:val="22"/>
                <w:szCs w:val="22"/>
              </w:rPr>
              <w:t>00 PM, Bldg.</w:t>
            </w:r>
            <w:r w:rsidRPr="00FE1775">
              <w:rPr>
                <w:color w:val="000000"/>
                <w:sz w:val="22"/>
                <w:szCs w:val="22"/>
              </w:rPr>
              <w:t>30, Room 222 (</w:t>
            </w:r>
            <w:r w:rsidR="00C54FA1">
              <w:rPr>
                <w:color w:val="000000"/>
                <w:sz w:val="22"/>
                <w:szCs w:val="22"/>
              </w:rPr>
              <w:t>6430</w:t>
            </w:r>
            <w:r w:rsidRPr="00FE1775">
              <w:rPr>
                <w:color w:val="000000"/>
                <w:sz w:val="22"/>
                <w:szCs w:val="22"/>
              </w:rPr>
              <w:t>)</w:t>
            </w:r>
          </w:p>
          <w:p w:rsidR="00C9555E" w:rsidRPr="00A049E8" w:rsidRDefault="00C9555E" w:rsidP="00BC5A36">
            <w:pPr>
              <w:spacing w:after="120"/>
              <w:rPr>
                <w:color w:val="000000"/>
                <w:sz w:val="22"/>
                <w:szCs w:val="22"/>
              </w:rPr>
            </w:pPr>
            <w:r w:rsidRPr="00FE1775">
              <w:rPr>
                <w:color w:val="000000"/>
                <w:sz w:val="22"/>
                <w:szCs w:val="22"/>
              </w:rPr>
              <w:t>Wed</w:t>
            </w:r>
            <w:r w:rsidR="00A049E8">
              <w:rPr>
                <w:color w:val="000000"/>
                <w:sz w:val="22"/>
                <w:szCs w:val="22"/>
              </w:rPr>
              <w:t xml:space="preserve"> </w:t>
            </w:r>
            <w:r w:rsidR="00C54FA1">
              <w:rPr>
                <w:color w:val="000000"/>
                <w:sz w:val="22"/>
                <w:szCs w:val="22"/>
              </w:rPr>
              <w:t>2</w:t>
            </w:r>
            <w:r w:rsidR="00C54FA1" w:rsidRPr="00FE1775">
              <w:rPr>
                <w:color w:val="000000"/>
                <w:sz w:val="22"/>
                <w:szCs w:val="22"/>
              </w:rPr>
              <w:t>:</w:t>
            </w:r>
            <w:r w:rsidR="00C54FA1">
              <w:rPr>
                <w:color w:val="000000"/>
                <w:sz w:val="22"/>
                <w:szCs w:val="22"/>
              </w:rPr>
              <w:t>0</w:t>
            </w:r>
            <w:r w:rsidR="00C54FA1" w:rsidRPr="00FE1775">
              <w:rPr>
                <w:color w:val="000000"/>
                <w:sz w:val="22"/>
                <w:szCs w:val="22"/>
              </w:rPr>
              <w:t>0</w:t>
            </w:r>
            <w:r w:rsidR="00C54FA1">
              <w:rPr>
                <w:color w:val="000000"/>
                <w:sz w:val="22"/>
                <w:szCs w:val="22"/>
              </w:rPr>
              <w:t xml:space="preserve"> </w:t>
            </w:r>
            <w:r w:rsidR="00C54FA1" w:rsidRPr="00FE1775">
              <w:rPr>
                <w:color w:val="000000"/>
                <w:sz w:val="22"/>
                <w:szCs w:val="22"/>
              </w:rPr>
              <w:t xml:space="preserve">PM </w:t>
            </w:r>
            <w:r w:rsidR="00BC5A36">
              <w:rPr>
                <w:color w:val="000000"/>
                <w:sz w:val="22"/>
                <w:szCs w:val="22"/>
              </w:rPr>
              <w:t>–</w:t>
            </w:r>
            <w:r w:rsidR="00C54FA1" w:rsidRPr="00FE1775">
              <w:rPr>
                <w:color w:val="000000"/>
                <w:sz w:val="22"/>
                <w:szCs w:val="22"/>
              </w:rPr>
              <w:t xml:space="preserve"> </w:t>
            </w:r>
            <w:r w:rsidR="00BC5A36">
              <w:rPr>
                <w:color w:val="000000"/>
                <w:sz w:val="22"/>
                <w:szCs w:val="22"/>
              </w:rPr>
              <w:t>4:50</w:t>
            </w:r>
            <w:r w:rsidR="00C54FA1">
              <w:rPr>
                <w:color w:val="000000"/>
                <w:sz w:val="22"/>
                <w:szCs w:val="22"/>
              </w:rPr>
              <w:t xml:space="preserve"> PM</w:t>
            </w:r>
            <w:r w:rsidRPr="00FE1775">
              <w:rPr>
                <w:color w:val="000000"/>
                <w:sz w:val="22"/>
                <w:szCs w:val="22"/>
              </w:rPr>
              <w:t>, Bldg</w:t>
            </w:r>
            <w:r w:rsidR="00BC5A36">
              <w:rPr>
                <w:color w:val="000000"/>
                <w:sz w:val="22"/>
                <w:szCs w:val="22"/>
              </w:rPr>
              <w:t>.</w:t>
            </w:r>
            <w:r w:rsidRPr="00FE1775">
              <w:rPr>
                <w:color w:val="000000"/>
                <w:sz w:val="22"/>
                <w:szCs w:val="22"/>
              </w:rPr>
              <w:t xml:space="preserve"> 30, Room 222 (6</w:t>
            </w:r>
            <w:r w:rsidR="00BC5A36">
              <w:rPr>
                <w:color w:val="000000"/>
                <w:sz w:val="22"/>
                <w:szCs w:val="22"/>
              </w:rPr>
              <w:t>415</w:t>
            </w:r>
            <w:r w:rsidRPr="00FE1775">
              <w:rPr>
                <w:color w:val="000000"/>
                <w:sz w:val="22"/>
                <w:szCs w:val="22"/>
              </w:rPr>
              <w:t>)</w:t>
            </w:r>
          </w:p>
        </w:tc>
      </w:tr>
      <w:tr w:rsidR="00961F4D" w:rsidRPr="00FE1775" w:rsidTr="0053226A">
        <w:trPr>
          <w:tblCellSpacing w:w="0" w:type="dxa"/>
          <w:jc w:val="center"/>
        </w:trPr>
        <w:tc>
          <w:tcPr>
            <w:tcW w:w="2212" w:type="pct"/>
          </w:tcPr>
          <w:p w:rsidR="00961F4D" w:rsidRPr="00FE1775" w:rsidRDefault="00961F4D" w:rsidP="00A36B97">
            <w:pPr>
              <w:spacing w:after="120"/>
              <w:jc w:val="both"/>
              <w:rPr>
                <w:b/>
                <w:bCs/>
                <w:sz w:val="22"/>
                <w:szCs w:val="22"/>
              </w:rPr>
            </w:pPr>
            <w:r w:rsidRPr="00FE1775">
              <w:rPr>
                <w:b/>
                <w:bCs/>
                <w:sz w:val="22"/>
                <w:szCs w:val="22"/>
              </w:rPr>
              <w:t>Lecture: Text / materials</w:t>
            </w:r>
          </w:p>
          <w:p w:rsidR="00AF5BB8" w:rsidRPr="000B3FAF" w:rsidRDefault="000B3FAF" w:rsidP="00A41301">
            <w:pPr>
              <w:pStyle w:val="ListParagraph"/>
              <w:numPr>
                <w:ilvl w:val="0"/>
                <w:numId w:val="4"/>
              </w:numPr>
              <w:spacing w:after="120"/>
              <w:rPr>
                <w:rFonts w:eastAsiaTheme="minorHAnsi"/>
                <w:sz w:val="22"/>
                <w:szCs w:val="22"/>
              </w:rPr>
            </w:pPr>
            <w:r w:rsidRPr="000B3FAF">
              <w:rPr>
                <w:rStyle w:val="Emphasis"/>
                <w:sz w:val="22"/>
                <w:szCs w:val="22"/>
              </w:rPr>
              <w:t>General</w:t>
            </w:r>
            <w:r w:rsidRPr="000B3FAF">
              <w:rPr>
                <w:rStyle w:val="st"/>
                <w:sz w:val="22"/>
                <w:szCs w:val="22"/>
              </w:rPr>
              <w:t xml:space="preserve">, </w:t>
            </w:r>
            <w:r w:rsidRPr="000B3FAF">
              <w:rPr>
                <w:rStyle w:val="Emphasis"/>
                <w:sz w:val="22"/>
                <w:szCs w:val="22"/>
              </w:rPr>
              <w:t>Organic, and Biological Chemistry</w:t>
            </w:r>
            <w:r w:rsidRPr="000B3FAF">
              <w:rPr>
                <w:rStyle w:val="st"/>
                <w:sz w:val="22"/>
                <w:szCs w:val="22"/>
              </w:rPr>
              <w:t xml:space="preserve">, </w:t>
            </w:r>
            <w:r w:rsidRPr="000B3FAF">
              <w:rPr>
                <w:rStyle w:val="Emphasis"/>
                <w:sz w:val="22"/>
                <w:szCs w:val="22"/>
              </w:rPr>
              <w:t>3rd Edition</w:t>
            </w:r>
            <w:r w:rsidR="00AF5BB8" w:rsidRPr="000B3FAF">
              <w:rPr>
                <w:rFonts w:eastAsiaTheme="minorHAnsi"/>
                <w:i/>
                <w:iCs/>
                <w:sz w:val="22"/>
                <w:szCs w:val="22"/>
              </w:rPr>
              <w:t xml:space="preserve">; </w:t>
            </w:r>
            <w:r w:rsidR="00AF5BB8" w:rsidRPr="000B3FAF">
              <w:rPr>
                <w:rFonts w:eastAsiaTheme="minorHAnsi"/>
                <w:sz w:val="22"/>
                <w:szCs w:val="22"/>
              </w:rPr>
              <w:t xml:space="preserve">Frost </w:t>
            </w:r>
            <w:r w:rsidRPr="000B3FAF">
              <w:rPr>
                <w:rFonts w:eastAsiaTheme="minorHAnsi"/>
                <w:sz w:val="22"/>
                <w:szCs w:val="22"/>
              </w:rPr>
              <w:t xml:space="preserve">and </w:t>
            </w:r>
            <w:r w:rsidR="00AF5BB8" w:rsidRPr="000B3FAF">
              <w:rPr>
                <w:rFonts w:eastAsiaTheme="minorHAnsi"/>
                <w:sz w:val="22"/>
                <w:szCs w:val="22"/>
              </w:rPr>
              <w:t xml:space="preserve">Deal </w:t>
            </w:r>
          </w:p>
          <w:p w:rsidR="00AF5BB8" w:rsidRPr="00FE1775" w:rsidRDefault="00AF5BB8" w:rsidP="00A36B97">
            <w:pPr>
              <w:pStyle w:val="ListParagraph"/>
              <w:numPr>
                <w:ilvl w:val="0"/>
                <w:numId w:val="4"/>
              </w:numPr>
              <w:autoSpaceDE w:val="0"/>
              <w:autoSpaceDN w:val="0"/>
              <w:adjustRightInd w:val="0"/>
              <w:spacing w:after="120"/>
              <w:ind w:left="418"/>
              <w:rPr>
                <w:rFonts w:eastAsiaTheme="minorHAnsi"/>
                <w:sz w:val="22"/>
                <w:szCs w:val="22"/>
              </w:rPr>
            </w:pPr>
            <w:r w:rsidRPr="00FE1775">
              <w:rPr>
                <w:rFonts w:eastAsiaTheme="minorHAnsi"/>
                <w:sz w:val="22"/>
                <w:szCs w:val="22"/>
              </w:rPr>
              <w:t xml:space="preserve"> scientific calculator</w:t>
            </w:r>
          </w:p>
          <w:p w:rsidR="00AF5BB8" w:rsidRPr="00FE1775" w:rsidRDefault="00AF5BB8" w:rsidP="00AF5BB8">
            <w:pPr>
              <w:pStyle w:val="ListParagraph"/>
              <w:numPr>
                <w:ilvl w:val="0"/>
                <w:numId w:val="4"/>
              </w:numPr>
              <w:autoSpaceDE w:val="0"/>
              <w:autoSpaceDN w:val="0"/>
              <w:adjustRightInd w:val="0"/>
              <w:rPr>
                <w:rFonts w:eastAsiaTheme="minorHAnsi"/>
                <w:sz w:val="22"/>
                <w:szCs w:val="22"/>
              </w:rPr>
            </w:pPr>
            <w:r w:rsidRPr="00FE1775">
              <w:rPr>
                <w:rFonts w:eastAsiaTheme="minorHAnsi"/>
                <w:b/>
                <w:bCs/>
                <w:sz w:val="22"/>
                <w:szCs w:val="22"/>
              </w:rPr>
              <w:t xml:space="preserve">Recommended materials: </w:t>
            </w:r>
            <w:r w:rsidRPr="00FE1775">
              <w:rPr>
                <w:rFonts w:eastAsiaTheme="minorHAnsi"/>
                <w:sz w:val="22"/>
                <w:szCs w:val="22"/>
              </w:rPr>
              <w:t>molecular model kit</w:t>
            </w:r>
          </w:p>
        </w:tc>
        <w:tc>
          <w:tcPr>
            <w:tcW w:w="2788" w:type="pct"/>
          </w:tcPr>
          <w:p w:rsidR="00961F4D" w:rsidRPr="00FE1775" w:rsidRDefault="00961F4D" w:rsidP="00E82ADC">
            <w:pPr>
              <w:pStyle w:val="NormalWeb"/>
              <w:spacing w:before="0" w:beforeAutospacing="0" w:after="120" w:afterAutospacing="0"/>
              <w:rPr>
                <w:b/>
                <w:bCs/>
                <w:sz w:val="22"/>
                <w:szCs w:val="22"/>
              </w:rPr>
            </w:pPr>
            <w:r w:rsidRPr="00FE1775">
              <w:rPr>
                <w:b/>
                <w:bCs/>
                <w:sz w:val="22"/>
                <w:szCs w:val="22"/>
              </w:rPr>
              <w:t xml:space="preserve">Lab: </w:t>
            </w:r>
          </w:p>
          <w:p w:rsidR="00AF5BB8" w:rsidRPr="00FE1775" w:rsidRDefault="00AF5BB8" w:rsidP="00A36B97">
            <w:pPr>
              <w:pStyle w:val="ListParagraph"/>
              <w:numPr>
                <w:ilvl w:val="0"/>
                <w:numId w:val="3"/>
              </w:numPr>
              <w:autoSpaceDE w:val="0"/>
              <w:autoSpaceDN w:val="0"/>
              <w:adjustRightInd w:val="0"/>
              <w:spacing w:after="120"/>
              <w:rPr>
                <w:rFonts w:eastAsiaTheme="minorHAnsi"/>
                <w:sz w:val="22"/>
                <w:szCs w:val="22"/>
              </w:rPr>
            </w:pPr>
            <w:r w:rsidRPr="00FE1775">
              <w:rPr>
                <w:rFonts w:eastAsiaTheme="minorHAnsi"/>
                <w:sz w:val="22"/>
                <w:szCs w:val="22"/>
              </w:rPr>
              <w:t>Chem</w:t>
            </w:r>
            <w:r w:rsidR="0001048F">
              <w:rPr>
                <w:rFonts w:eastAsiaTheme="minorHAnsi"/>
                <w:sz w:val="22"/>
                <w:szCs w:val="22"/>
              </w:rPr>
              <w:t>.</w:t>
            </w:r>
            <w:r w:rsidRPr="00FE1775">
              <w:rPr>
                <w:rFonts w:eastAsiaTheme="minorHAnsi"/>
                <w:sz w:val="22"/>
                <w:szCs w:val="22"/>
              </w:rPr>
              <w:t xml:space="preserve"> 102 </w:t>
            </w:r>
            <w:r w:rsidRPr="00FE1775">
              <w:rPr>
                <w:rFonts w:eastAsiaTheme="minorHAnsi"/>
                <w:i/>
                <w:iCs/>
                <w:sz w:val="22"/>
                <w:szCs w:val="22"/>
              </w:rPr>
              <w:t xml:space="preserve">Laboratory Manual; </w:t>
            </w:r>
            <w:r w:rsidRPr="00FE1775">
              <w:rPr>
                <w:rFonts w:eastAsiaTheme="minorHAnsi"/>
                <w:sz w:val="22"/>
                <w:szCs w:val="22"/>
              </w:rPr>
              <w:t>Olmstead</w:t>
            </w:r>
          </w:p>
          <w:p w:rsidR="00961F4D" w:rsidRPr="00FE1775" w:rsidRDefault="00AF5BB8" w:rsidP="00AF5BB8">
            <w:pPr>
              <w:pStyle w:val="ListParagraph"/>
              <w:numPr>
                <w:ilvl w:val="0"/>
                <w:numId w:val="3"/>
              </w:numPr>
              <w:autoSpaceDE w:val="0"/>
              <w:autoSpaceDN w:val="0"/>
              <w:adjustRightInd w:val="0"/>
              <w:rPr>
                <w:rFonts w:eastAsiaTheme="minorHAnsi"/>
                <w:sz w:val="22"/>
                <w:szCs w:val="22"/>
              </w:rPr>
            </w:pPr>
            <w:r w:rsidRPr="00FE1775">
              <w:rPr>
                <w:rFonts w:eastAsiaTheme="minorHAnsi"/>
                <w:sz w:val="22"/>
                <w:szCs w:val="22"/>
              </w:rPr>
              <w:t>safety goggles; one box vinyl gloves (for lab)</w:t>
            </w:r>
          </w:p>
        </w:tc>
      </w:tr>
      <w:tr w:rsidR="00961F4D" w:rsidRPr="00FE1775" w:rsidTr="00A049E8">
        <w:trPr>
          <w:tblCellSpacing w:w="0" w:type="dxa"/>
          <w:jc w:val="center"/>
        </w:trPr>
        <w:tc>
          <w:tcPr>
            <w:tcW w:w="5000" w:type="pct"/>
            <w:gridSpan w:val="2"/>
          </w:tcPr>
          <w:p w:rsidR="00961F4D" w:rsidRPr="00FE1775" w:rsidRDefault="00281648" w:rsidP="00E82ADC">
            <w:pPr>
              <w:rPr>
                <w:sz w:val="22"/>
                <w:szCs w:val="22"/>
              </w:rPr>
            </w:pPr>
            <w:r w:rsidRPr="00FE1775">
              <w:rPr>
                <w:color w:val="000000"/>
                <w:sz w:val="22"/>
                <w:szCs w:val="22"/>
              </w:rPr>
              <w:t>Prerequisite: Grade of "Pass" in Math 090 or equivalent.</w:t>
            </w:r>
          </w:p>
        </w:tc>
      </w:tr>
      <w:tr w:rsidR="00961F4D" w:rsidRPr="00FE1775" w:rsidTr="00A049E8">
        <w:trPr>
          <w:tblCellSpacing w:w="0" w:type="dxa"/>
          <w:jc w:val="center"/>
        </w:trPr>
        <w:tc>
          <w:tcPr>
            <w:tcW w:w="5000" w:type="pct"/>
            <w:gridSpan w:val="2"/>
          </w:tcPr>
          <w:p w:rsidR="00961F4D" w:rsidRDefault="00961F4D" w:rsidP="00E82ADC">
            <w:pPr>
              <w:pStyle w:val="NormalWeb"/>
              <w:spacing w:before="0" w:beforeAutospacing="0" w:after="0" w:afterAutospacing="0"/>
              <w:jc w:val="center"/>
              <w:rPr>
                <w:b/>
                <w:sz w:val="22"/>
                <w:szCs w:val="22"/>
              </w:rPr>
            </w:pPr>
            <w:r w:rsidRPr="00FE1775">
              <w:rPr>
                <w:b/>
                <w:sz w:val="22"/>
                <w:szCs w:val="22"/>
              </w:rPr>
              <w:t xml:space="preserve">Office Hours: </w:t>
            </w:r>
          </w:p>
          <w:p w:rsidR="00CB7019" w:rsidRPr="00757184" w:rsidRDefault="00CB7019" w:rsidP="00CB7019">
            <w:pPr>
              <w:pStyle w:val="NormalWeb"/>
              <w:spacing w:before="0" w:beforeAutospacing="0" w:after="0" w:afterAutospacing="0"/>
              <w:jc w:val="center"/>
              <w:rPr>
                <w:sz w:val="22"/>
                <w:szCs w:val="22"/>
              </w:rPr>
            </w:pPr>
            <w:r w:rsidRPr="00757184">
              <w:rPr>
                <w:sz w:val="22"/>
                <w:szCs w:val="22"/>
              </w:rPr>
              <w:t>Mon-Thurs 1:00 pm – 2:00 pm</w:t>
            </w:r>
          </w:p>
          <w:p w:rsidR="00CB7019" w:rsidRPr="00757184" w:rsidRDefault="00CB7019" w:rsidP="00CB7019">
            <w:pPr>
              <w:pStyle w:val="NormalWeb"/>
              <w:spacing w:before="0" w:beforeAutospacing="0" w:after="0" w:afterAutospacing="0"/>
              <w:jc w:val="center"/>
              <w:rPr>
                <w:sz w:val="22"/>
                <w:szCs w:val="22"/>
              </w:rPr>
            </w:pPr>
            <w:r w:rsidRPr="00757184">
              <w:rPr>
                <w:sz w:val="22"/>
                <w:szCs w:val="22"/>
              </w:rPr>
              <w:t>Friday : 12:00 pm - 1:00 pm</w:t>
            </w:r>
          </w:p>
          <w:p w:rsidR="00961F4D" w:rsidRPr="00CB7019" w:rsidRDefault="00CB7019" w:rsidP="00CB7019">
            <w:pPr>
              <w:pStyle w:val="NormalWeb"/>
              <w:spacing w:before="0" w:beforeAutospacing="0" w:after="0" w:afterAutospacing="0"/>
              <w:jc w:val="center"/>
              <w:rPr>
                <w:b/>
                <w:sz w:val="22"/>
                <w:szCs w:val="22"/>
              </w:rPr>
            </w:pPr>
            <w:r w:rsidRPr="00996692">
              <w:rPr>
                <w:bCs/>
                <w:sz w:val="22"/>
                <w:szCs w:val="22"/>
              </w:rPr>
              <w:t>Other office hours may be scheduled by appointment.</w:t>
            </w:r>
          </w:p>
        </w:tc>
      </w:tr>
    </w:tbl>
    <w:p w:rsidR="00961F4D" w:rsidRPr="00FE1775" w:rsidRDefault="00961F4D" w:rsidP="00961F4D">
      <w:pPr>
        <w:jc w:val="center"/>
        <w:rPr>
          <w:b/>
          <w:sz w:val="22"/>
          <w:szCs w:val="22"/>
        </w:rPr>
      </w:pPr>
    </w:p>
    <w:p w:rsidR="00961F4D" w:rsidRPr="00FE1775" w:rsidRDefault="00961F4D" w:rsidP="00961F4D">
      <w:pPr>
        <w:pBdr>
          <w:top w:val="single" w:sz="4" w:space="1" w:color="auto"/>
          <w:left w:val="single" w:sz="4" w:space="0" w:color="auto"/>
          <w:bottom w:val="single" w:sz="4" w:space="1" w:color="auto"/>
          <w:right w:val="single" w:sz="4" w:space="4" w:color="auto"/>
        </w:pBdr>
        <w:rPr>
          <w:b/>
          <w:sz w:val="22"/>
          <w:szCs w:val="22"/>
        </w:rPr>
      </w:pPr>
      <w:proofErr w:type="spellStart"/>
      <w:proofErr w:type="gramStart"/>
      <w:r w:rsidRPr="00FE1775">
        <w:rPr>
          <w:b/>
          <w:sz w:val="22"/>
          <w:szCs w:val="22"/>
        </w:rPr>
        <w:t>ipods</w:t>
      </w:r>
      <w:proofErr w:type="spellEnd"/>
      <w:proofErr w:type="gramEnd"/>
      <w:r w:rsidRPr="00FE1775">
        <w:rPr>
          <w:b/>
          <w:sz w:val="22"/>
          <w:szCs w:val="22"/>
        </w:rPr>
        <w:t>, mp3 players, cell phones…or the like will not be allowed during lecture or lab! Turn these items off and put them away before class begins.</w:t>
      </w:r>
    </w:p>
    <w:p w:rsidR="00961F4D" w:rsidRDefault="00961F4D" w:rsidP="00961F4D">
      <w:pPr>
        <w:rPr>
          <w:b/>
        </w:rPr>
      </w:pPr>
    </w:p>
    <w:p w:rsidR="00961F4D" w:rsidRDefault="00961F4D" w:rsidP="00961F4D"/>
    <w:p w:rsidR="00961F4D" w:rsidRDefault="00961F4D" w:rsidP="00961F4D"/>
    <w:p w:rsidR="00281648" w:rsidRDefault="00281648"/>
    <w:p w:rsidR="0049293B" w:rsidRDefault="0049293B"/>
    <w:p w:rsidR="0049293B" w:rsidRDefault="0049293B"/>
    <w:p w:rsidR="0049293B" w:rsidRDefault="0049293B"/>
    <w:p w:rsidR="0049293B" w:rsidRDefault="0049293B"/>
    <w:p w:rsidR="0049293B" w:rsidRDefault="0049293B"/>
    <w:p w:rsidR="0049293B" w:rsidRDefault="0049293B"/>
    <w:p w:rsidR="00C9555E" w:rsidRDefault="00C9555E" w:rsidP="00C9555E">
      <w:pPr>
        <w:keepNext/>
        <w:outlineLvl w:val="1"/>
        <w:rPr>
          <w:b/>
          <w:bCs/>
          <w:sz w:val="22"/>
          <w:szCs w:val="22"/>
        </w:rPr>
      </w:pPr>
    </w:p>
    <w:p w:rsidR="00C9555E" w:rsidRPr="00486A92" w:rsidRDefault="00C9555E" w:rsidP="00C9555E">
      <w:pPr>
        <w:keepNext/>
        <w:spacing w:after="120"/>
        <w:outlineLvl w:val="1"/>
        <w:rPr>
          <w:b/>
          <w:bCs/>
          <w:sz w:val="22"/>
          <w:szCs w:val="22"/>
        </w:rPr>
      </w:pPr>
      <w:r w:rsidRPr="00486A92">
        <w:rPr>
          <w:b/>
          <w:bCs/>
          <w:sz w:val="22"/>
          <w:szCs w:val="22"/>
        </w:rPr>
        <w:t>Important Information:</w:t>
      </w:r>
    </w:p>
    <w:p w:rsidR="00186A8E" w:rsidRPr="007566CD" w:rsidRDefault="00186A8E" w:rsidP="00186A8E">
      <w:pPr>
        <w:pStyle w:val="ListParagraph"/>
        <w:numPr>
          <w:ilvl w:val="0"/>
          <w:numId w:val="8"/>
        </w:numPr>
        <w:autoSpaceDE w:val="0"/>
        <w:autoSpaceDN w:val="0"/>
        <w:adjustRightInd w:val="0"/>
        <w:rPr>
          <w:rFonts w:eastAsiaTheme="minorHAnsi"/>
          <w:sz w:val="22"/>
          <w:szCs w:val="22"/>
        </w:rPr>
      </w:pPr>
      <w:r w:rsidRPr="007566CD">
        <w:rPr>
          <w:rFonts w:eastAsiaTheme="minorHAnsi"/>
          <w:sz w:val="22"/>
          <w:szCs w:val="22"/>
        </w:rPr>
        <w:t>Students who do not attend the first class meeting (lecture or lab) will be dropped from the roster. Students cannot “save” a seat by having another person attend in their absence. During the first two weeks of the semester, the instructor will drop students who miss two or more classes (lecture or lab).This policy will allow students on the wait list to enroll. Students will not be reinstated under these circumstances unless there are still seats available after the wait list has been exhausted.</w:t>
      </w:r>
    </w:p>
    <w:p w:rsidR="00C9555E" w:rsidRPr="00486A92" w:rsidRDefault="00C9555E" w:rsidP="00C9555E">
      <w:pPr>
        <w:numPr>
          <w:ilvl w:val="0"/>
          <w:numId w:val="5"/>
        </w:numPr>
        <w:spacing w:before="60" w:after="60"/>
        <w:ind w:left="720"/>
        <w:jc w:val="both"/>
        <w:rPr>
          <w:sz w:val="22"/>
          <w:szCs w:val="22"/>
        </w:rPr>
      </w:pPr>
      <w:r w:rsidRPr="00486A92">
        <w:rPr>
          <w:sz w:val="22"/>
          <w:szCs w:val="22"/>
        </w:rPr>
        <w:t xml:space="preserve">Regular attendance is expected and necessary to receive a passing grade. Coming to class late or leaving without the instructor’s permission will be considered an absence. A student, who, has been absent due to illness or medical treatment should inform the instructor as to the cause of the absence prior to the absence or within one day after. You may be asked to provide written information regarding your absence. The instructor may drop any student who misses over (4) classes. </w:t>
      </w:r>
      <w:r w:rsidRPr="00186A8E">
        <w:rPr>
          <w:b/>
          <w:sz w:val="22"/>
          <w:szCs w:val="22"/>
        </w:rPr>
        <w:t>(BUT this is not a guarantee!)</w:t>
      </w:r>
      <w:r w:rsidRPr="00486A92">
        <w:rPr>
          <w:sz w:val="22"/>
          <w:szCs w:val="22"/>
        </w:rPr>
        <w:t xml:space="preserve"> If you wish to drop, you should turn in the forms and get a receipt.</w:t>
      </w:r>
    </w:p>
    <w:p w:rsidR="00C9555E" w:rsidRPr="00486A92" w:rsidRDefault="00C9555E" w:rsidP="00C9555E">
      <w:pPr>
        <w:numPr>
          <w:ilvl w:val="0"/>
          <w:numId w:val="5"/>
        </w:numPr>
        <w:spacing w:before="60" w:after="60"/>
        <w:ind w:left="720"/>
        <w:jc w:val="both"/>
        <w:rPr>
          <w:sz w:val="22"/>
          <w:szCs w:val="22"/>
        </w:rPr>
      </w:pPr>
      <w:r w:rsidRPr="00486A92">
        <w:rPr>
          <w:sz w:val="22"/>
          <w:szCs w:val="22"/>
        </w:rPr>
        <w:t xml:space="preserve">Those enrolled at the end of the semester must receive a letter grade unless they have chosen the CR/NC option. An “incomplete” may be arranged for completion of a particular item such as the final exam, but will not be given to allow a repeat of the course. Withdrawal or </w:t>
      </w:r>
      <w:r w:rsidR="0053226A">
        <w:rPr>
          <w:sz w:val="22"/>
          <w:szCs w:val="22"/>
        </w:rPr>
        <w:t>P</w:t>
      </w:r>
      <w:r w:rsidRPr="00486A92">
        <w:rPr>
          <w:sz w:val="22"/>
          <w:szCs w:val="22"/>
        </w:rPr>
        <w:t>/N</w:t>
      </w:r>
      <w:r w:rsidR="0053226A">
        <w:rPr>
          <w:sz w:val="22"/>
          <w:szCs w:val="22"/>
        </w:rPr>
        <w:t>P</w:t>
      </w:r>
      <w:r w:rsidRPr="00486A92">
        <w:rPr>
          <w:sz w:val="22"/>
          <w:szCs w:val="22"/>
        </w:rPr>
        <w:t xml:space="preserve"> grading is available through Admissions and records.</w:t>
      </w:r>
    </w:p>
    <w:p w:rsidR="00C9555E" w:rsidRPr="00486A92" w:rsidRDefault="00C9555E" w:rsidP="00C9555E">
      <w:pPr>
        <w:numPr>
          <w:ilvl w:val="0"/>
          <w:numId w:val="5"/>
        </w:numPr>
        <w:spacing w:before="60" w:after="60"/>
        <w:ind w:left="720"/>
        <w:jc w:val="both"/>
        <w:rPr>
          <w:sz w:val="22"/>
          <w:szCs w:val="22"/>
        </w:rPr>
      </w:pPr>
      <w:r w:rsidRPr="00486A92">
        <w:rPr>
          <w:sz w:val="22"/>
          <w:szCs w:val="22"/>
        </w:rPr>
        <w:t xml:space="preserve">The use of videotape or other recording devices is only permitted with the express written consent of the instructor. </w:t>
      </w:r>
    </w:p>
    <w:p w:rsidR="00C9555E" w:rsidRPr="006B100D" w:rsidRDefault="00C9555E" w:rsidP="00C9555E">
      <w:pPr>
        <w:numPr>
          <w:ilvl w:val="0"/>
          <w:numId w:val="5"/>
        </w:numPr>
        <w:spacing w:before="60" w:after="60"/>
        <w:ind w:left="720"/>
        <w:jc w:val="both"/>
        <w:rPr>
          <w:sz w:val="22"/>
          <w:szCs w:val="22"/>
        </w:rPr>
      </w:pPr>
      <w:r w:rsidRPr="00486A92">
        <w:rPr>
          <w:sz w:val="22"/>
          <w:szCs w:val="22"/>
        </w:rPr>
        <w:t>Registration should be completed before checking into lab. If registered late, bring your validated receipt to lab. You will be charged for all breakage or loss of laboratory equipment, in addition you will be assessed a $10 minimum fee if you fail to check out of the laboratory before the end of the semester. To make an appointment to check out call the Stockroom at 619-644-7339.</w:t>
      </w:r>
    </w:p>
    <w:p w:rsidR="0049293B" w:rsidRPr="009A2230" w:rsidRDefault="0049293B">
      <w:pPr>
        <w:rPr>
          <w:sz w:val="16"/>
          <w:szCs w:val="16"/>
        </w:rPr>
      </w:pPr>
    </w:p>
    <w:p w:rsidR="00C9555E" w:rsidRPr="00361470" w:rsidRDefault="00C9555E" w:rsidP="00C9555E">
      <w:pPr>
        <w:autoSpaceDE w:val="0"/>
        <w:autoSpaceDN w:val="0"/>
        <w:adjustRightInd w:val="0"/>
        <w:rPr>
          <w:rFonts w:eastAsiaTheme="minorHAnsi"/>
          <w:b/>
          <w:bCs/>
          <w:sz w:val="22"/>
          <w:szCs w:val="22"/>
        </w:rPr>
      </w:pPr>
      <w:r w:rsidRPr="00361470">
        <w:rPr>
          <w:rFonts w:eastAsiaTheme="minorHAnsi"/>
          <w:b/>
          <w:bCs/>
          <w:sz w:val="22"/>
          <w:szCs w:val="22"/>
        </w:rPr>
        <w:t>General Policies</w:t>
      </w:r>
      <w:r w:rsidR="00361470" w:rsidRPr="00361470">
        <w:rPr>
          <w:rFonts w:eastAsiaTheme="minorHAnsi"/>
          <w:b/>
          <w:bCs/>
          <w:sz w:val="22"/>
          <w:szCs w:val="22"/>
        </w:rPr>
        <w:t>:</w:t>
      </w:r>
    </w:p>
    <w:p w:rsidR="00C9555E" w:rsidRPr="00C9555E" w:rsidRDefault="00C9555E" w:rsidP="00C9555E">
      <w:pPr>
        <w:pStyle w:val="ListParagraph"/>
        <w:numPr>
          <w:ilvl w:val="0"/>
          <w:numId w:val="6"/>
        </w:numPr>
        <w:autoSpaceDE w:val="0"/>
        <w:autoSpaceDN w:val="0"/>
        <w:adjustRightInd w:val="0"/>
        <w:spacing w:before="60" w:after="60"/>
        <w:rPr>
          <w:rFonts w:eastAsiaTheme="minorHAnsi"/>
          <w:sz w:val="22"/>
          <w:szCs w:val="22"/>
        </w:rPr>
      </w:pPr>
      <w:r w:rsidRPr="00C9555E">
        <w:rPr>
          <w:rFonts w:eastAsiaTheme="minorHAnsi"/>
          <w:sz w:val="22"/>
          <w:szCs w:val="22"/>
        </w:rPr>
        <w:t xml:space="preserve">There will be </w:t>
      </w:r>
      <w:r w:rsidRPr="00C9555E">
        <w:rPr>
          <w:rFonts w:eastAsiaTheme="minorHAnsi"/>
          <w:b/>
          <w:bCs/>
          <w:sz w:val="22"/>
          <w:szCs w:val="22"/>
        </w:rPr>
        <w:t xml:space="preserve">no make-up for any quiz or assignment </w:t>
      </w:r>
      <w:r w:rsidRPr="00C9555E">
        <w:rPr>
          <w:rFonts w:eastAsiaTheme="minorHAnsi"/>
          <w:sz w:val="22"/>
          <w:szCs w:val="22"/>
        </w:rPr>
        <w:t>given during lecture or lab classes.</w:t>
      </w:r>
    </w:p>
    <w:p w:rsidR="00C9555E" w:rsidRPr="00C9555E" w:rsidRDefault="00C9555E" w:rsidP="00C9555E">
      <w:pPr>
        <w:pStyle w:val="ListParagraph"/>
        <w:numPr>
          <w:ilvl w:val="0"/>
          <w:numId w:val="6"/>
        </w:numPr>
        <w:autoSpaceDE w:val="0"/>
        <w:autoSpaceDN w:val="0"/>
        <w:adjustRightInd w:val="0"/>
        <w:spacing w:before="60" w:after="60"/>
        <w:rPr>
          <w:rFonts w:eastAsiaTheme="minorHAnsi"/>
          <w:sz w:val="22"/>
          <w:szCs w:val="22"/>
        </w:rPr>
      </w:pPr>
      <w:r w:rsidRPr="00C9555E">
        <w:rPr>
          <w:rFonts w:eastAsiaTheme="minorHAnsi"/>
          <w:sz w:val="22"/>
          <w:szCs w:val="22"/>
        </w:rPr>
        <w:t xml:space="preserve">There will be </w:t>
      </w:r>
      <w:r w:rsidRPr="00C9555E">
        <w:rPr>
          <w:rFonts w:eastAsiaTheme="minorHAnsi"/>
          <w:b/>
          <w:bCs/>
          <w:sz w:val="22"/>
          <w:szCs w:val="22"/>
        </w:rPr>
        <w:t xml:space="preserve">no make-up lab experiments </w:t>
      </w:r>
      <w:r w:rsidRPr="00C9555E">
        <w:rPr>
          <w:rFonts w:eastAsiaTheme="minorHAnsi"/>
          <w:sz w:val="22"/>
          <w:szCs w:val="22"/>
        </w:rPr>
        <w:t>except for severe extenuating circumstances.</w:t>
      </w:r>
    </w:p>
    <w:p w:rsidR="00C9555E" w:rsidRPr="00C9555E" w:rsidRDefault="00C9555E" w:rsidP="00C9555E">
      <w:pPr>
        <w:pStyle w:val="ListParagraph"/>
        <w:numPr>
          <w:ilvl w:val="0"/>
          <w:numId w:val="6"/>
        </w:numPr>
        <w:autoSpaceDE w:val="0"/>
        <w:autoSpaceDN w:val="0"/>
        <w:adjustRightInd w:val="0"/>
        <w:spacing w:before="60" w:after="60"/>
        <w:rPr>
          <w:rFonts w:eastAsiaTheme="minorHAnsi"/>
          <w:b/>
          <w:bCs/>
          <w:sz w:val="22"/>
          <w:szCs w:val="22"/>
        </w:rPr>
      </w:pPr>
      <w:r w:rsidRPr="00C9555E">
        <w:rPr>
          <w:rFonts w:eastAsiaTheme="minorHAnsi"/>
          <w:b/>
          <w:bCs/>
          <w:sz w:val="22"/>
          <w:szCs w:val="22"/>
        </w:rPr>
        <w:t xml:space="preserve">Due dates </w:t>
      </w:r>
      <w:r w:rsidRPr="00C9555E">
        <w:rPr>
          <w:rFonts w:eastAsiaTheme="minorHAnsi"/>
          <w:sz w:val="22"/>
          <w:szCs w:val="22"/>
        </w:rPr>
        <w:t xml:space="preserve">for all assignments and lab reports will be announced during lecture and lab times. </w:t>
      </w:r>
      <w:r w:rsidRPr="00C9555E">
        <w:rPr>
          <w:rFonts w:eastAsiaTheme="minorHAnsi"/>
          <w:b/>
          <w:bCs/>
          <w:sz w:val="22"/>
          <w:szCs w:val="22"/>
        </w:rPr>
        <w:t xml:space="preserve">No credit </w:t>
      </w:r>
      <w:r w:rsidRPr="00C9555E">
        <w:rPr>
          <w:rFonts w:eastAsiaTheme="minorHAnsi"/>
          <w:sz w:val="22"/>
          <w:szCs w:val="22"/>
        </w:rPr>
        <w:t>will be given for any work turned in past the due date. Students must assume responsibility</w:t>
      </w:r>
      <w:r w:rsidR="00361470">
        <w:rPr>
          <w:rFonts w:eastAsiaTheme="minorHAnsi"/>
          <w:sz w:val="22"/>
          <w:szCs w:val="22"/>
        </w:rPr>
        <w:t xml:space="preserve"> </w:t>
      </w:r>
      <w:r w:rsidRPr="00C9555E">
        <w:rPr>
          <w:rFonts w:eastAsiaTheme="minorHAnsi"/>
          <w:sz w:val="22"/>
          <w:szCs w:val="22"/>
        </w:rPr>
        <w:t>regarding due dates; if a student is not sure of deadlines, verify dates with the instructor.</w:t>
      </w:r>
    </w:p>
    <w:p w:rsidR="00C9555E" w:rsidRPr="00C9555E" w:rsidRDefault="00C9555E" w:rsidP="00C9555E">
      <w:pPr>
        <w:pStyle w:val="ListParagraph"/>
        <w:numPr>
          <w:ilvl w:val="0"/>
          <w:numId w:val="6"/>
        </w:numPr>
        <w:autoSpaceDE w:val="0"/>
        <w:autoSpaceDN w:val="0"/>
        <w:adjustRightInd w:val="0"/>
        <w:spacing w:before="60" w:after="60"/>
        <w:rPr>
          <w:rFonts w:eastAsiaTheme="minorHAnsi"/>
          <w:sz w:val="22"/>
          <w:szCs w:val="22"/>
        </w:rPr>
      </w:pPr>
      <w:r w:rsidRPr="00C9555E">
        <w:rPr>
          <w:rFonts w:eastAsiaTheme="minorHAnsi"/>
          <w:b/>
          <w:bCs/>
          <w:sz w:val="22"/>
          <w:szCs w:val="22"/>
        </w:rPr>
        <w:t>Students are encouraged to attend all lectures and labs</w:t>
      </w:r>
      <w:r w:rsidRPr="00C9555E">
        <w:rPr>
          <w:rFonts w:eastAsiaTheme="minorHAnsi"/>
          <w:sz w:val="22"/>
          <w:szCs w:val="22"/>
        </w:rPr>
        <w:t>. The responsibility for obtaining lecture notes, assignments and due dates rest entirely with the student, regardless of attendance habits.</w:t>
      </w:r>
    </w:p>
    <w:p w:rsidR="00C9555E" w:rsidRPr="00C9555E" w:rsidRDefault="00C9555E" w:rsidP="00C9555E">
      <w:pPr>
        <w:pStyle w:val="ListParagraph"/>
        <w:numPr>
          <w:ilvl w:val="0"/>
          <w:numId w:val="6"/>
        </w:numPr>
        <w:autoSpaceDE w:val="0"/>
        <w:autoSpaceDN w:val="0"/>
        <w:adjustRightInd w:val="0"/>
        <w:spacing w:before="60" w:after="60"/>
        <w:rPr>
          <w:rFonts w:eastAsiaTheme="minorHAnsi"/>
          <w:sz w:val="22"/>
          <w:szCs w:val="22"/>
        </w:rPr>
      </w:pPr>
      <w:r w:rsidRPr="00C9555E">
        <w:rPr>
          <w:rFonts w:eastAsiaTheme="minorHAnsi"/>
          <w:sz w:val="22"/>
          <w:szCs w:val="22"/>
        </w:rPr>
        <w:t xml:space="preserve">Extending holidays and breaks </w:t>
      </w:r>
      <w:r w:rsidR="00361470" w:rsidRPr="00C9555E">
        <w:rPr>
          <w:rFonts w:eastAsiaTheme="minorHAnsi"/>
          <w:sz w:val="22"/>
          <w:szCs w:val="22"/>
        </w:rPr>
        <w:t>do</w:t>
      </w:r>
      <w:r w:rsidRPr="00C9555E">
        <w:rPr>
          <w:rFonts w:eastAsiaTheme="minorHAnsi"/>
          <w:sz w:val="22"/>
          <w:szCs w:val="22"/>
        </w:rPr>
        <w:t xml:space="preserve"> not constitute a valid excuse for missing any work. Consult the semester calendar during the first week of class, before you purchase plane tickets, and scheduled your travel plans accordingly.</w:t>
      </w:r>
    </w:p>
    <w:p w:rsidR="00C9555E" w:rsidRPr="00C9555E" w:rsidRDefault="00C9555E" w:rsidP="00C9555E">
      <w:pPr>
        <w:pStyle w:val="ListParagraph"/>
        <w:numPr>
          <w:ilvl w:val="0"/>
          <w:numId w:val="6"/>
        </w:numPr>
        <w:autoSpaceDE w:val="0"/>
        <w:autoSpaceDN w:val="0"/>
        <w:adjustRightInd w:val="0"/>
        <w:spacing w:before="60" w:after="60"/>
        <w:rPr>
          <w:rFonts w:eastAsiaTheme="minorHAnsi"/>
          <w:sz w:val="22"/>
          <w:szCs w:val="22"/>
        </w:rPr>
      </w:pPr>
      <w:r w:rsidRPr="00C9555E">
        <w:rPr>
          <w:rFonts w:eastAsiaTheme="minorHAnsi"/>
          <w:b/>
          <w:bCs/>
          <w:sz w:val="22"/>
          <w:szCs w:val="22"/>
        </w:rPr>
        <w:t xml:space="preserve">Students must always show their work </w:t>
      </w:r>
      <w:r w:rsidRPr="00C9555E">
        <w:rPr>
          <w:rFonts w:eastAsiaTheme="minorHAnsi"/>
          <w:sz w:val="22"/>
          <w:szCs w:val="22"/>
        </w:rPr>
        <w:t>for all calculations in order to receive credit.</w:t>
      </w:r>
    </w:p>
    <w:p w:rsidR="00C9555E" w:rsidRPr="00C9555E" w:rsidRDefault="00C9555E" w:rsidP="00C9555E">
      <w:pPr>
        <w:pStyle w:val="ListParagraph"/>
        <w:numPr>
          <w:ilvl w:val="0"/>
          <w:numId w:val="6"/>
        </w:numPr>
        <w:autoSpaceDE w:val="0"/>
        <w:autoSpaceDN w:val="0"/>
        <w:adjustRightInd w:val="0"/>
        <w:spacing w:before="60" w:after="60"/>
        <w:rPr>
          <w:rFonts w:eastAsiaTheme="minorHAnsi"/>
          <w:sz w:val="22"/>
          <w:szCs w:val="22"/>
        </w:rPr>
      </w:pPr>
      <w:r w:rsidRPr="00C9555E">
        <w:rPr>
          <w:rFonts w:eastAsiaTheme="minorHAnsi"/>
          <w:sz w:val="22"/>
          <w:szCs w:val="22"/>
        </w:rPr>
        <w:t xml:space="preserve">Please be aware of the </w:t>
      </w:r>
      <w:r w:rsidRPr="00C9555E">
        <w:rPr>
          <w:rFonts w:eastAsiaTheme="minorHAnsi"/>
          <w:b/>
          <w:bCs/>
          <w:sz w:val="22"/>
          <w:szCs w:val="22"/>
        </w:rPr>
        <w:t xml:space="preserve">academic integrity policy. </w:t>
      </w:r>
      <w:r w:rsidRPr="00C9555E">
        <w:rPr>
          <w:rFonts w:eastAsiaTheme="minorHAnsi"/>
          <w:sz w:val="22"/>
          <w:szCs w:val="22"/>
        </w:rPr>
        <w:t>In particular, all work (exams, quizzes and assignments) are to be entirely your own. Also, information may not be programmed into a calculator for use on any exams or quizzes. Plagiarism is strictly forbidden. No cell phones as calculators!</w:t>
      </w:r>
    </w:p>
    <w:p w:rsidR="00C9555E" w:rsidRPr="00C9555E" w:rsidRDefault="00C9555E" w:rsidP="00C9555E">
      <w:pPr>
        <w:pStyle w:val="ListParagraph"/>
        <w:numPr>
          <w:ilvl w:val="0"/>
          <w:numId w:val="6"/>
        </w:numPr>
        <w:autoSpaceDE w:val="0"/>
        <w:autoSpaceDN w:val="0"/>
        <w:adjustRightInd w:val="0"/>
        <w:spacing w:before="60" w:after="60"/>
        <w:rPr>
          <w:rFonts w:eastAsiaTheme="minorHAnsi"/>
          <w:sz w:val="22"/>
          <w:szCs w:val="22"/>
        </w:rPr>
      </w:pPr>
      <w:r w:rsidRPr="00C9555E">
        <w:rPr>
          <w:rFonts w:eastAsiaTheme="minorHAnsi"/>
          <w:sz w:val="22"/>
          <w:szCs w:val="22"/>
        </w:rPr>
        <w:t xml:space="preserve">Students are </w:t>
      </w:r>
      <w:r w:rsidRPr="00C9555E">
        <w:rPr>
          <w:rFonts w:eastAsiaTheme="minorHAnsi"/>
          <w:b/>
          <w:bCs/>
          <w:sz w:val="22"/>
          <w:szCs w:val="22"/>
        </w:rPr>
        <w:t xml:space="preserve">not allowed to leave the classroom </w:t>
      </w:r>
      <w:r w:rsidRPr="00C9555E">
        <w:rPr>
          <w:rFonts w:eastAsiaTheme="minorHAnsi"/>
          <w:sz w:val="22"/>
          <w:szCs w:val="22"/>
        </w:rPr>
        <w:t>after a quiz or exam has begun.</w:t>
      </w:r>
    </w:p>
    <w:p w:rsidR="00361470" w:rsidRPr="00BE3595" w:rsidRDefault="00C9555E" w:rsidP="00361470">
      <w:pPr>
        <w:pStyle w:val="ListParagraph"/>
        <w:numPr>
          <w:ilvl w:val="0"/>
          <w:numId w:val="6"/>
        </w:numPr>
        <w:autoSpaceDE w:val="0"/>
        <w:autoSpaceDN w:val="0"/>
        <w:adjustRightInd w:val="0"/>
        <w:spacing w:before="60" w:after="60"/>
        <w:rPr>
          <w:rFonts w:eastAsiaTheme="minorHAnsi"/>
          <w:sz w:val="22"/>
          <w:szCs w:val="22"/>
        </w:rPr>
      </w:pPr>
      <w:r w:rsidRPr="00C9555E">
        <w:rPr>
          <w:rFonts w:eastAsiaTheme="minorHAnsi"/>
          <w:b/>
          <w:bCs/>
          <w:sz w:val="22"/>
          <w:szCs w:val="22"/>
        </w:rPr>
        <w:t>Students are required to dress appropriately for lab sessions</w:t>
      </w:r>
      <w:r w:rsidRPr="00C9555E">
        <w:rPr>
          <w:rFonts w:eastAsiaTheme="minorHAnsi"/>
          <w:sz w:val="22"/>
          <w:szCs w:val="22"/>
        </w:rPr>
        <w:t xml:space="preserve">- no open-toed shoes, backless shirts or tank tops or mini shorts. Comfortable cotton clothes are best. Many synthetic materials may dissolve in the presence of organic vapors or chemical spills. Understand that you need to protect your skin during lab experiments! </w:t>
      </w:r>
      <w:r w:rsidRPr="00C9555E">
        <w:rPr>
          <w:rFonts w:eastAsiaTheme="minorHAnsi"/>
          <w:b/>
          <w:bCs/>
          <w:sz w:val="22"/>
          <w:szCs w:val="22"/>
        </w:rPr>
        <w:t xml:space="preserve">Eye protection </w:t>
      </w:r>
      <w:r w:rsidRPr="00C9555E">
        <w:rPr>
          <w:rFonts w:eastAsiaTheme="minorHAnsi"/>
          <w:sz w:val="22"/>
          <w:szCs w:val="22"/>
        </w:rPr>
        <w:t xml:space="preserve">is never a negotiable issue- protect your eyes at all times in the lab. </w:t>
      </w:r>
      <w:r w:rsidRPr="00C9555E">
        <w:rPr>
          <w:rFonts w:eastAsiaTheme="minorHAnsi"/>
          <w:b/>
          <w:bCs/>
          <w:sz w:val="22"/>
          <w:szCs w:val="22"/>
        </w:rPr>
        <w:t xml:space="preserve">Protective gloves are required </w:t>
      </w:r>
      <w:r w:rsidRPr="00C9555E">
        <w:rPr>
          <w:rFonts w:eastAsiaTheme="minorHAnsi"/>
          <w:sz w:val="22"/>
          <w:szCs w:val="22"/>
        </w:rPr>
        <w:t>when handling hazardous materials; buy a box of vinyl gloves and keep them in your lab drawer.</w:t>
      </w:r>
    </w:p>
    <w:p w:rsidR="00FE1775" w:rsidRPr="00FE1775" w:rsidRDefault="00FE1775" w:rsidP="00361470">
      <w:pPr>
        <w:autoSpaceDE w:val="0"/>
        <w:autoSpaceDN w:val="0"/>
        <w:adjustRightInd w:val="0"/>
        <w:rPr>
          <w:rFonts w:eastAsiaTheme="minorHAnsi"/>
          <w:b/>
          <w:bCs/>
          <w:sz w:val="16"/>
          <w:szCs w:val="16"/>
        </w:rPr>
      </w:pPr>
    </w:p>
    <w:p w:rsidR="00361470" w:rsidRDefault="00361470" w:rsidP="00361470">
      <w:pPr>
        <w:autoSpaceDE w:val="0"/>
        <w:autoSpaceDN w:val="0"/>
        <w:adjustRightInd w:val="0"/>
        <w:rPr>
          <w:rFonts w:eastAsiaTheme="minorHAnsi"/>
          <w:b/>
          <w:bCs/>
          <w:sz w:val="22"/>
          <w:szCs w:val="22"/>
        </w:rPr>
      </w:pPr>
      <w:r>
        <w:rPr>
          <w:rFonts w:eastAsiaTheme="minorHAnsi"/>
          <w:b/>
          <w:bCs/>
          <w:sz w:val="22"/>
          <w:szCs w:val="22"/>
        </w:rPr>
        <w:t>Grading Policy</w:t>
      </w:r>
    </w:p>
    <w:p w:rsidR="00361470" w:rsidRPr="009A2230" w:rsidRDefault="00361470" w:rsidP="00361470">
      <w:pPr>
        <w:autoSpaceDE w:val="0"/>
        <w:autoSpaceDN w:val="0"/>
        <w:adjustRightInd w:val="0"/>
        <w:rPr>
          <w:rFonts w:eastAsiaTheme="minorHAnsi"/>
          <w:sz w:val="16"/>
          <w:szCs w:val="16"/>
        </w:rPr>
      </w:pPr>
    </w:p>
    <w:p w:rsidR="00361470" w:rsidRDefault="00361470" w:rsidP="00361470">
      <w:pPr>
        <w:autoSpaceDE w:val="0"/>
        <w:autoSpaceDN w:val="0"/>
        <w:adjustRightInd w:val="0"/>
        <w:spacing w:after="120"/>
        <w:rPr>
          <w:rFonts w:eastAsiaTheme="minorHAnsi"/>
          <w:sz w:val="22"/>
          <w:szCs w:val="22"/>
        </w:rPr>
      </w:pPr>
      <w:r>
        <w:rPr>
          <w:rFonts w:eastAsiaTheme="minorHAnsi"/>
          <w:sz w:val="22"/>
          <w:szCs w:val="22"/>
        </w:rPr>
        <w:t>The following grading scale will be used:</w:t>
      </w:r>
    </w:p>
    <w:tbl>
      <w:tblPr>
        <w:tblStyle w:val="TableGrid"/>
        <w:tblW w:w="0" w:type="auto"/>
        <w:jc w:val="center"/>
        <w:tblLook w:val="04A0" w:firstRow="1" w:lastRow="0" w:firstColumn="1" w:lastColumn="0" w:noHBand="0" w:noVBand="1"/>
      </w:tblPr>
      <w:tblGrid>
        <w:gridCol w:w="2538"/>
        <w:gridCol w:w="2250"/>
        <w:gridCol w:w="2070"/>
      </w:tblGrid>
      <w:tr w:rsidR="00361470" w:rsidTr="00186A8E">
        <w:trPr>
          <w:jc w:val="center"/>
        </w:trPr>
        <w:tc>
          <w:tcPr>
            <w:tcW w:w="2538" w:type="dxa"/>
          </w:tcPr>
          <w:p w:rsidR="00361470" w:rsidRDefault="00361470" w:rsidP="00361470">
            <w:pPr>
              <w:autoSpaceDE w:val="0"/>
              <w:autoSpaceDN w:val="0"/>
              <w:adjustRightInd w:val="0"/>
              <w:rPr>
                <w:rFonts w:eastAsiaTheme="minorHAnsi"/>
                <w:sz w:val="22"/>
                <w:szCs w:val="22"/>
              </w:rPr>
            </w:pPr>
            <w:r>
              <w:rPr>
                <w:rFonts w:eastAsiaTheme="minorHAnsi"/>
                <w:sz w:val="22"/>
                <w:szCs w:val="22"/>
              </w:rPr>
              <w:t>A+ (98-100%)</w:t>
            </w:r>
          </w:p>
        </w:tc>
        <w:tc>
          <w:tcPr>
            <w:tcW w:w="2250" w:type="dxa"/>
          </w:tcPr>
          <w:p w:rsidR="00361470" w:rsidRDefault="00361470" w:rsidP="00361470">
            <w:pPr>
              <w:autoSpaceDE w:val="0"/>
              <w:autoSpaceDN w:val="0"/>
              <w:adjustRightInd w:val="0"/>
              <w:rPr>
                <w:rFonts w:eastAsiaTheme="minorHAnsi"/>
                <w:sz w:val="22"/>
                <w:szCs w:val="22"/>
              </w:rPr>
            </w:pPr>
            <w:r>
              <w:rPr>
                <w:rFonts w:eastAsiaTheme="minorHAnsi"/>
                <w:sz w:val="22"/>
                <w:szCs w:val="22"/>
              </w:rPr>
              <w:t>A (91-97%)</w:t>
            </w:r>
          </w:p>
        </w:tc>
        <w:tc>
          <w:tcPr>
            <w:tcW w:w="2070" w:type="dxa"/>
          </w:tcPr>
          <w:p w:rsidR="00361470" w:rsidRDefault="00361470" w:rsidP="00361470">
            <w:pPr>
              <w:autoSpaceDE w:val="0"/>
              <w:autoSpaceDN w:val="0"/>
              <w:adjustRightInd w:val="0"/>
              <w:rPr>
                <w:rFonts w:eastAsiaTheme="minorHAnsi"/>
                <w:sz w:val="22"/>
                <w:szCs w:val="22"/>
              </w:rPr>
            </w:pPr>
            <w:r>
              <w:rPr>
                <w:rFonts w:eastAsiaTheme="minorHAnsi"/>
                <w:sz w:val="22"/>
                <w:szCs w:val="22"/>
              </w:rPr>
              <w:t>A- (89-90%)</w:t>
            </w:r>
          </w:p>
        </w:tc>
      </w:tr>
      <w:tr w:rsidR="00361470" w:rsidTr="00186A8E">
        <w:trPr>
          <w:jc w:val="center"/>
        </w:trPr>
        <w:tc>
          <w:tcPr>
            <w:tcW w:w="2538" w:type="dxa"/>
          </w:tcPr>
          <w:p w:rsidR="00361470" w:rsidRDefault="00361470" w:rsidP="00361470">
            <w:pPr>
              <w:autoSpaceDE w:val="0"/>
              <w:autoSpaceDN w:val="0"/>
              <w:adjustRightInd w:val="0"/>
              <w:rPr>
                <w:rFonts w:eastAsiaTheme="minorHAnsi"/>
                <w:sz w:val="22"/>
                <w:szCs w:val="22"/>
              </w:rPr>
            </w:pPr>
            <w:r>
              <w:rPr>
                <w:rFonts w:eastAsiaTheme="minorHAnsi"/>
                <w:sz w:val="22"/>
                <w:szCs w:val="22"/>
              </w:rPr>
              <w:t>B+ (88%)</w:t>
            </w:r>
          </w:p>
        </w:tc>
        <w:tc>
          <w:tcPr>
            <w:tcW w:w="2250" w:type="dxa"/>
          </w:tcPr>
          <w:p w:rsidR="00361470" w:rsidRDefault="00361470" w:rsidP="00361470">
            <w:pPr>
              <w:autoSpaceDE w:val="0"/>
              <w:autoSpaceDN w:val="0"/>
              <w:adjustRightInd w:val="0"/>
              <w:rPr>
                <w:rFonts w:eastAsiaTheme="minorHAnsi"/>
                <w:sz w:val="22"/>
                <w:szCs w:val="22"/>
              </w:rPr>
            </w:pPr>
            <w:r>
              <w:rPr>
                <w:rFonts w:eastAsiaTheme="minorHAnsi"/>
                <w:sz w:val="22"/>
                <w:szCs w:val="22"/>
              </w:rPr>
              <w:t>B (81-87%)</w:t>
            </w:r>
          </w:p>
        </w:tc>
        <w:tc>
          <w:tcPr>
            <w:tcW w:w="2070" w:type="dxa"/>
          </w:tcPr>
          <w:p w:rsidR="00361470" w:rsidRDefault="00361470" w:rsidP="00361470">
            <w:pPr>
              <w:autoSpaceDE w:val="0"/>
              <w:autoSpaceDN w:val="0"/>
              <w:adjustRightInd w:val="0"/>
              <w:rPr>
                <w:rFonts w:eastAsiaTheme="minorHAnsi"/>
                <w:sz w:val="22"/>
                <w:szCs w:val="22"/>
              </w:rPr>
            </w:pPr>
            <w:r>
              <w:rPr>
                <w:rFonts w:eastAsiaTheme="minorHAnsi"/>
                <w:sz w:val="22"/>
                <w:szCs w:val="22"/>
              </w:rPr>
              <w:t>B - (78 – 80%)</w:t>
            </w:r>
          </w:p>
        </w:tc>
      </w:tr>
      <w:tr w:rsidR="00361470" w:rsidTr="00186A8E">
        <w:trPr>
          <w:jc w:val="center"/>
        </w:trPr>
        <w:tc>
          <w:tcPr>
            <w:tcW w:w="2538" w:type="dxa"/>
          </w:tcPr>
          <w:p w:rsidR="00361470" w:rsidRDefault="00361470" w:rsidP="00361470">
            <w:pPr>
              <w:autoSpaceDE w:val="0"/>
              <w:autoSpaceDN w:val="0"/>
              <w:adjustRightInd w:val="0"/>
              <w:rPr>
                <w:rFonts w:eastAsiaTheme="minorHAnsi"/>
                <w:sz w:val="22"/>
                <w:szCs w:val="22"/>
              </w:rPr>
            </w:pPr>
            <w:r>
              <w:rPr>
                <w:rFonts w:eastAsiaTheme="minorHAnsi"/>
                <w:sz w:val="22"/>
                <w:szCs w:val="22"/>
              </w:rPr>
              <w:t>C+ (78%)</w:t>
            </w:r>
          </w:p>
        </w:tc>
        <w:tc>
          <w:tcPr>
            <w:tcW w:w="2250" w:type="dxa"/>
          </w:tcPr>
          <w:p w:rsidR="00361470" w:rsidRDefault="00361470" w:rsidP="00361470">
            <w:pPr>
              <w:autoSpaceDE w:val="0"/>
              <w:autoSpaceDN w:val="0"/>
              <w:adjustRightInd w:val="0"/>
              <w:rPr>
                <w:rFonts w:eastAsiaTheme="minorHAnsi"/>
                <w:sz w:val="22"/>
                <w:szCs w:val="22"/>
              </w:rPr>
            </w:pPr>
            <w:r>
              <w:rPr>
                <w:rFonts w:eastAsiaTheme="minorHAnsi"/>
                <w:sz w:val="22"/>
                <w:szCs w:val="22"/>
              </w:rPr>
              <w:t>C (68-77%)</w:t>
            </w:r>
          </w:p>
        </w:tc>
        <w:tc>
          <w:tcPr>
            <w:tcW w:w="2070" w:type="dxa"/>
          </w:tcPr>
          <w:p w:rsidR="00361470" w:rsidRDefault="00361470" w:rsidP="00361470">
            <w:pPr>
              <w:autoSpaceDE w:val="0"/>
              <w:autoSpaceDN w:val="0"/>
              <w:adjustRightInd w:val="0"/>
              <w:rPr>
                <w:rFonts w:eastAsiaTheme="minorHAnsi"/>
                <w:sz w:val="22"/>
                <w:szCs w:val="22"/>
              </w:rPr>
            </w:pPr>
            <w:r>
              <w:rPr>
                <w:rFonts w:eastAsiaTheme="minorHAnsi"/>
                <w:sz w:val="22"/>
                <w:szCs w:val="22"/>
              </w:rPr>
              <w:t>D (55-67%)</w:t>
            </w:r>
          </w:p>
        </w:tc>
      </w:tr>
    </w:tbl>
    <w:p w:rsidR="00361470" w:rsidRDefault="00361470" w:rsidP="00361470">
      <w:pPr>
        <w:autoSpaceDE w:val="0"/>
        <w:autoSpaceDN w:val="0"/>
        <w:adjustRightInd w:val="0"/>
        <w:rPr>
          <w:rFonts w:eastAsiaTheme="minorHAnsi"/>
          <w:sz w:val="16"/>
          <w:szCs w:val="16"/>
        </w:rPr>
      </w:pPr>
    </w:p>
    <w:p w:rsidR="009A2230" w:rsidRPr="00A049E8" w:rsidRDefault="009A2230" w:rsidP="00361470">
      <w:pPr>
        <w:autoSpaceDE w:val="0"/>
        <w:autoSpaceDN w:val="0"/>
        <w:adjustRightInd w:val="0"/>
        <w:rPr>
          <w:rFonts w:eastAsiaTheme="minorHAnsi"/>
          <w:sz w:val="16"/>
          <w:szCs w:val="16"/>
        </w:rPr>
      </w:pPr>
    </w:p>
    <w:p w:rsidR="00361470" w:rsidRDefault="00361470" w:rsidP="00361470">
      <w:pPr>
        <w:autoSpaceDE w:val="0"/>
        <w:autoSpaceDN w:val="0"/>
        <w:adjustRightInd w:val="0"/>
        <w:rPr>
          <w:rFonts w:eastAsiaTheme="minorHAnsi"/>
          <w:sz w:val="22"/>
          <w:szCs w:val="22"/>
        </w:rPr>
      </w:pPr>
      <w:r>
        <w:rPr>
          <w:rFonts w:eastAsiaTheme="minorHAnsi"/>
          <w:sz w:val="22"/>
          <w:szCs w:val="22"/>
        </w:rPr>
        <w:t>Your final grade for the course is based on a combination of lecture and lab performance. Seventy-five percent</w:t>
      </w:r>
    </w:p>
    <w:p w:rsidR="00361470" w:rsidRDefault="00361470" w:rsidP="00361470">
      <w:pPr>
        <w:autoSpaceDE w:val="0"/>
        <w:autoSpaceDN w:val="0"/>
        <w:adjustRightInd w:val="0"/>
        <w:spacing w:after="120"/>
        <w:rPr>
          <w:rFonts w:eastAsiaTheme="minorHAnsi"/>
          <w:sz w:val="22"/>
          <w:szCs w:val="22"/>
        </w:rPr>
      </w:pPr>
      <w:r>
        <w:rPr>
          <w:rFonts w:eastAsiaTheme="minorHAnsi"/>
          <w:sz w:val="22"/>
          <w:szCs w:val="22"/>
        </w:rPr>
        <w:t xml:space="preserve">(75%) of your grade comes from the lecture and twenty-five percent (25%) comes from the laboratory portion of the course. </w:t>
      </w:r>
    </w:p>
    <w:p w:rsidR="00361470" w:rsidRDefault="00361470" w:rsidP="00361470">
      <w:pPr>
        <w:autoSpaceDE w:val="0"/>
        <w:autoSpaceDN w:val="0"/>
        <w:adjustRightInd w:val="0"/>
        <w:spacing w:after="120"/>
        <w:rPr>
          <w:rFonts w:eastAsiaTheme="minorHAnsi"/>
          <w:sz w:val="22"/>
          <w:szCs w:val="22"/>
        </w:rPr>
      </w:pPr>
      <w:r>
        <w:rPr>
          <w:rFonts w:eastAsiaTheme="minorHAnsi"/>
          <w:sz w:val="22"/>
          <w:szCs w:val="22"/>
        </w:rPr>
        <w:t xml:space="preserve">The </w:t>
      </w:r>
      <w:r>
        <w:rPr>
          <w:rFonts w:eastAsiaTheme="minorHAnsi"/>
          <w:i/>
          <w:iCs/>
          <w:sz w:val="22"/>
          <w:szCs w:val="22"/>
        </w:rPr>
        <w:t xml:space="preserve">approximate </w:t>
      </w:r>
      <w:r>
        <w:rPr>
          <w:rFonts w:eastAsiaTheme="minorHAnsi"/>
          <w:sz w:val="22"/>
          <w:szCs w:val="22"/>
        </w:rPr>
        <w:t>break-down of percentage points is as follows:</w:t>
      </w:r>
    </w:p>
    <w:tbl>
      <w:tblPr>
        <w:tblStyle w:val="TableGrid"/>
        <w:tblW w:w="0" w:type="auto"/>
        <w:jc w:val="center"/>
        <w:tblLook w:val="04A0" w:firstRow="1" w:lastRow="0" w:firstColumn="1" w:lastColumn="0" w:noHBand="0" w:noVBand="1"/>
      </w:tblPr>
      <w:tblGrid>
        <w:gridCol w:w="3438"/>
      </w:tblGrid>
      <w:tr w:rsidR="00361470" w:rsidTr="00186A8E">
        <w:trPr>
          <w:jc w:val="center"/>
        </w:trPr>
        <w:tc>
          <w:tcPr>
            <w:tcW w:w="3438" w:type="dxa"/>
          </w:tcPr>
          <w:p w:rsidR="00361470" w:rsidRDefault="00361470" w:rsidP="00171A1F">
            <w:pPr>
              <w:autoSpaceDE w:val="0"/>
              <w:autoSpaceDN w:val="0"/>
              <w:adjustRightInd w:val="0"/>
              <w:rPr>
                <w:rFonts w:eastAsiaTheme="minorHAnsi"/>
                <w:sz w:val="22"/>
                <w:szCs w:val="22"/>
              </w:rPr>
            </w:pPr>
            <w:r>
              <w:rPr>
                <w:rFonts w:eastAsiaTheme="minorHAnsi"/>
                <w:sz w:val="22"/>
                <w:szCs w:val="22"/>
              </w:rPr>
              <w:t xml:space="preserve">exams (4 exams) </w:t>
            </w:r>
            <w:r w:rsidR="00171A1F">
              <w:rPr>
                <w:rFonts w:eastAsiaTheme="minorHAnsi"/>
                <w:sz w:val="22"/>
                <w:szCs w:val="22"/>
              </w:rPr>
              <w:t>40</w:t>
            </w:r>
            <w:r>
              <w:rPr>
                <w:rFonts w:eastAsiaTheme="minorHAnsi"/>
                <w:sz w:val="22"/>
                <w:szCs w:val="22"/>
              </w:rPr>
              <w:t>%</w:t>
            </w:r>
          </w:p>
        </w:tc>
      </w:tr>
      <w:tr w:rsidR="00361470" w:rsidTr="00186A8E">
        <w:trPr>
          <w:jc w:val="center"/>
        </w:trPr>
        <w:tc>
          <w:tcPr>
            <w:tcW w:w="3438" w:type="dxa"/>
          </w:tcPr>
          <w:p w:rsidR="00361470" w:rsidRDefault="00361470" w:rsidP="00171A1F">
            <w:pPr>
              <w:autoSpaceDE w:val="0"/>
              <w:autoSpaceDN w:val="0"/>
              <w:adjustRightInd w:val="0"/>
              <w:rPr>
                <w:rFonts w:eastAsiaTheme="minorHAnsi"/>
                <w:sz w:val="22"/>
                <w:szCs w:val="22"/>
              </w:rPr>
            </w:pPr>
            <w:r>
              <w:rPr>
                <w:rFonts w:eastAsiaTheme="minorHAnsi"/>
                <w:sz w:val="22"/>
                <w:szCs w:val="22"/>
              </w:rPr>
              <w:t>Quizzes 1</w:t>
            </w:r>
            <w:r w:rsidR="00171A1F">
              <w:rPr>
                <w:rFonts w:eastAsiaTheme="minorHAnsi"/>
                <w:sz w:val="22"/>
                <w:szCs w:val="22"/>
              </w:rPr>
              <w:t>0</w:t>
            </w:r>
            <w:r>
              <w:rPr>
                <w:rFonts w:eastAsiaTheme="minorHAnsi"/>
                <w:sz w:val="22"/>
                <w:szCs w:val="22"/>
              </w:rPr>
              <w:t>%</w:t>
            </w:r>
          </w:p>
        </w:tc>
      </w:tr>
      <w:tr w:rsidR="00361470" w:rsidTr="00186A8E">
        <w:trPr>
          <w:jc w:val="center"/>
        </w:trPr>
        <w:tc>
          <w:tcPr>
            <w:tcW w:w="3438" w:type="dxa"/>
          </w:tcPr>
          <w:p w:rsidR="00361470" w:rsidRDefault="00361470" w:rsidP="00186A8E">
            <w:pPr>
              <w:autoSpaceDE w:val="0"/>
              <w:autoSpaceDN w:val="0"/>
              <w:adjustRightInd w:val="0"/>
              <w:rPr>
                <w:rFonts w:eastAsiaTheme="minorHAnsi"/>
                <w:sz w:val="22"/>
                <w:szCs w:val="22"/>
              </w:rPr>
            </w:pPr>
            <w:r>
              <w:rPr>
                <w:rFonts w:eastAsiaTheme="minorHAnsi"/>
                <w:sz w:val="22"/>
                <w:szCs w:val="22"/>
              </w:rPr>
              <w:t>Final exam 15%</w:t>
            </w:r>
          </w:p>
        </w:tc>
      </w:tr>
      <w:tr w:rsidR="00361470" w:rsidTr="00186A8E">
        <w:trPr>
          <w:jc w:val="center"/>
        </w:trPr>
        <w:tc>
          <w:tcPr>
            <w:tcW w:w="3438" w:type="dxa"/>
          </w:tcPr>
          <w:p w:rsidR="00361470" w:rsidRDefault="00361470" w:rsidP="00186A8E">
            <w:pPr>
              <w:autoSpaceDE w:val="0"/>
              <w:autoSpaceDN w:val="0"/>
              <w:adjustRightInd w:val="0"/>
              <w:rPr>
                <w:rFonts w:eastAsiaTheme="minorHAnsi"/>
                <w:sz w:val="22"/>
                <w:szCs w:val="22"/>
              </w:rPr>
            </w:pPr>
            <w:r>
              <w:rPr>
                <w:rFonts w:eastAsiaTheme="minorHAnsi"/>
                <w:sz w:val="22"/>
                <w:szCs w:val="22"/>
              </w:rPr>
              <w:t>homework 10%</w:t>
            </w:r>
          </w:p>
        </w:tc>
      </w:tr>
      <w:tr w:rsidR="00361470" w:rsidTr="00186A8E">
        <w:trPr>
          <w:jc w:val="center"/>
        </w:trPr>
        <w:tc>
          <w:tcPr>
            <w:tcW w:w="3438" w:type="dxa"/>
          </w:tcPr>
          <w:p w:rsidR="00361470" w:rsidRDefault="00361470" w:rsidP="00186A8E">
            <w:pPr>
              <w:autoSpaceDE w:val="0"/>
              <w:autoSpaceDN w:val="0"/>
              <w:adjustRightInd w:val="0"/>
              <w:rPr>
                <w:rFonts w:eastAsiaTheme="minorHAnsi"/>
                <w:sz w:val="22"/>
                <w:szCs w:val="22"/>
              </w:rPr>
            </w:pPr>
            <w:r>
              <w:rPr>
                <w:rFonts w:eastAsiaTheme="minorHAnsi"/>
                <w:sz w:val="22"/>
                <w:szCs w:val="22"/>
              </w:rPr>
              <w:t>Lab expt. 25%</w:t>
            </w:r>
          </w:p>
        </w:tc>
      </w:tr>
    </w:tbl>
    <w:p w:rsidR="00361470" w:rsidRPr="00A049E8" w:rsidRDefault="00361470" w:rsidP="00361470">
      <w:pPr>
        <w:autoSpaceDE w:val="0"/>
        <w:autoSpaceDN w:val="0"/>
        <w:adjustRightInd w:val="0"/>
        <w:rPr>
          <w:rFonts w:eastAsiaTheme="minorHAnsi"/>
          <w:sz w:val="16"/>
          <w:szCs w:val="16"/>
        </w:rPr>
      </w:pPr>
    </w:p>
    <w:p w:rsidR="00361470" w:rsidRPr="00361470" w:rsidRDefault="00361470" w:rsidP="00186A8E">
      <w:pPr>
        <w:pStyle w:val="ListParagraph"/>
        <w:numPr>
          <w:ilvl w:val="0"/>
          <w:numId w:val="7"/>
        </w:numPr>
        <w:autoSpaceDE w:val="0"/>
        <w:autoSpaceDN w:val="0"/>
        <w:adjustRightInd w:val="0"/>
        <w:spacing w:after="120"/>
        <w:rPr>
          <w:rFonts w:eastAsiaTheme="minorHAnsi"/>
          <w:sz w:val="22"/>
          <w:szCs w:val="22"/>
        </w:rPr>
      </w:pPr>
      <w:r w:rsidRPr="00361470">
        <w:rPr>
          <w:rFonts w:eastAsiaTheme="minorHAnsi"/>
          <w:sz w:val="22"/>
          <w:szCs w:val="22"/>
        </w:rPr>
        <w:t>Students must pass the lab portion (minimum of 55%) of the course independently of the lecture portion;</w:t>
      </w:r>
    </w:p>
    <w:p w:rsidR="00361470" w:rsidRPr="00361470" w:rsidRDefault="00361470" w:rsidP="00186A8E">
      <w:pPr>
        <w:pStyle w:val="ListParagraph"/>
        <w:autoSpaceDE w:val="0"/>
        <w:autoSpaceDN w:val="0"/>
        <w:adjustRightInd w:val="0"/>
        <w:spacing w:after="120"/>
        <w:rPr>
          <w:rFonts w:eastAsiaTheme="minorHAnsi"/>
          <w:sz w:val="22"/>
          <w:szCs w:val="22"/>
        </w:rPr>
      </w:pPr>
      <w:r w:rsidRPr="00361470">
        <w:rPr>
          <w:rFonts w:eastAsiaTheme="minorHAnsi"/>
          <w:sz w:val="22"/>
          <w:szCs w:val="22"/>
        </w:rPr>
        <w:t xml:space="preserve">i.e., you </w:t>
      </w:r>
      <w:r w:rsidRPr="00361470">
        <w:rPr>
          <w:rFonts w:eastAsiaTheme="minorHAnsi"/>
          <w:b/>
          <w:bCs/>
          <w:sz w:val="22"/>
          <w:szCs w:val="22"/>
        </w:rPr>
        <w:t>cannot pass the course if you fail lab</w:t>
      </w:r>
      <w:r w:rsidRPr="00361470">
        <w:rPr>
          <w:rFonts w:eastAsiaTheme="minorHAnsi"/>
          <w:sz w:val="22"/>
          <w:szCs w:val="22"/>
        </w:rPr>
        <w:t>, regardless of your lecture scores.</w:t>
      </w:r>
    </w:p>
    <w:p w:rsidR="00361470" w:rsidRPr="00186A8E" w:rsidRDefault="00361470" w:rsidP="00186A8E">
      <w:pPr>
        <w:pStyle w:val="ListParagraph"/>
        <w:numPr>
          <w:ilvl w:val="0"/>
          <w:numId w:val="7"/>
        </w:numPr>
        <w:autoSpaceDE w:val="0"/>
        <w:autoSpaceDN w:val="0"/>
        <w:adjustRightInd w:val="0"/>
        <w:spacing w:after="120"/>
        <w:rPr>
          <w:rFonts w:eastAsiaTheme="minorHAnsi"/>
          <w:sz w:val="22"/>
          <w:szCs w:val="22"/>
        </w:rPr>
      </w:pPr>
      <w:r w:rsidRPr="00186A8E">
        <w:rPr>
          <w:rFonts w:eastAsiaTheme="minorHAnsi"/>
          <w:sz w:val="22"/>
          <w:szCs w:val="22"/>
        </w:rPr>
        <w:t xml:space="preserve">Students must complete </w:t>
      </w:r>
      <w:r w:rsidRPr="00186A8E">
        <w:rPr>
          <w:rFonts w:eastAsiaTheme="minorHAnsi"/>
          <w:b/>
          <w:bCs/>
          <w:sz w:val="22"/>
          <w:szCs w:val="22"/>
        </w:rPr>
        <w:t xml:space="preserve">all labs to receive an A </w:t>
      </w:r>
      <w:r w:rsidRPr="00186A8E">
        <w:rPr>
          <w:rFonts w:eastAsiaTheme="minorHAnsi"/>
          <w:sz w:val="22"/>
          <w:szCs w:val="22"/>
        </w:rPr>
        <w:t>for the course regardless of lecture scores.</w:t>
      </w:r>
    </w:p>
    <w:p w:rsidR="00C9555E" w:rsidRPr="00186A8E" w:rsidRDefault="00361470" w:rsidP="00186A8E">
      <w:pPr>
        <w:pStyle w:val="ListParagraph"/>
        <w:numPr>
          <w:ilvl w:val="0"/>
          <w:numId w:val="7"/>
        </w:numPr>
        <w:autoSpaceDE w:val="0"/>
        <w:autoSpaceDN w:val="0"/>
        <w:adjustRightInd w:val="0"/>
        <w:rPr>
          <w:rFonts w:eastAsiaTheme="minorHAnsi"/>
          <w:sz w:val="22"/>
          <w:szCs w:val="22"/>
        </w:rPr>
      </w:pPr>
      <w:r w:rsidRPr="00186A8E">
        <w:rPr>
          <w:rFonts w:eastAsiaTheme="minorHAnsi"/>
          <w:b/>
          <w:bCs/>
          <w:sz w:val="22"/>
          <w:szCs w:val="22"/>
        </w:rPr>
        <w:t>In order to receive full credit for daily learning activities, students must bring thei</w:t>
      </w:r>
      <w:r w:rsidR="00186A8E" w:rsidRPr="00186A8E">
        <w:rPr>
          <w:rFonts w:eastAsiaTheme="minorHAnsi"/>
          <w:b/>
          <w:bCs/>
          <w:sz w:val="22"/>
          <w:szCs w:val="22"/>
        </w:rPr>
        <w:t xml:space="preserve">r calculator and </w:t>
      </w:r>
      <w:r w:rsidRPr="00186A8E">
        <w:rPr>
          <w:rFonts w:eastAsiaTheme="minorHAnsi"/>
          <w:b/>
          <w:bCs/>
          <w:sz w:val="22"/>
          <w:szCs w:val="22"/>
        </w:rPr>
        <w:t>textbook to each class (lecture and lab) and must bring their lab manual to each lab session.</w:t>
      </w:r>
    </w:p>
    <w:p w:rsidR="00C9555E" w:rsidRPr="00BE3595" w:rsidRDefault="00C9555E">
      <w:pPr>
        <w:rPr>
          <w:sz w:val="16"/>
          <w:szCs w:val="16"/>
        </w:rPr>
      </w:pPr>
    </w:p>
    <w:p w:rsidR="007566CD" w:rsidRPr="001B2CF3" w:rsidRDefault="007566CD" w:rsidP="007566CD">
      <w:pPr>
        <w:spacing w:after="120"/>
        <w:jc w:val="both"/>
        <w:rPr>
          <w:b/>
          <w:sz w:val="22"/>
          <w:szCs w:val="22"/>
          <w:u w:val="single"/>
          <w:lang w:eastAsia="zh-CN"/>
        </w:rPr>
      </w:pPr>
      <w:r w:rsidRPr="001B2CF3">
        <w:rPr>
          <w:b/>
          <w:sz w:val="22"/>
          <w:szCs w:val="22"/>
          <w:u w:val="single"/>
          <w:lang w:eastAsia="zh-CN"/>
        </w:rPr>
        <w:t>Exams and Quizzes:</w:t>
      </w:r>
    </w:p>
    <w:p w:rsidR="00C9555E" w:rsidRPr="00FE1775" w:rsidRDefault="007566CD" w:rsidP="00FE1775">
      <w:pPr>
        <w:spacing w:after="120"/>
        <w:jc w:val="both"/>
        <w:rPr>
          <w:sz w:val="22"/>
          <w:szCs w:val="22"/>
        </w:rPr>
      </w:pPr>
      <w:r w:rsidRPr="001B2CF3">
        <w:rPr>
          <w:sz w:val="22"/>
          <w:szCs w:val="22"/>
        </w:rPr>
        <w:t>There are four exams and one cumulative final exam that will be given as stated on the schedule. They will cover materials covered in lecture and lab.</w:t>
      </w:r>
      <w:r w:rsidRPr="007566CD">
        <w:rPr>
          <w:i/>
          <w:iCs/>
          <w:sz w:val="22"/>
          <w:szCs w:val="22"/>
        </w:rPr>
        <w:t xml:space="preserve"> </w:t>
      </w:r>
      <w:r w:rsidRPr="001B2CF3">
        <w:rPr>
          <w:i/>
          <w:iCs/>
          <w:sz w:val="22"/>
          <w:szCs w:val="22"/>
        </w:rPr>
        <w:t xml:space="preserve">Make-up exams will only be given with an acceptable and verifiable excuse within </w:t>
      </w:r>
      <w:r w:rsidRPr="001B2CF3">
        <w:rPr>
          <w:b/>
          <w:i/>
          <w:iCs/>
          <w:sz w:val="22"/>
          <w:szCs w:val="22"/>
        </w:rPr>
        <w:t>one week</w:t>
      </w:r>
      <w:r w:rsidRPr="001B2CF3">
        <w:rPr>
          <w:i/>
          <w:iCs/>
          <w:sz w:val="22"/>
          <w:szCs w:val="22"/>
        </w:rPr>
        <w:t xml:space="preserve"> of the scheduled exam.</w:t>
      </w:r>
      <w:r w:rsidRPr="001B2CF3">
        <w:rPr>
          <w:iCs/>
          <w:sz w:val="22"/>
          <w:szCs w:val="22"/>
        </w:rPr>
        <w:t xml:space="preserve"> It is the student’s responsibility to arrange a make-up exam within one week of the original test date. Please notify the instructor </w:t>
      </w:r>
      <w:r w:rsidRPr="001B2CF3">
        <w:rPr>
          <w:iCs/>
          <w:sz w:val="22"/>
          <w:szCs w:val="22"/>
          <w:u w:val="single"/>
        </w:rPr>
        <w:t>before</w:t>
      </w:r>
      <w:r w:rsidRPr="001B2CF3">
        <w:rPr>
          <w:iCs/>
          <w:sz w:val="22"/>
          <w:szCs w:val="22"/>
        </w:rPr>
        <w:t xml:space="preserve"> the missed exam or </w:t>
      </w:r>
      <w:r w:rsidRPr="001B2CF3">
        <w:rPr>
          <w:iCs/>
          <w:sz w:val="22"/>
          <w:szCs w:val="22"/>
          <w:u w:val="single"/>
        </w:rPr>
        <w:t>within two school days</w:t>
      </w:r>
      <w:r w:rsidRPr="001B2CF3">
        <w:rPr>
          <w:iCs/>
          <w:sz w:val="22"/>
          <w:szCs w:val="22"/>
        </w:rPr>
        <w:t xml:space="preserve"> preferably via email, so that accommodations can be made</w:t>
      </w:r>
      <w:r w:rsidRPr="001B2CF3">
        <w:rPr>
          <w:b/>
          <w:bCs/>
          <w:sz w:val="22"/>
          <w:szCs w:val="22"/>
        </w:rPr>
        <w:t>.</w:t>
      </w:r>
      <w:r w:rsidRPr="001B2CF3">
        <w:rPr>
          <w:sz w:val="22"/>
          <w:szCs w:val="22"/>
        </w:rPr>
        <w:t xml:space="preserve"> No make-up final will be given, please set your schedule accordingly.  </w:t>
      </w:r>
    </w:p>
    <w:p w:rsidR="00C9555E" w:rsidRDefault="00FE1775" w:rsidP="00FE1775">
      <w:pPr>
        <w:jc w:val="both"/>
        <w:rPr>
          <w:sz w:val="22"/>
          <w:szCs w:val="22"/>
        </w:rPr>
      </w:pPr>
      <w:r w:rsidRPr="001B2CF3">
        <w:rPr>
          <w:sz w:val="22"/>
          <w:szCs w:val="22"/>
        </w:rPr>
        <w:t>Quizzes will be given once a week, except during an exam week.</w:t>
      </w:r>
      <w:r w:rsidRPr="00FE1775">
        <w:rPr>
          <w:sz w:val="22"/>
          <w:szCs w:val="22"/>
        </w:rPr>
        <w:t xml:space="preserve"> </w:t>
      </w:r>
      <w:r w:rsidRPr="001B2CF3">
        <w:rPr>
          <w:sz w:val="22"/>
          <w:szCs w:val="22"/>
        </w:rPr>
        <w:t>Quizzes will generally cover material discussed during the previous week; however they may also cover topics from reading for the day’s laboratory experiment and concepts from previous weeks.</w:t>
      </w:r>
    </w:p>
    <w:p w:rsidR="00BC7D67" w:rsidRPr="00BE3595" w:rsidRDefault="00BC7D67" w:rsidP="00BC7D67">
      <w:pPr>
        <w:contextualSpacing/>
        <w:rPr>
          <w:sz w:val="16"/>
          <w:szCs w:val="16"/>
        </w:rPr>
      </w:pPr>
    </w:p>
    <w:p w:rsidR="00171A1F" w:rsidRPr="00171A1F" w:rsidRDefault="00BC7D67" w:rsidP="00171A1F">
      <w:pPr>
        <w:spacing w:after="120"/>
        <w:rPr>
          <w:b/>
          <w:sz w:val="22"/>
          <w:szCs w:val="22"/>
          <w:u w:val="single"/>
        </w:rPr>
      </w:pPr>
      <w:r w:rsidRPr="00BC7D67">
        <w:rPr>
          <w:b/>
          <w:sz w:val="22"/>
          <w:szCs w:val="22"/>
          <w:u w:val="single"/>
        </w:rPr>
        <w:t xml:space="preserve">Homework </w:t>
      </w:r>
    </w:p>
    <w:p w:rsidR="00BC7D67" w:rsidRPr="00BC7D67" w:rsidRDefault="00171A1F" w:rsidP="00BC7D67">
      <w:pPr>
        <w:contextualSpacing/>
        <w:rPr>
          <w:sz w:val="22"/>
          <w:szCs w:val="22"/>
        </w:rPr>
      </w:pPr>
      <w:r>
        <w:rPr>
          <w:sz w:val="22"/>
          <w:szCs w:val="22"/>
        </w:rPr>
        <w:t>Will consist of online homework (</w:t>
      </w:r>
      <w:r w:rsidR="00BC7D67" w:rsidRPr="00BC7D67">
        <w:rPr>
          <w:sz w:val="22"/>
          <w:szCs w:val="22"/>
        </w:rPr>
        <w:t>Mastering Chemistry</w:t>
      </w:r>
      <w:r>
        <w:rPr>
          <w:sz w:val="22"/>
          <w:szCs w:val="22"/>
        </w:rPr>
        <w:t xml:space="preserve">) and class worksheets </w:t>
      </w:r>
    </w:p>
    <w:p w:rsidR="00171A1F" w:rsidRPr="00BE3595" w:rsidRDefault="00171A1F" w:rsidP="00171A1F">
      <w:pPr>
        <w:contextualSpacing/>
        <w:rPr>
          <w:sz w:val="16"/>
          <w:szCs w:val="16"/>
        </w:rPr>
      </w:pPr>
    </w:p>
    <w:p w:rsidR="00BC7D67" w:rsidRPr="00171A1F" w:rsidRDefault="00BC7D67" w:rsidP="00171A1F">
      <w:pPr>
        <w:contextualSpacing/>
        <w:rPr>
          <w:sz w:val="22"/>
          <w:szCs w:val="22"/>
        </w:rPr>
      </w:pPr>
      <w:r w:rsidRPr="00171A1F">
        <w:rPr>
          <w:sz w:val="22"/>
          <w:szCs w:val="22"/>
        </w:rPr>
        <w:t xml:space="preserve">Computer homework – These are computer graded homework’s that are available via the internet.  To register for the on-line computer assignments go to </w:t>
      </w:r>
      <w:hyperlink r:id="rId12" w:history="1">
        <w:r w:rsidRPr="00171A1F">
          <w:rPr>
            <w:rStyle w:val="Hyperlink"/>
            <w:sz w:val="22"/>
            <w:szCs w:val="22"/>
          </w:rPr>
          <w:t>www.masteringchemistry.com</w:t>
        </w:r>
      </w:hyperlink>
      <w:r w:rsidRPr="00171A1F">
        <w:rPr>
          <w:sz w:val="22"/>
          <w:szCs w:val="22"/>
        </w:rPr>
        <w:t xml:space="preserve"> and register using the code you received at the bookstore.  You may also purchase a code online.  The course ID will be given in class. Once you have registered for the class and placed the correct course ID you will see the homework assignments and their due dates.  The homework assignments correlate to the problems in the book and they are also listed on the schedule.  The numbers may change from the book on the calculated questions.</w:t>
      </w:r>
    </w:p>
    <w:p w:rsidR="0029722B" w:rsidRPr="00BE3595" w:rsidRDefault="0029722B" w:rsidP="00FE1775">
      <w:pPr>
        <w:jc w:val="both"/>
        <w:rPr>
          <w:sz w:val="16"/>
          <w:szCs w:val="16"/>
        </w:rPr>
      </w:pPr>
    </w:p>
    <w:p w:rsidR="00FE1775" w:rsidRDefault="00FE1775" w:rsidP="00FE1775">
      <w:pPr>
        <w:keepNext/>
        <w:spacing w:after="120"/>
        <w:jc w:val="both"/>
        <w:outlineLvl w:val="0"/>
        <w:rPr>
          <w:b/>
          <w:sz w:val="22"/>
          <w:szCs w:val="22"/>
          <w:u w:val="single"/>
          <w:lang w:eastAsia="zh-CN"/>
        </w:rPr>
      </w:pPr>
      <w:r w:rsidRPr="001B2CF3">
        <w:rPr>
          <w:b/>
          <w:sz w:val="22"/>
          <w:szCs w:val="22"/>
          <w:u w:val="single"/>
          <w:lang w:eastAsia="zh-CN"/>
        </w:rPr>
        <w:t>Laboratory Experiments:</w:t>
      </w:r>
    </w:p>
    <w:p w:rsidR="0029722B" w:rsidRDefault="0029722B" w:rsidP="0029722B">
      <w:pPr>
        <w:jc w:val="both"/>
        <w:rPr>
          <w:sz w:val="22"/>
          <w:szCs w:val="22"/>
          <w:shd w:val="clear" w:color="auto" w:fill="FFFFFF"/>
        </w:rPr>
      </w:pPr>
      <w:r w:rsidRPr="0029722B">
        <w:rPr>
          <w:rFonts w:eastAsiaTheme="minorHAnsi"/>
          <w:sz w:val="22"/>
          <w:szCs w:val="22"/>
        </w:rPr>
        <w:t>POGIL activities/homework</w:t>
      </w:r>
      <w:r w:rsidRPr="0029722B">
        <w:rPr>
          <w:sz w:val="22"/>
          <w:szCs w:val="22"/>
        </w:rPr>
        <w:t>:</w:t>
      </w:r>
      <w:r>
        <w:rPr>
          <w:sz w:val="22"/>
          <w:szCs w:val="22"/>
        </w:rPr>
        <w:t xml:space="preserve"> </w:t>
      </w:r>
      <w:r w:rsidRPr="00F83F89">
        <w:rPr>
          <w:sz w:val="22"/>
          <w:szCs w:val="22"/>
          <w:lang w:eastAsia="zh-CN"/>
        </w:rPr>
        <w:t>The term P</w:t>
      </w:r>
      <w:r>
        <w:rPr>
          <w:sz w:val="22"/>
          <w:szCs w:val="22"/>
          <w:lang w:eastAsia="zh-CN"/>
        </w:rPr>
        <w:t>OGIL stands for “</w:t>
      </w:r>
      <w:r w:rsidRPr="00F83F89">
        <w:rPr>
          <w:sz w:val="22"/>
          <w:szCs w:val="22"/>
          <w:shd w:val="clear" w:color="auto" w:fill="FFFFFF"/>
        </w:rPr>
        <w:t>The</w:t>
      </w:r>
      <w:r w:rsidRPr="00F83F89">
        <w:rPr>
          <w:rStyle w:val="apple-converted-space"/>
          <w:sz w:val="22"/>
          <w:szCs w:val="22"/>
          <w:shd w:val="clear" w:color="auto" w:fill="FFFFFF"/>
        </w:rPr>
        <w:t> </w:t>
      </w:r>
      <w:r w:rsidRPr="00F83F89">
        <w:rPr>
          <w:rStyle w:val="Emphasis"/>
          <w:bCs/>
          <w:i w:val="0"/>
          <w:iCs w:val="0"/>
          <w:sz w:val="22"/>
          <w:szCs w:val="22"/>
          <w:shd w:val="clear" w:color="auto" w:fill="FFFFFF"/>
        </w:rPr>
        <w:t>Process Oriented Guided Inquiry Learning</w:t>
      </w:r>
      <w:r w:rsidRPr="00F83F89">
        <w:rPr>
          <w:rStyle w:val="apple-converted-space"/>
          <w:sz w:val="22"/>
          <w:szCs w:val="22"/>
          <w:shd w:val="clear" w:color="auto" w:fill="FFFFFF"/>
        </w:rPr>
        <w:t> </w:t>
      </w:r>
      <w:r w:rsidRPr="00F83F89">
        <w:rPr>
          <w:sz w:val="22"/>
          <w:szCs w:val="22"/>
          <w:shd w:val="clear" w:color="auto" w:fill="FFFFFF"/>
        </w:rPr>
        <w:t>Approach</w:t>
      </w:r>
      <w:r>
        <w:rPr>
          <w:sz w:val="22"/>
          <w:szCs w:val="22"/>
          <w:shd w:val="clear" w:color="auto" w:fill="FFFFFF"/>
        </w:rPr>
        <w:t>”. Your homework will consist of doing worksheets that follows the POGIL method.</w:t>
      </w:r>
      <w:r w:rsidRPr="0029722B">
        <w:rPr>
          <w:sz w:val="22"/>
          <w:szCs w:val="22"/>
          <w:shd w:val="clear" w:color="auto" w:fill="FFFFFF"/>
        </w:rPr>
        <w:t xml:space="preserve"> </w:t>
      </w:r>
      <w:r>
        <w:rPr>
          <w:sz w:val="22"/>
          <w:szCs w:val="22"/>
          <w:shd w:val="clear" w:color="auto" w:fill="FFFFFF"/>
        </w:rPr>
        <w:t>These sheets will be assigned in the first lab and usually do the following week in lab.</w:t>
      </w:r>
    </w:p>
    <w:p w:rsidR="0029722B" w:rsidRPr="00BE3595" w:rsidRDefault="0029722B" w:rsidP="0029722B">
      <w:pPr>
        <w:jc w:val="both"/>
        <w:rPr>
          <w:b/>
          <w:sz w:val="16"/>
          <w:szCs w:val="16"/>
          <w:u w:val="single"/>
        </w:rPr>
      </w:pPr>
    </w:p>
    <w:p w:rsidR="00FE1775" w:rsidRPr="00054211" w:rsidRDefault="00FE1775" w:rsidP="00FE1775">
      <w:pPr>
        <w:jc w:val="both"/>
        <w:rPr>
          <w:sz w:val="22"/>
          <w:szCs w:val="22"/>
        </w:rPr>
      </w:pPr>
      <w:r w:rsidRPr="00054211">
        <w:rPr>
          <w:sz w:val="22"/>
          <w:szCs w:val="22"/>
        </w:rPr>
        <w:t xml:space="preserve">Before coming to lab you are </w:t>
      </w:r>
      <w:r w:rsidR="00A049E8">
        <w:rPr>
          <w:sz w:val="22"/>
          <w:szCs w:val="22"/>
        </w:rPr>
        <w:t xml:space="preserve">expected to read the experiment. </w:t>
      </w:r>
      <w:r w:rsidRPr="00054211">
        <w:rPr>
          <w:sz w:val="22"/>
          <w:szCs w:val="22"/>
        </w:rPr>
        <w:t xml:space="preserve">Complete the pre-lab assignment before coming to the lab period. </w:t>
      </w:r>
      <w:r w:rsidR="00A049E8">
        <w:rPr>
          <w:sz w:val="22"/>
          <w:szCs w:val="22"/>
        </w:rPr>
        <w:t xml:space="preserve">The </w:t>
      </w:r>
      <w:r w:rsidRPr="00054211">
        <w:rPr>
          <w:sz w:val="22"/>
          <w:szCs w:val="22"/>
        </w:rPr>
        <w:t xml:space="preserve">pre-lab will be collected and checked for completeness at the start of each new lab. If they are not complete you will be asked to leave lab until such time as they have been completed. </w:t>
      </w:r>
    </w:p>
    <w:p w:rsidR="00FE1775" w:rsidRPr="00054211" w:rsidRDefault="00FE1775" w:rsidP="00FE1775">
      <w:pPr>
        <w:jc w:val="both"/>
        <w:rPr>
          <w:sz w:val="16"/>
          <w:szCs w:val="16"/>
        </w:rPr>
      </w:pPr>
    </w:p>
    <w:p w:rsidR="00FE1775" w:rsidRPr="00054211" w:rsidRDefault="00FE1775" w:rsidP="00FE1775">
      <w:pPr>
        <w:jc w:val="both"/>
        <w:rPr>
          <w:sz w:val="22"/>
          <w:szCs w:val="22"/>
        </w:rPr>
      </w:pPr>
      <w:r w:rsidRPr="00054211">
        <w:rPr>
          <w:sz w:val="22"/>
          <w:szCs w:val="22"/>
        </w:rPr>
        <w:t xml:space="preserve">You are expected to attend </w:t>
      </w:r>
      <w:r w:rsidRPr="00054211">
        <w:rPr>
          <w:b/>
          <w:sz w:val="22"/>
          <w:szCs w:val="22"/>
        </w:rPr>
        <w:t>your regularly scheduled laboratory course</w:t>
      </w:r>
      <w:r w:rsidR="00A049E8">
        <w:rPr>
          <w:sz w:val="22"/>
          <w:szCs w:val="22"/>
        </w:rPr>
        <w:t>.</w:t>
      </w:r>
      <w:r w:rsidRPr="00054211">
        <w:rPr>
          <w:sz w:val="22"/>
          <w:szCs w:val="22"/>
        </w:rPr>
        <w:t xml:space="preserve"> You are to work independently in lab unless otherwise noted by your instructor. The skills and knowledge gained in the laboratory part of this course are essential. Lab reports are due one</w:t>
      </w:r>
      <w:r w:rsidR="00A049E8">
        <w:rPr>
          <w:sz w:val="22"/>
          <w:szCs w:val="22"/>
        </w:rPr>
        <w:t xml:space="preserve"> week after they are completed. </w:t>
      </w:r>
      <w:r w:rsidRPr="00054211">
        <w:rPr>
          <w:sz w:val="22"/>
          <w:szCs w:val="22"/>
        </w:rPr>
        <w:t>Lab reports must include:</w:t>
      </w:r>
    </w:p>
    <w:p w:rsidR="00FE1775" w:rsidRPr="00054211" w:rsidRDefault="00FE1775" w:rsidP="00A049E8">
      <w:pPr>
        <w:numPr>
          <w:ilvl w:val="0"/>
          <w:numId w:val="9"/>
        </w:numPr>
        <w:spacing w:before="60" w:after="60"/>
        <w:jc w:val="both"/>
        <w:rPr>
          <w:sz w:val="22"/>
          <w:szCs w:val="22"/>
        </w:rPr>
      </w:pPr>
      <w:r w:rsidRPr="00054211">
        <w:rPr>
          <w:sz w:val="22"/>
          <w:szCs w:val="22"/>
        </w:rPr>
        <w:t xml:space="preserve">Data recorded in permanent blue or black ink </w:t>
      </w:r>
      <w:r w:rsidRPr="00054211">
        <w:rPr>
          <w:b/>
          <w:sz w:val="22"/>
          <w:szCs w:val="22"/>
        </w:rPr>
        <w:t>DIRECTLY ON THE LABORATORY DATA SHEETS</w:t>
      </w:r>
      <w:r w:rsidRPr="00054211">
        <w:rPr>
          <w:sz w:val="22"/>
          <w:szCs w:val="22"/>
        </w:rPr>
        <w:t>.</w:t>
      </w:r>
    </w:p>
    <w:p w:rsidR="00BE3595" w:rsidRDefault="00FE1775" w:rsidP="00BE3595">
      <w:pPr>
        <w:numPr>
          <w:ilvl w:val="0"/>
          <w:numId w:val="9"/>
        </w:numPr>
        <w:spacing w:before="60" w:after="60"/>
        <w:jc w:val="both"/>
        <w:rPr>
          <w:sz w:val="22"/>
          <w:szCs w:val="22"/>
        </w:rPr>
      </w:pPr>
      <w:r w:rsidRPr="00054211">
        <w:rPr>
          <w:sz w:val="22"/>
          <w:szCs w:val="22"/>
        </w:rPr>
        <w:t xml:space="preserve">Instructor initialed completed data </w:t>
      </w:r>
      <w:r w:rsidRPr="00054211">
        <w:rPr>
          <w:sz w:val="22"/>
          <w:szCs w:val="22"/>
          <w:u w:val="single"/>
        </w:rPr>
        <w:t>before</w:t>
      </w:r>
      <w:r w:rsidRPr="00054211">
        <w:rPr>
          <w:sz w:val="22"/>
          <w:szCs w:val="22"/>
        </w:rPr>
        <w:t xml:space="preserve"> you leave class.</w:t>
      </w:r>
    </w:p>
    <w:p w:rsidR="00FE1775" w:rsidRDefault="00FE1775" w:rsidP="00BE3595">
      <w:pPr>
        <w:numPr>
          <w:ilvl w:val="0"/>
          <w:numId w:val="9"/>
        </w:numPr>
        <w:spacing w:before="60" w:after="60"/>
        <w:jc w:val="both"/>
        <w:rPr>
          <w:sz w:val="22"/>
          <w:szCs w:val="22"/>
        </w:rPr>
      </w:pPr>
      <w:r w:rsidRPr="00BE3595">
        <w:rPr>
          <w:sz w:val="22"/>
          <w:szCs w:val="22"/>
        </w:rPr>
        <w:t xml:space="preserve">Calculations and calculation set-up, and all problems and questions given at the end of the report sheets.  </w:t>
      </w:r>
    </w:p>
    <w:p w:rsidR="00BE3595" w:rsidRPr="00BE3595" w:rsidRDefault="00BE3595" w:rsidP="00BE3595">
      <w:pPr>
        <w:spacing w:before="60" w:after="60"/>
        <w:ind w:left="720"/>
        <w:jc w:val="both"/>
        <w:rPr>
          <w:sz w:val="22"/>
          <w:szCs w:val="22"/>
        </w:rPr>
      </w:pPr>
    </w:p>
    <w:p w:rsidR="00A049E8" w:rsidRPr="00A049E8" w:rsidRDefault="00FE1775" w:rsidP="00BE3595">
      <w:pPr>
        <w:numPr>
          <w:ilvl w:val="0"/>
          <w:numId w:val="9"/>
        </w:numPr>
        <w:spacing w:before="60"/>
        <w:jc w:val="both"/>
        <w:rPr>
          <w:sz w:val="22"/>
          <w:szCs w:val="22"/>
        </w:rPr>
      </w:pPr>
      <w:r w:rsidRPr="00054211">
        <w:rPr>
          <w:sz w:val="22"/>
          <w:szCs w:val="22"/>
        </w:rPr>
        <w:t xml:space="preserve">All of the problems and questions in the lab and at the end of the report sheet are to be completed   when the report is turned in.  </w:t>
      </w:r>
    </w:p>
    <w:p w:rsidR="0029722B" w:rsidRPr="00BE3595" w:rsidRDefault="0029722B" w:rsidP="00FE1775">
      <w:pPr>
        <w:jc w:val="both"/>
        <w:rPr>
          <w:sz w:val="16"/>
          <w:szCs w:val="16"/>
        </w:rPr>
      </w:pPr>
    </w:p>
    <w:p w:rsidR="00FE1775" w:rsidRPr="00054211" w:rsidRDefault="00FE1775" w:rsidP="00FE1775">
      <w:pPr>
        <w:jc w:val="both"/>
        <w:rPr>
          <w:sz w:val="22"/>
          <w:szCs w:val="22"/>
        </w:rPr>
      </w:pPr>
      <w:r w:rsidRPr="00054211">
        <w:rPr>
          <w:sz w:val="22"/>
          <w:szCs w:val="22"/>
        </w:rPr>
        <w:t xml:space="preserve">Please plan to attend the entire laboratory period. Eating is never allowed in the laboratory, this includes chewing gum. If you drop the course or are dropped by the instructor you are still expected to check out of your laboratory locker. </w:t>
      </w:r>
    </w:p>
    <w:p w:rsidR="00C9555E" w:rsidRPr="00BE3595" w:rsidRDefault="00C9555E">
      <w:pPr>
        <w:rPr>
          <w:sz w:val="16"/>
          <w:szCs w:val="16"/>
        </w:rPr>
      </w:pPr>
    </w:p>
    <w:p w:rsidR="00E816BD" w:rsidRPr="00E816BD" w:rsidRDefault="00E816BD" w:rsidP="00E816BD">
      <w:pPr>
        <w:autoSpaceDE w:val="0"/>
        <w:autoSpaceDN w:val="0"/>
        <w:adjustRightInd w:val="0"/>
        <w:spacing w:after="120"/>
        <w:rPr>
          <w:rFonts w:eastAsiaTheme="minorHAnsi"/>
          <w:b/>
          <w:bCs/>
          <w:sz w:val="22"/>
          <w:szCs w:val="22"/>
        </w:rPr>
      </w:pPr>
      <w:r w:rsidRPr="00E816BD">
        <w:rPr>
          <w:rFonts w:eastAsiaTheme="minorHAnsi"/>
          <w:b/>
          <w:bCs/>
          <w:sz w:val="22"/>
          <w:szCs w:val="22"/>
        </w:rPr>
        <w:t>Academic Integrity Policy</w:t>
      </w:r>
    </w:p>
    <w:p w:rsidR="00E816BD" w:rsidRPr="00E816BD" w:rsidRDefault="00E816BD" w:rsidP="00E816BD">
      <w:pPr>
        <w:autoSpaceDE w:val="0"/>
        <w:autoSpaceDN w:val="0"/>
        <w:adjustRightInd w:val="0"/>
        <w:rPr>
          <w:rFonts w:eastAsiaTheme="minorHAnsi"/>
          <w:sz w:val="22"/>
          <w:szCs w:val="22"/>
        </w:rPr>
      </w:pPr>
      <w:r w:rsidRPr="00E816BD">
        <w:rPr>
          <w:rFonts w:eastAsiaTheme="minorHAnsi"/>
          <w:sz w:val="22"/>
          <w:szCs w:val="22"/>
        </w:rPr>
        <w:t>Cheating and plagiarism (using as one's own ideas writings, materials, or images of someone else without acknowledgement or permission) can result in any one of a variety of sanctions. Such penalties may range from an adjusted grade on the particular exam, paper, project, or assignment (all of which may lead to a failing grade in the course) to, under certain conditions, suspension or expulsion from a class, program or the college. For further clarification and information on these issues, please consult with your instructor or contact the office of the Associate Dean of Student Affairs.</w:t>
      </w:r>
    </w:p>
    <w:p w:rsidR="00E816BD" w:rsidRPr="00E816BD" w:rsidRDefault="00E816BD" w:rsidP="00E816BD">
      <w:pPr>
        <w:pStyle w:val="ListParagraph"/>
        <w:numPr>
          <w:ilvl w:val="0"/>
          <w:numId w:val="7"/>
        </w:numPr>
        <w:autoSpaceDE w:val="0"/>
        <w:autoSpaceDN w:val="0"/>
        <w:adjustRightInd w:val="0"/>
        <w:spacing w:before="60" w:after="60"/>
        <w:rPr>
          <w:rFonts w:eastAsiaTheme="minorHAnsi"/>
          <w:b/>
          <w:bCs/>
          <w:sz w:val="22"/>
          <w:szCs w:val="22"/>
        </w:rPr>
      </w:pPr>
      <w:r w:rsidRPr="00E816BD">
        <w:rPr>
          <w:rFonts w:eastAsiaTheme="minorHAnsi"/>
          <w:b/>
          <w:bCs/>
          <w:sz w:val="22"/>
          <w:szCs w:val="22"/>
        </w:rPr>
        <w:t>This instructor automatically assigns a grade of zero for any assignment, test, quiz or lab report in which the student is found to violate the academic integrity policy.</w:t>
      </w:r>
    </w:p>
    <w:p w:rsidR="00E816BD" w:rsidRPr="00E816BD" w:rsidRDefault="00E816BD" w:rsidP="00E816BD">
      <w:pPr>
        <w:pStyle w:val="ListParagraph"/>
        <w:numPr>
          <w:ilvl w:val="0"/>
          <w:numId w:val="7"/>
        </w:numPr>
        <w:autoSpaceDE w:val="0"/>
        <w:autoSpaceDN w:val="0"/>
        <w:adjustRightInd w:val="0"/>
        <w:spacing w:before="60" w:after="60"/>
        <w:rPr>
          <w:rFonts w:eastAsiaTheme="minorHAnsi"/>
          <w:b/>
          <w:bCs/>
          <w:sz w:val="22"/>
          <w:szCs w:val="22"/>
        </w:rPr>
      </w:pPr>
      <w:r w:rsidRPr="00E816BD">
        <w:rPr>
          <w:rFonts w:eastAsiaTheme="minorHAnsi"/>
          <w:b/>
          <w:bCs/>
          <w:sz w:val="22"/>
          <w:szCs w:val="22"/>
        </w:rPr>
        <w:t>No cell phone use allowed during any class period- this will be considered as a violation of the academic integrity policy and result in a zero for that day’s activity. Do not use cell phones for calculators.</w:t>
      </w:r>
    </w:p>
    <w:p w:rsidR="00DB5FD8" w:rsidRPr="00EF37CD" w:rsidRDefault="00E816BD" w:rsidP="00EF37CD">
      <w:pPr>
        <w:pStyle w:val="ListParagraph"/>
        <w:numPr>
          <w:ilvl w:val="0"/>
          <w:numId w:val="7"/>
        </w:numPr>
        <w:autoSpaceDE w:val="0"/>
        <w:autoSpaceDN w:val="0"/>
        <w:adjustRightInd w:val="0"/>
        <w:spacing w:before="60"/>
        <w:rPr>
          <w:rFonts w:eastAsiaTheme="minorHAnsi"/>
          <w:b/>
          <w:bCs/>
          <w:sz w:val="22"/>
          <w:szCs w:val="22"/>
        </w:rPr>
      </w:pPr>
      <w:r w:rsidRPr="00E816BD">
        <w:rPr>
          <w:rFonts w:eastAsiaTheme="minorHAnsi"/>
          <w:b/>
          <w:bCs/>
          <w:sz w:val="22"/>
          <w:szCs w:val="22"/>
        </w:rPr>
        <w:t>No photographs during class with smart phones or cameras unless you receive verbal permission from the instructor. Please honor the privacy of others with this policy.</w:t>
      </w:r>
    </w:p>
    <w:p w:rsidR="00EF37CD" w:rsidRPr="00AF2673" w:rsidRDefault="00EF37CD" w:rsidP="00EF37CD">
      <w:pPr>
        <w:keepNext/>
        <w:jc w:val="both"/>
        <w:outlineLvl w:val="0"/>
        <w:rPr>
          <w:b/>
          <w:sz w:val="16"/>
          <w:szCs w:val="16"/>
          <w:u w:val="single"/>
          <w:lang w:eastAsia="zh-CN"/>
        </w:rPr>
      </w:pPr>
    </w:p>
    <w:p w:rsidR="00DB5FD8" w:rsidRPr="00EF37CD" w:rsidRDefault="00DB5FD8" w:rsidP="00DB5FD8">
      <w:pPr>
        <w:keepNext/>
        <w:spacing w:after="120"/>
        <w:jc w:val="both"/>
        <w:outlineLvl w:val="0"/>
        <w:rPr>
          <w:b/>
          <w:sz w:val="22"/>
          <w:szCs w:val="22"/>
          <w:lang w:eastAsia="zh-CN"/>
        </w:rPr>
      </w:pPr>
      <w:r w:rsidRPr="00EF37CD">
        <w:rPr>
          <w:b/>
          <w:sz w:val="22"/>
          <w:szCs w:val="22"/>
          <w:lang w:eastAsia="zh-CN"/>
        </w:rPr>
        <w:t>Classroom Behavior and Student Code of Conduct:</w:t>
      </w:r>
    </w:p>
    <w:p w:rsidR="00DB5FD8" w:rsidRPr="001B2CF3" w:rsidRDefault="00DB5FD8" w:rsidP="00DB5FD8">
      <w:pPr>
        <w:jc w:val="both"/>
        <w:rPr>
          <w:sz w:val="22"/>
          <w:szCs w:val="22"/>
        </w:rPr>
      </w:pPr>
      <w:r w:rsidRPr="001B2CF3">
        <w:rPr>
          <w:sz w:val="22"/>
          <w:szCs w:val="22"/>
        </w:rPr>
        <w:t>Students are expected to respect and obey standards of student conduct while in class and on campus. The Student Code of Conduct, disciplinary procedures, and student due process can be found in the college catalog and at the office of the Dean of Student Affairs. Charges of misconduct and disciplinary sanctions may be imposed upon students who violate these standards of conduct or provisions of college regulations. The following are expectations of your behavior in the class:</w:t>
      </w:r>
    </w:p>
    <w:p w:rsidR="00DB5FD8" w:rsidRDefault="00DB5FD8" w:rsidP="00DB5FD8">
      <w:pPr>
        <w:numPr>
          <w:ilvl w:val="0"/>
          <w:numId w:val="15"/>
        </w:numPr>
        <w:spacing w:before="60" w:after="60"/>
        <w:jc w:val="both"/>
        <w:rPr>
          <w:sz w:val="22"/>
          <w:szCs w:val="22"/>
        </w:rPr>
      </w:pPr>
      <w:r w:rsidRPr="001B2CF3">
        <w:rPr>
          <w:sz w:val="22"/>
          <w:szCs w:val="22"/>
        </w:rPr>
        <w:t>Please treat other students and the instructor with respect. This included, but is not limited to the use to appropriate language, being on time to class, not being disruptive during lecture or lab, keeping the classrooms clean and organized, and turning cell phones and pagers off during class.  If you have to be “on call” please notify the instructor.</w:t>
      </w:r>
    </w:p>
    <w:p w:rsidR="00E816BD" w:rsidRDefault="00DB5FD8" w:rsidP="00DB5FD8">
      <w:pPr>
        <w:numPr>
          <w:ilvl w:val="0"/>
          <w:numId w:val="15"/>
        </w:numPr>
        <w:jc w:val="both"/>
        <w:rPr>
          <w:sz w:val="22"/>
          <w:szCs w:val="22"/>
        </w:rPr>
      </w:pPr>
      <w:r w:rsidRPr="001B2CF3">
        <w:rPr>
          <w:sz w:val="22"/>
          <w:szCs w:val="22"/>
        </w:rPr>
        <w:t>Recognize everyone’s opportunity to contribute information.</w:t>
      </w:r>
    </w:p>
    <w:p w:rsidR="00DB5FD8" w:rsidRPr="00BE3595" w:rsidRDefault="00DB5FD8" w:rsidP="00DB5FD8">
      <w:pPr>
        <w:ind w:left="720"/>
        <w:jc w:val="both"/>
        <w:rPr>
          <w:sz w:val="16"/>
          <w:szCs w:val="16"/>
        </w:rPr>
      </w:pPr>
    </w:p>
    <w:p w:rsidR="00E816BD" w:rsidRPr="006B100D" w:rsidRDefault="00E816BD" w:rsidP="00DB5FD8">
      <w:pPr>
        <w:keepNext/>
        <w:spacing w:after="120"/>
        <w:outlineLvl w:val="1"/>
        <w:rPr>
          <w:b/>
          <w:bCs/>
          <w:sz w:val="22"/>
          <w:szCs w:val="22"/>
        </w:rPr>
      </w:pPr>
      <w:r w:rsidRPr="006B100D">
        <w:rPr>
          <w:b/>
          <w:bCs/>
          <w:sz w:val="22"/>
          <w:szCs w:val="22"/>
        </w:rPr>
        <w:t>Accommodations for Students with Disabilities:</w:t>
      </w:r>
    </w:p>
    <w:p w:rsidR="00E816BD" w:rsidRPr="006B100D" w:rsidRDefault="00E816BD" w:rsidP="00E816BD">
      <w:pPr>
        <w:spacing w:after="120"/>
        <w:jc w:val="both"/>
        <w:rPr>
          <w:iCs/>
          <w:sz w:val="22"/>
          <w:szCs w:val="22"/>
        </w:rPr>
      </w:pPr>
      <w:r w:rsidRPr="006B100D">
        <w:rPr>
          <w:iCs/>
          <w:sz w:val="22"/>
          <w:szCs w:val="22"/>
        </w:rPr>
        <w:t xml:space="preserve">Students with disabilities who may need accommodations in this class are encouraged to notify the instructor and contact Disabled Student Services &amp; Programs (DSP&amp;S) </w:t>
      </w:r>
      <w:r w:rsidRPr="006B100D">
        <w:rPr>
          <w:b/>
          <w:bCs/>
          <w:iCs/>
          <w:sz w:val="22"/>
          <w:szCs w:val="22"/>
        </w:rPr>
        <w:t xml:space="preserve">early in the semester </w:t>
      </w:r>
      <w:r w:rsidRPr="006B100D">
        <w:rPr>
          <w:iCs/>
          <w:sz w:val="22"/>
          <w:szCs w:val="22"/>
        </w:rPr>
        <w:t>so that reasonable accommodations may be implemented as soon as possible. Students may contact DSP&amp;S in person in room 60-120 or by phone at (619) 644-7112 (voice) or (619) 644-7119 (TTY for deaf).</w:t>
      </w:r>
    </w:p>
    <w:p w:rsidR="00E816BD" w:rsidRPr="001B2CF3" w:rsidRDefault="00E816BD" w:rsidP="00E816BD">
      <w:pPr>
        <w:spacing w:after="120"/>
        <w:jc w:val="both"/>
        <w:rPr>
          <w:b/>
          <w:sz w:val="22"/>
          <w:szCs w:val="22"/>
        </w:rPr>
      </w:pPr>
      <w:r w:rsidRPr="006B100D">
        <w:rPr>
          <w:b/>
          <w:sz w:val="22"/>
          <w:szCs w:val="22"/>
        </w:rPr>
        <w:t>Additional Chemistry Assistance:</w:t>
      </w:r>
    </w:p>
    <w:p w:rsidR="00E816BD" w:rsidRPr="001B2CF3" w:rsidRDefault="00E816BD" w:rsidP="00E816BD">
      <w:pPr>
        <w:numPr>
          <w:ilvl w:val="1"/>
          <w:numId w:val="12"/>
        </w:numPr>
        <w:spacing w:before="60" w:after="60"/>
        <w:jc w:val="both"/>
        <w:rPr>
          <w:sz w:val="22"/>
          <w:szCs w:val="22"/>
        </w:rPr>
      </w:pPr>
      <w:r w:rsidRPr="001B2CF3">
        <w:rPr>
          <w:sz w:val="22"/>
          <w:szCs w:val="22"/>
        </w:rPr>
        <w:t xml:space="preserve">Chemistry instructors and/or tutors are available to all students during “open” help times in the chemistry computer room (30-252). The schedule is posted on the door.  </w:t>
      </w:r>
    </w:p>
    <w:p w:rsidR="00E816BD" w:rsidRDefault="00E816BD" w:rsidP="00E816BD">
      <w:pPr>
        <w:numPr>
          <w:ilvl w:val="1"/>
          <w:numId w:val="12"/>
        </w:numPr>
        <w:spacing w:before="60" w:after="60"/>
        <w:jc w:val="both"/>
        <w:rPr>
          <w:sz w:val="22"/>
          <w:szCs w:val="22"/>
        </w:rPr>
      </w:pPr>
      <w:r w:rsidRPr="001B2CF3">
        <w:rPr>
          <w:sz w:val="22"/>
          <w:szCs w:val="22"/>
        </w:rPr>
        <w:t xml:space="preserve">The Tutoring Center (Room 70-229, 644-7387) offers by appointment tutoring up to two hours per week per subject up to five hours per week. </w:t>
      </w:r>
    </w:p>
    <w:p w:rsidR="00DB5FD8" w:rsidRPr="00DB5FD8" w:rsidRDefault="00DB5FD8" w:rsidP="00DB5FD8">
      <w:pPr>
        <w:autoSpaceDE w:val="0"/>
        <w:autoSpaceDN w:val="0"/>
        <w:adjustRightInd w:val="0"/>
        <w:rPr>
          <w:rFonts w:eastAsiaTheme="minorHAnsi"/>
          <w:b/>
          <w:bCs/>
          <w:sz w:val="22"/>
          <w:szCs w:val="22"/>
        </w:rPr>
      </w:pPr>
      <w:r w:rsidRPr="00DB5FD8">
        <w:rPr>
          <w:rFonts w:eastAsiaTheme="minorHAnsi"/>
          <w:b/>
          <w:bCs/>
          <w:sz w:val="22"/>
          <w:szCs w:val="22"/>
        </w:rPr>
        <w:t>Student Learning Outcomes for Chem. 102</w:t>
      </w:r>
    </w:p>
    <w:p w:rsidR="00DB5FD8" w:rsidRPr="00DB5FD8" w:rsidRDefault="00DB5FD8" w:rsidP="00DB5FD8">
      <w:pPr>
        <w:pStyle w:val="ListParagraph"/>
        <w:numPr>
          <w:ilvl w:val="0"/>
          <w:numId w:val="14"/>
        </w:numPr>
        <w:autoSpaceDE w:val="0"/>
        <w:autoSpaceDN w:val="0"/>
        <w:adjustRightInd w:val="0"/>
        <w:spacing w:before="60" w:after="60"/>
        <w:rPr>
          <w:rFonts w:eastAsiaTheme="minorHAnsi"/>
          <w:sz w:val="22"/>
          <w:szCs w:val="22"/>
        </w:rPr>
      </w:pPr>
      <w:r w:rsidRPr="00DB5FD8">
        <w:rPr>
          <w:rFonts w:eastAsiaTheme="minorHAnsi"/>
          <w:sz w:val="22"/>
          <w:szCs w:val="22"/>
        </w:rPr>
        <w:t>Demonstrate a working knowledge of the language of organic chemistry and biological chemistry</w:t>
      </w:r>
    </w:p>
    <w:p w:rsidR="00DB5FD8" w:rsidRPr="00DB5FD8" w:rsidRDefault="00DB5FD8" w:rsidP="00DB5FD8">
      <w:pPr>
        <w:pStyle w:val="ListParagraph"/>
        <w:numPr>
          <w:ilvl w:val="0"/>
          <w:numId w:val="14"/>
        </w:numPr>
        <w:autoSpaceDE w:val="0"/>
        <w:autoSpaceDN w:val="0"/>
        <w:adjustRightInd w:val="0"/>
        <w:spacing w:before="60" w:after="60"/>
        <w:rPr>
          <w:rFonts w:eastAsiaTheme="minorHAnsi"/>
          <w:sz w:val="22"/>
          <w:szCs w:val="22"/>
        </w:rPr>
      </w:pPr>
      <w:r w:rsidRPr="00DB5FD8">
        <w:rPr>
          <w:rFonts w:eastAsiaTheme="minorHAnsi"/>
          <w:sz w:val="22"/>
          <w:szCs w:val="22"/>
        </w:rPr>
        <w:t>Employ concepts of organic functional groups to predict both chemical and physical properties of organic molecules</w:t>
      </w:r>
    </w:p>
    <w:p w:rsidR="00DB5FD8" w:rsidRPr="00DB5FD8" w:rsidRDefault="00DB5FD8" w:rsidP="00DB5FD8">
      <w:pPr>
        <w:pStyle w:val="ListParagraph"/>
        <w:numPr>
          <w:ilvl w:val="0"/>
          <w:numId w:val="14"/>
        </w:numPr>
        <w:autoSpaceDE w:val="0"/>
        <w:autoSpaceDN w:val="0"/>
        <w:adjustRightInd w:val="0"/>
        <w:spacing w:before="60" w:after="60"/>
        <w:rPr>
          <w:rFonts w:eastAsiaTheme="minorHAnsi"/>
          <w:sz w:val="22"/>
          <w:szCs w:val="22"/>
        </w:rPr>
      </w:pPr>
      <w:r w:rsidRPr="00DB5FD8">
        <w:rPr>
          <w:rFonts w:eastAsiaTheme="minorHAnsi"/>
          <w:sz w:val="22"/>
          <w:szCs w:val="22"/>
        </w:rPr>
        <w:t>Apply the concept of structure and function to predict the properties and behavior of biomolecules</w:t>
      </w:r>
    </w:p>
    <w:p w:rsidR="00171A1F" w:rsidRPr="00171A1F" w:rsidRDefault="00DB5FD8" w:rsidP="00171A1F">
      <w:pPr>
        <w:pStyle w:val="ListParagraph"/>
        <w:numPr>
          <w:ilvl w:val="0"/>
          <w:numId w:val="14"/>
        </w:numPr>
        <w:spacing w:before="60" w:after="60"/>
        <w:rPr>
          <w:sz w:val="22"/>
          <w:szCs w:val="22"/>
        </w:rPr>
      </w:pPr>
      <w:r w:rsidRPr="00DB5FD8">
        <w:rPr>
          <w:rFonts w:eastAsiaTheme="minorHAnsi"/>
          <w:sz w:val="22"/>
          <w:szCs w:val="22"/>
        </w:rPr>
        <w:t>Employ laboratory techniques to collect, analyze and evaluate experimental data</w:t>
      </w:r>
    </w:p>
    <w:p w:rsidR="00171A1F" w:rsidRPr="00BE3595" w:rsidRDefault="00171A1F" w:rsidP="00171A1F">
      <w:pPr>
        <w:pStyle w:val="ListParagraph"/>
        <w:spacing w:before="60" w:after="60"/>
        <w:rPr>
          <w:sz w:val="16"/>
          <w:szCs w:val="16"/>
        </w:rPr>
      </w:pPr>
    </w:p>
    <w:p w:rsidR="00171A1F" w:rsidRPr="00BE3595" w:rsidRDefault="00DB5FD8" w:rsidP="00BE3595">
      <w:pPr>
        <w:jc w:val="both"/>
        <w:rPr>
          <w:b/>
          <w:bCs/>
          <w:sz w:val="22"/>
          <w:szCs w:val="22"/>
        </w:rPr>
      </w:pPr>
      <w:r w:rsidRPr="001B2CF3">
        <w:rPr>
          <w:b/>
          <w:bCs/>
          <w:sz w:val="22"/>
          <w:szCs w:val="22"/>
        </w:rPr>
        <w:t xml:space="preserve">I RESERVE THE RIGHT TO MAKE CHANGES TO THIS SYLLABUS AS THE CLASS OR I SEE FIT. </w:t>
      </w:r>
    </w:p>
    <w:p w:rsidR="00BE3595" w:rsidRDefault="00BE3595" w:rsidP="0049293B">
      <w:pPr>
        <w:pStyle w:val="Header"/>
        <w:jc w:val="center"/>
        <w:rPr>
          <w:b/>
          <w:bCs/>
          <w:sz w:val="22"/>
          <w:szCs w:val="22"/>
        </w:rPr>
      </w:pPr>
    </w:p>
    <w:p w:rsidR="00BE3595" w:rsidRDefault="00BE3595" w:rsidP="0049293B">
      <w:pPr>
        <w:pStyle w:val="Header"/>
        <w:jc w:val="center"/>
        <w:rPr>
          <w:b/>
          <w:bCs/>
          <w:sz w:val="22"/>
          <w:szCs w:val="22"/>
        </w:rPr>
      </w:pPr>
    </w:p>
    <w:p w:rsidR="0049293B" w:rsidRPr="000F1858" w:rsidRDefault="0049293B" w:rsidP="0049293B">
      <w:pPr>
        <w:pStyle w:val="Header"/>
        <w:jc w:val="center"/>
        <w:rPr>
          <w:b/>
          <w:bCs/>
          <w:sz w:val="22"/>
          <w:szCs w:val="22"/>
        </w:rPr>
      </w:pPr>
      <w:r w:rsidRPr="000F1858">
        <w:rPr>
          <w:b/>
          <w:bCs/>
          <w:sz w:val="22"/>
          <w:szCs w:val="22"/>
        </w:rPr>
        <w:t>Chemistry 10</w:t>
      </w:r>
      <w:r w:rsidRPr="00D960AE">
        <w:rPr>
          <w:b/>
          <w:bCs/>
          <w:sz w:val="22"/>
          <w:szCs w:val="22"/>
        </w:rPr>
        <w:t xml:space="preserve">2 Tentative Schedule- </w:t>
      </w:r>
      <w:r w:rsidR="007C0894">
        <w:rPr>
          <w:b/>
          <w:bCs/>
          <w:sz w:val="22"/>
          <w:szCs w:val="22"/>
        </w:rPr>
        <w:t>Spring</w:t>
      </w:r>
      <w:r w:rsidRPr="00D960AE">
        <w:rPr>
          <w:b/>
          <w:bCs/>
          <w:sz w:val="22"/>
          <w:szCs w:val="22"/>
        </w:rPr>
        <w:t xml:space="preserve"> 201</w:t>
      </w:r>
      <w:r w:rsidR="007C0894">
        <w:rPr>
          <w:b/>
          <w:bCs/>
          <w:sz w:val="22"/>
          <w:szCs w:val="22"/>
        </w:rPr>
        <w:t>7</w:t>
      </w:r>
      <w:r w:rsidRPr="000F1858">
        <w:rPr>
          <w:b/>
          <w:bCs/>
          <w:sz w:val="22"/>
          <w:szCs w:val="22"/>
        </w:rPr>
        <w:t xml:space="preserve"> </w:t>
      </w:r>
    </w:p>
    <w:p w:rsidR="0049293B" w:rsidRPr="00D960AE" w:rsidRDefault="0049293B" w:rsidP="0049293B">
      <w:pPr>
        <w:pStyle w:val="Header"/>
        <w:spacing w:after="120"/>
        <w:jc w:val="center"/>
        <w:rPr>
          <w:b/>
          <w:bCs/>
          <w:color w:val="FF0000"/>
          <w:sz w:val="22"/>
          <w:szCs w:val="22"/>
        </w:rPr>
      </w:pPr>
      <w:r w:rsidRPr="000F1858">
        <w:rPr>
          <w:b/>
          <w:sz w:val="22"/>
          <w:szCs w:val="22"/>
        </w:rPr>
        <w:t>(I reserve the right to make changes.)</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3690"/>
        <w:gridCol w:w="5940"/>
      </w:tblGrid>
      <w:tr w:rsidR="0049293B" w:rsidRPr="0048470C" w:rsidTr="007D230B">
        <w:trPr>
          <w:trHeight w:val="224"/>
        </w:trPr>
        <w:tc>
          <w:tcPr>
            <w:tcW w:w="1170" w:type="dxa"/>
            <w:tcBorders>
              <w:top w:val="single" w:sz="4" w:space="0" w:color="auto"/>
              <w:left w:val="single" w:sz="4" w:space="0" w:color="auto"/>
              <w:bottom w:val="single" w:sz="4" w:space="0" w:color="auto"/>
              <w:right w:val="single" w:sz="4" w:space="0" w:color="auto"/>
            </w:tcBorders>
            <w:vAlign w:val="center"/>
          </w:tcPr>
          <w:p w:rsidR="0049293B" w:rsidRPr="0048470C" w:rsidRDefault="0049293B" w:rsidP="00E82ADC">
            <w:pPr>
              <w:jc w:val="center"/>
              <w:rPr>
                <w:sz w:val="20"/>
                <w:szCs w:val="20"/>
              </w:rPr>
            </w:pPr>
            <w:r w:rsidRPr="0048470C">
              <w:rPr>
                <w:sz w:val="20"/>
                <w:szCs w:val="20"/>
              </w:rPr>
              <w:t>Week Of</w:t>
            </w:r>
          </w:p>
        </w:tc>
        <w:tc>
          <w:tcPr>
            <w:tcW w:w="3690" w:type="dxa"/>
            <w:tcBorders>
              <w:top w:val="single" w:sz="4" w:space="0" w:color="auto"/>
              <w:left w:val="single" w:sz="4" w:space="0" w:color="auto"/>
              <w:bottom w:val="single" w:sz="4" w:space="0" w:color="auto"/>
              <w:right w:val="single" w:sz="4" w:space="0" w:color="auto"/>
            </w:tcBorders>
            <w:vAlign w:val="center"/>
            <w:hideMark/>
          </w:tcPr>
          <w:p w:rsidR="0049293B" w:rsidRPr="0048470C" w:rsidRDefault="0049293B" w:rsidP="00E82ADC">
            <w:pPr>
              <w:jc w:val="center"/>
              <w:rPr>
                <w:sz w:val="20"/>
                <w:szCs w:val="20"/>
              </w:rPr>
            </w:pPr>
            <w:r w:rsidRPr="0048470C">
              <w:rPr>
                <w:sz w:val="20"/>
                <w:szCs w:val="20"/>
              </w:rPr>
              <w:t>Lecture Chapter/Topic</w:t>
            </w:r>
          </w:p>
        </w:tc>
        <w:tc>
          <w:tcPr>
            <w:tcW w:w="5940" w:type="dxa"/>
            <w:tcBorders>
              <w:top w:val="single" w:sz="4" w:space="0" w:color="auto"/>
              <w:left w:val="single" w:sz="4" w:space="0" w:color="auto"/>
              <w:bottom w:val="single" w:sz="4" w:space="0" w:color="auto"/>
              <w:right w:val="single" w:sz="4" w:space="0" w:color="auto"/>
            </w:tcBorders>
            <w:vAlign w:val="center"/>
            <w:hideMark/>
          </w:tcPr>
          <w:p w:rsidR="0049293B" w:rsidRPr="0048470C" w:rsidRDefault="0049293B" w:rsidP="00E82ADC">
            <w:pPr>
              <w:jc w:val="center"/>
              <w:rPr>
                <w:sz w:val="20"/>
                <w:szCs w:val="20"/>
              </w:rPr>
            </w:pPr>
            <w:r w:rsidRPr="0048470C">
              <w:rPr>
                <w:sz w:val="20"/>
                <w:szCs w:val="20"/>
              </w:rPr>
              <w:t>Lab</w:t>
            </w:r>
          </w:p>
        </w:tc>
      </w:tr>
      <w:tr w:rsidR="0049293B" w:rsidRPr="0048470C" w:rsidTr="007D230B">
        <w:trPr>
          <w:trHeight w:val="275"/>
        </w:trPr>
        <w:tc>
          <w:tcPr>
            <w:tcW w:w="1170" w:type="dxa"/>
            <w:vMerge w:val="restart"/>
            <w:tcBorders>
              <w:top w:val="single" w:sz="4" w:space="0" w:color="auto"/>
              <w:left w:val="single" w:sz="4" w:space="0" w:color="auto"/>
              <w:bottom w:val="single" w:sz="4" w:space="0" w:color="auto"/>
              <w:right w:val="single" w:sz="4" w:space="0" w:color="auto"/>
            </w:tcBorders>
            <w:shd w:val="clear" w:color="auto" w:fill="EEECE1"/>
            <w:vAlign w:val="center"/>
          </w:tcPr>
          <w:p w:rsidR="0049293B" w:rsidRPr="0048470C" w:rsidRDefault="00BC5A36" w:rsidP="00BC5A36">
            <w:pPr>
              <w:jc w:val="center"/>
              <w:rPr>
                <w:sz w:val="20"/>
                <w:szCs w:val="20"/>
              </w:rPr>
            </w:pPr>
            <w:r>
              <w:rPr>
                <w:sz w:val="20"/>
                <w:szCs w:val="20"/>
              </w:rPr>
              <w:t>1</w:t>
            </w:r>
            <w:r w:rsidR="00DB4AC7">
              <w:rPr>
                <w:sz w:val="20"/>
                <w:szCs w:val="20"/>
              </w:rPr>
              <w:t>-</w:t>
            </w:r>
            <w:r>
              <w:rPr>
                <w:sz w:val="20"/>
                <w:szCs w:val="20"/>
              </w:rPr>
              <w:t>30</w:t>
            </w:r>
            <w:r w:rsidR="00DB4AC7">
              <w:rPr>
                <w:sz w:val="20"/>
                <w:szCs w:val="20"/>
              </w:rPr>
              <w:t>-1</w:t>
            </w:r>
            <w:r>
              <w:rPr>
                <w:sz w:val="20"/>
                <w:szCs w:val="20"/>
              </w:rPr>
              <w:t>7</w:t>
            </w:r>
          </w:p>
        </w:tc>
        <w:tc>
          <w:tcPr>
            <w:tcW w:w="3690" w:type="dxa"/>
            <w:vMerge w:val="restart"/>
            <w:tcBorders>
              <w:top w:val="single" w:sz="4" w:space="0" w:color="auto"/>
              <w:left w:val="single" w:sz="4" w:space="0" w:color="auto"/>
              <w:bottom w:val="single" w:sz="4" w:space="0" w:color="auto"/>
              <w:right w:val="single" w:sz="4" w:space="0" w:color="auto"/>
            </w:tcBorders>
            <w:shd w:val="clear" w:color="auto" w:fill="EEECE1"/>
            <w:vAlign w:val="center"/>
          </w:tcPr>
          <w:p w:rsidR="0049293B" w:rsidRPr="00576894" w:rsidRDefault="00B52EB1" w:rsidP="00C12972">
            <w:pPr>
              <w:spacing w:before="60" w:after="60"/>
              <w:jc w:val="center"/>
              <w:rPr>
                <w:sz w:val="20"/>
                <w:szCs w:val="20"/>
              </w:rPr>
            </w:pPr>
            <w:r>
              <w:rPr>
                <w:sz w:val="20"/>
                <w:szCs w:val="20"/>
              </w:rPr>
              <w:t>Chap.</w:t>
            </w:r>
            <w:r w:rsidR="00AD7302" w:rsidRPr="00576894">
              <w:rPr>
                <w:sz w:val="20"/>
                <w:szCs w:val="20"/>
              </w:rPr>
              <w:t xml:space="preserve"> 1</w:t>
            </w:r>
          </w:p>
        </w:tc>
        <w:tc>
          <w:tcPr>
            <w:tcW w:w="5940" w:type="dxa"/>
            <w:tcBorders>
              <w:top w:val="single" w:sz="4" w:space="0" w:color="auto"/>
              <w:left w:val="single" w:sz="4" w:space="0" w:color="auto"/>
              <w:bottom w:val="single" w:sz="4" w:space="0" w:color="auto"/>
              <w:right w:val="single" w:sz="4" w:space="0" w:color="auto"/>
            </w:tcBorders>
            <w:shd w:val="clear" w:color="auto" w:fill="EEECE1"/>
            <w:vAlign w:val="center"/>
          </w:tcPr>
          <w:p w:rsidR="0049293B" w:rsidRPr="00576894" w:rsidRDefault="00420D51" w:rsidP="00E82ADC">
            <w:pPr>
              <w:spacing w:before="60" w:after="60"/>
              <w:rPr>
                <w:sz w:val="20"/>
                <w:szCs w:val="20"/>
              </w:rPr>
            </w:pPr>
            <w:r w:rsidRPr="00576894">
              <w:rPr>
                <w:sz w:val="20"/>
                <w:szCs w:val="20"/>
              </w:rPr>
              <w:t>Monday: Check-in to Lab Drawers, POGIL Activities 1-4</w:t>
            </w:r>
          </w:p>
        </w:tc>
      </w:tr>
      <w:tr w:rsidR="0049293B" w:rsidRPr="0048470C" w:rsidTr="007D230B">
        <w:trPr>
          <w:trHeight w:val="350"/>
        </w:trPr>
        <w:tc>
          <w:tcPr>
            <w:tcW w:w="1170" w:type="dxa"/>
            <w:vMerge/>
            <w:tcBorders>
              <w:top w:val="single" w:sz="4" w:space="0" w:color="auto"/>
              <w:left w:val="single" w:sz="4" w:space="0" w:color="auto"/>
              <w:bottom w:val="single" w:sz="4" w:space="0" w:color="auto"/>
              <w:right w:val="single" w:sz="4" w:space="0" w:color="auto"/>
            </w:tcBorders>
            <w:shd w:val="clear" w:color="auto" w:fill="EEECE1"/>
            <w:vAlign w:val="center"/>
            <w:hideMark/>
          </w:tcPr>
          <w:p w:rsidR="0049293B" w:rsidRPr="0048470C" w:rsidRDefault="0049293B" w:rsidP="00E82ADC">
            <w:pPr>
              <w:jc w:val="center"/>
              <w:rPr>
                <w:sz w:val="20"/>
                <w:szCs w:val="20"/>
              </w:rPr>
            </w:pPr>
          </w:p>
        </w:tc>
        <w:tc>
          <w:tcPr>
            <w:tcW w:w="3690" w:type="dxa"/>
            <w:vMerge/>
            <w:tcBorders>
              <w:top w:val="single" w:sz="4" w:space="0" w:color="auto"/>
              <w:left w:val="single" w:sz="4" w:space="0" w:color="auto"/>
              <w:bottom w:val="single" w:sz="4" w:space="0" w:color="auto"/>
              <w:right w:val="single" w:sz="4" w:space="0" w:color="auto"/>
            </w:tcBorders>
            <w:shd w:val="clear" w:color="auto" w:fill="EEECE1"/>
            <w:vAlign w:val="center"/>
          </w:tcPr>
          <w:p w:rsidR="0049293B" w:rsidRPr="00576894" w:rsidRDefault="0049293B" w:rsidP="00E82ADC">
            <w:pPr>
              <w:spacing w:before="60" w:after="60"/>
              <w:jc w:val="center"/>
              <w:rPr>
                <w:sz w:val="20"/>
                <w:szCs w:val="20"/>
              </w:rPr>
            </w:pPr>
          </w:p>
        </w:tc>
        <w:tc>
          <w:tcPr>
            <w:tcW w:w="5940" w:type="dxa"/>
            <w:tcBorders>
              <w:top w:val="single" w:sz="4" w:space="0" w:color="auto"/>
              <w:left w:val="single" w:sz="4" w:space="0" w:color="auto"/>
              <w:bottom w:val="single" w:sz="4" w:space="0" w:color="auto"/>
              <w:right w:val="single" w:sz="4" w:space="0" w:color="auto"/>
            </w:tcBorders>
            <w:shd w:val="clear" w:color="auto" w:fill="EEECE1"/>
            <w:vAlign w:val="center"/>
          </w:tcPr>
          <w:p w:rsidR="0049293B" w:rsidRPr="00576894" w:rsidRDefault="00420D51" w:rsidP="00E82ADC">
            <w:pPr>
              <w:spacing w:before="60" w:after="60"/>
              <w:rPr>
                <w:sz w:val="20"/>
                <w:szCs w:val="20"/>
              </w:rPr>
            </w:pPr>
            <w:r w:rsidRPr="00576894">
              <w:rPr>
                <w:sz w:val="20"/>
                <w:szCs w:val="20"/>
              </w:rPr>
              <w:t>Wednesday: Check-in to Lab Drawers, POGIL Activities 1-4</w:t>
            </w:r>
          </w:p>
        </w:tc>
      </w:tr>
      <w:tr w:rsidR="0049293B" w:rsidRPr="0048470C" w:rsidTr="007D230B">
        <w:trPr>
          <w:trHeight w:val="275"/>
        </w:trPr>
        <w:tc>
          <w:tcPr>
            <w:tcW w:w="1170" w:type="dxa"/>
            <w:vMerge w:val="restart"/>
            <w:tcBorders>
              <w:top w:val="single" w:sz="4" w:space="0" w:color="auto"/>
              <w:left w:val="single" w:sz="4" w:space="0" w:color="auto"/>
              <w:bottom w:val="single" w:sz="4" w:space="0" w:color="auto"/>
              <w:right w:val="single" w:sz="4" w:space="0" w:color="auto"/>
            </w:tcBorders>
            <w:vAlign w:val="center"/>
          </w:tcPr>
          <w:p w:rsidR="0049293B" w:rsidRPr="0048470C" w:rsidRDefault="00BC5A36" w:rsidP="00DB4AC7">
            <w:pPr>
              <w:jc w:val="center"/>
              <w:rPr>
                <w:sz w:val="20"/>
                <w:szCs w:val="20"/>
              </w:rPr>
            </w:pPr>
            <w:r>
              <w:rPr>
                <w:sz w:val="20"/>
                <w:szCs w:val="20"/>
              </w:rPr>
              <w:t>2-6-17</w:t>
            </w:r>
          </w:p>
        </w:tc>
        <w:tc>
          <w:tcPr>
            <w:tcW w:w="3690" w:type="dxa"/>
            <w:vMerge w:val="restart"/>
            <w:tcBorders>
              <w:top w:val="single" w:sz="4" w:space="0" w:color="auto"/>
              <w:left w:val="single" w:sz="4" w:space="0" w:color="auto"/>
              <w:bottom w:val="single" w:sz="4" w:space="0" w:color="auto"/>
              <w:right w:val="single" w:sz="4" w:space="0" w:color="auto"/>
            </w:tcBorders>
            <w:vAlign w:val="center"/>
          </w:tcPr>
          <w:p w:rsidR="0049293B" w:rsidRPr="00576894" w:rsidRDefault="00B52EB1" w:rsidP="00C12972">
            <w:pPr>
              <w:spacing w:before="60" w:after="60"/>
              <w:jc w:val="center"/>
              <w:rPr>
                <w:sz w:val="20"/>
                <w:szCs w:val="20"/>
              </w:rPr>
            </w:pPr>
            <w:r>
              <w:rPr>
                <w:sz w:val="20"/>
                <w:szCs w:val="20"/>
              </w:rPr>
              <w:t>Chap.</w:t>
            </w:r>
            <w:r w:rsidR="00AD7302" w:rsidRPr="00576894">
              <w:rPr>
                <w:sz w:val="20"/>
                <w:szCs w:val="20"/>
              </w:rPr>
              <w:t xml:space="preserve"> </w:t>
            </w:r>
            <w:r w:rsidR="00C12972">
              <w:rPr>
                <w:sz w:val="20"/>
                <w:szCs w:val="20"/>
              </w:rPr>
              <w:t>2</w:t>
            </w:r>
          </w:p>
        </w:tc>
        <w:tc>
          <w:tcPr>
            <w:tcW w:w="5940" w:type="dxa"/>
            <w:tcBorders>
              <w:top w:val="single" w:sz="4" w:space="0" w:color="auto"/>
              <w:left w:val="single" w:sz="4" w:space="0" w:color="auto"/>
              <w:bottom w:val="single" w:sz="4" w:space="0" w:color="auto"/>
              <w:right w:val="single" w:sz="4" w:space="0" w:color="auto"/>
            </w:tcBorders>
            <w:vAlign w:val="center"/>
          </w:tcPr>
          <w:p w:rsidR="0049293B" w:rsidRPr="00576894" w:rsidRDefault="00420D51" w:rsidP="00E82ADC">
            <w:pPr>
              <w:spacing w:before="60" w:after="60"/>
              <w:rPr>
                <w:sz w:val="20"/>
                <w:szCs w:val="20"/>
              </w:rPr>
            </w:pPr>
            <w:r w:rsidRPr="00576894">
              <w:rPr>
                <w:sz w:val="20"/>
                <w:szCs w:val="20"/>
              </w:rPr>
              <w:t xml:space="preserve">Monday: </w:t>
            </w:r>
            <w:r w:rsidR="007D230B" w:rsidRPr="00576894">
              <w:rPr>
                <w:sz w:val="20"/>
                <w:szCs w:val="20"/>
              </w:rPr>
              <w:t xml:space="preserve">Quiz 1, </w:t>
            </w:r>
            <w:r w:rsidR="00B52EB1">
              <w:rPr>
                <w:sz w:val="20"/>
                <w:szCs w:val="20"/>
              </w:rPr>
              <w:t>Exp.</w:t>
            </w:r>
            <w:r w:rsidRPr="00576894">
              <w:rPr>
                <w:sz w:val="20"/>
                <w:szCs w:val="20"/>
              </w:rPr>
              <w:t xml:space="preserve"> # 1: </w:t>
            </w:r>
            <w:proofErr w:type="spellStart"/>
            <w:r w:rsidRPr="00576894">
              <w:rPr>
                <w:sz w:val="20"/>
                <w:szCs w:val="20"/>
              </w:rPr>
              <w:t>Eggsperience</w:t>
            </w:r>
            <w:proofErr w:type="spellEnd"/>
            <w:r w:rsidRPr="00576894">
              <w:rPr>
                <w:sz w:val="20"/>
                <w:szCs w:val="20"/>
              </w:rPr>
              <w:t xml:space="preserve"> with Lab Measurements</w:t>
            </w:r>
          </w:p>
        </w:tc>
      </w:tr>
      <w:tr w:rsidR="0049293B" w:rsidRPr="0048470C" w:rsidTr="007D230B">
        <w:trPr>
          <w:trHeight w:val="368"/>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49293B" w:rsidRPr="0048470C" w:rsidRDefault="0049293B" w:rsidP="00E82ADC">
            <w:pPr>
              <w:jc w:val="center"/>
              <w:rPr>
                <w:sz w:val="20"/>
                <w:szCs w:val="20"/>
              </w:rPr>
            </w:pPr>
          </w:p>
        </w:tc>
        <w:tc>
          <w:tcPr>
            <w:tcW w:w="3690" w:type="dxa"/>
            <w:vMerge/>
            <w:tcBorders>
              <w:top w:val="single" w:sz="4" w:space="0" w:color="auto"/>
              <w:left w:val="single" w:sz="4" w:space="0" w:color="auto"/>
              <w:bottom w:val="single" w:sz="4" w:space="0" w:color="auto"/>
              <w:right w:val="single" w:sz="4" w:space="0" w:color="auto"/>
            </w:tcBorders>
            <w:vAlign w:val="center"/>
          </w:tcPr>
          <w:p w:rsidR="0049293B" w:rsidRPr="00576894" w:rsidRDefault="0049293B" w:rsidP="00E82ADC">
            <w:pPr>
              <w:spacing w:before="60" w:after="60"/>
              <w:jc w:val="center"/>
              <w:rPr>
                <w:sz w:val="20"/>
                <w:szCs w:val="20"/>
              </w:rPr>
            </w:pPr>
          </w:p>
        </w:tc>
        <w:tc>
          <w:tcPr>
            <w:tcW w:w="5940" w:type="dxa"/>
            <w:tcBorders>
              <w:top w:val="single" w:sz="4" w:space="0" w:color="auto"/>
              <w:left w:val="single" w:sz="4" w:space="0" w:color="auto"/>
              <w:bottom w:val="single" w:sz="4" w:space="0" w:color="auto"/>
              <w:right w:val="single" w:sz="4" w:space="0" w:color="auto"/>
            </w:tcBorders>
            <w:vAlign w:val="center"/>
          </w:tcPr>
          <w:p w:rsidR="0049293B" w:rsidRPr="00576894" w:rsidRDefault="00420D51" w:rsidP="00E82ADC">
            <w:pPr>
              <w:spacing w:before="60" w:after="60"/>
              <w:rPr>
                <w:sz w:val="20"/>
                <w:szCs w:val="20"/>
              </w:rPr>
            </w:pPr>
            <w:r w:rsidRPr="00576894">
              <w:rPr>
                <w:sz w:val="20"/>
                <w:szCs w:val="20"/>
              </w:rPr>
              <w:t xml:space="preserve">Wednesday: </w:t>
            </w:r>
            <w:r w:rsidR="007D230B" w:rsidRPr="00576894">
              <w:rPr>
                <w:sz w:val="20"/>
                <w:szCs w:val="20"/>
              </w:rPr>
              <w:t xml:space="preserve">Quiz 1, </w:t>
            </w:r>
            <w:r w:rsidR="00B52EB1">
              <w:rPr>
                <w:sz w:val="20"/>
                <w:szCs w:val="20"/>
              </w:rPr>
              <w:t>Exp.</w:t>
            </w:r>
            <w:r w:rsidRPr="00576894">
              <w:rPr>
                <w:sz w:val="20"/>
                <w:szCs w:val="20"/>
              </w:rPr>
              <w:t xml:space="preserve"> # 1: </w:t>
            </w:r>
            <w:proofErr w:type="spellStart"/>
            <w:r w:rsidRPr="00576894">
              <w:rPr>
                <w:sz w:val="20"/>
                <w:szCs w:val="20"/>
              </w:rPr>
              <w:t>Eggsperience</w:t>
            </w:r>
            <w:proofErr w:type="spellEnd"/>
            <w:r w:rsidRPr="00576894">
              <w:rPr>
                <w:sz w:val="20"/>
                <w:szCs w:val="20"/>
              </w:rPr>
              <w:t xml:space="preserve"> with Lab Measurements</w:t>
            </w:r>
          </w:p>
        </w:tc>
      </w:tr>
      <w:tr w:rsidR="0049293B" w:rsidRPr="0048470C" w:rsidTr="007D230B">
        <w:trPr>
          <w:trHeight w:val="275"/>
        </w:trPr>
        <w:tc>
          <w:tcPr>
            <w:tcW w:w="1170" w:type="dxa"/>
            <w:vMerge w:val="restart"/>
            <w:tcBorders>
              <w:top w:val="single" w:sz="4" w:space="0" w:color="auto"/>
              <w:left w:val="single" w:sz="4" w:space="0" w:color="auto"/>
              <w:bottom w:val="single" w:sz="4" w:space="0" w:color="auto"/>
              <w:right w:val="single" w:sz="4" w:space="0" w:color="auto"/>
            </w:tcBorders>
            <w:shd w:val="clear" w:color="auto" w:fill="EEECE1"/>
            <w:vAlign w:val="center"/>
          </w:tcPr>
          <w:p w:rsidR="0049293B" w:rsidRPr="0048470C" w:rsidRDefault="00BC5A36" w:rsidP="00BC5A36">
            <w:pPr>
              <w:jc w:val="center"/>
              <w:rPr>
                <w:sz w:val="20"/>
                <w:szCs w:val="20"/>
              </w:rPr>
            </w:pPr>
            <w:r>
              <w:rPr>
                <w:sz w:val="20"/>
                <w:szCs w:val="20"/>
              </w:rPr>
              <w:t>2-13-17</w:t>
            </w:r>
          </w:p>
        </w:tc>
        <w:tc>
          <w:tcPr>
            <w:tcW w:w="3690" w:type="dxa"/>
            <w:vMerge w:val="restart"/>
            <w:tcBorders>
              <w:top w:val="single" w:sz="4" w:space="0" w:color="auto"/>
              <w:left w:val="single" w:sz="4" w:space="0" w:color="auto"/>
              <w:bottom w:val="single" w:sz="4" w:space="0" w:color="auto"/>
              <w:right w:val="single" w:sz="4" w:space="0" w:color="auto"/>
            </w:tcBorders>
            <w:shd w:val="clear" w:color="auto" w:fill="EEECE1"/>
            <w:vAlign w:val="center"/>
          </w:tcPr>
          <w:p w:rsidR="00AD7302" w:rsidRPr="00576894" w:rsidRDefault="00B52EB1" w:rsidP="00AD7302">
            <w:pPr>
              <w:jc w:val="center"/>
              <w:rPr>
                <w:sz w:val="20"/>
                <w:szCs w:val="20"/>
              </w:rPr>
            </w:pPr>
            <w:r>
              <w:rPr>
                <w:sz w:val="20"/>
                <w:szCs w:val="20"/>
              </w:rPr>
              <w:t>Chap.</w:t>
            </w:r>
            <w:r w:rsidR="00AD7302" w:rsidRPr="00576894">
              <w:rPr>
                <w:sz w:val="20"/>
                <w:szCs w:val="20"/>
              </w:rPr>
              <w:t xml:space="preserve"> </w:t>
            </w:r>
            <w:r w:rsidR="00585FA4">
              <w:rPr>
                <w:sz w:val="20"/>
                <w:szCs w:val="20"/>
              </w:rPr>
              <w:t>3</w:t>
            </w:r>
          </w:p>
          <w:p w:rsidR="0049293B" w:rsidRPr="00576894" w:rsidRDefault="00576894" w:rsidP="00576894">
            <w:pPr>
              <w:spacing w:before="60" w:after="60"/>
              <w:jc w:val="center"/>
              <w:rPr>
                <w:b/>
                <w:sz w:val="20"/>
                <w:szCs w:val="20"/>
              </w:rPr>
            </w:pPr>
            <w:r w:rsidRPr="00576894">
              <w:rPr>
                <w:rStyle w:val="Strong"/>
                <w:b w:val="0"/>
                <w:sz w:val="20"/>
                <w:szCs w:val="20"/>
              </w:rPr>
              <w:t xml:space="preserve">February 17 Holiday </w:t>
            </w:r>
          </w:p>
        </w:tc>
        <w:tc>
          <w:tcPr>
            <w:tcW w:w="5940" w:type="dxa"/>
            <w:tcBorders>
              <w:top w:val="single" w:sz="4" w:space="0" w:color="auto"/>
              <w:left w:val="single" w:sz="4" w:space="0" w:color="auto"/>
              <w:bottom w:val="single" w:sz="4" w:space="0" w:color="auto"/>
              <w:right w:val="single" w:sz="4" w:space="0" w:color="auto"/>
            </w:tcBorders>
            <w:shd w:val="clear" w:color="auto" w:fill="EEECE1"/>
            <w:vAlign w:val="center"/>
          </w:tcPr>
          <w:p w:rsidR="0049293B" w:rsidRPr="00576894" w:rsidRDefault="00420D51" w:rsidP="009D1A68">
            <w:pPr>
              <w:spacing w:before="60" w:after="60"/>
              <w:rPr>
                <w:b/>
                <w:color w:val="FF0000"/>
                <w:sz w:val="20"/>
                <w:szCs w:val="20"/>
              </w:rPr>
            </w:pPr>
            <w:r w:rsidRPr="00576894">
              <w:rPr>
                <w:sz w:val="20"/>
                <w:szCs w:val="20"/>
              </w:rPr>
              <w:t xml:space="preserve">Monday: </w:t>
            </w:r>
            <w:r w:rsidR="007D230B" w:rsidRPr="00576894">
              <w:rPr>
                <w:sz w:val="20"/>
                <w:szCs w:val="20"/>
              </w:rPr>
              <w:t xml:space="preserve">Quiz 2, </w:t>
            </w:r>
            <w:r w:rsidR="00B52EB1">
              <w:rPr>
                <w:sz w:val="20"/>
                <w:szCs w:val="20"/>
              </w:rPr>
              <w:t>Exp.</w:t>
            </w:r>
            <w:r w:rsidR="009D1A68" w:rsidRPr="00576894">
              <w:rPr>
                <w:sz w:val="20"/>
                <w:szCs w:val="20"/>
              </w:rPr>
              <w:t xml:space="preserve"> # 3: Double Displacement R</w:t>
            </w:r>
            <w:r w:rsidR="009D1A68">
              <w:rPr>
                <w:sz w:val="20"/>
                <w:szCs w:val="20"/>
              </w:rPr>
              <w:t>eactions</w:t>
            </w:r>
          </w:p>
        </w:tc>
      </w:tr>
      <w:tr w:rsidR="0049293B" w:rsidRPr="0048470C" w:rsidTr="007D230B">
        <w:trPr>
          <w:trHeight w:val="440"/>
        </w:trPr>
        <w:tc>
          <w:tcPr>
            <w:tcW w:w="1170" w:type="dxa"/>
            <w:vMerge/>
            <w:tcBorders>
              <w:top w:val="single" w:sz="4" w:space="0" w:color="auto"/>
              <w:left w:val="single" w:sz="4" w:space="0" w:color="auto"/>
              <w:bottom w:val="single" w:sz="4" w:space="0" w:color="auto"/>
              <w:right w:val="single" w:sz="4" w:space="0" w:color="auto"/>
            </w:tcBorders>
            <w:shd w:val="clear" w:color="auto" w:fill="EEECE1"/>
            <w:vAlign w:val="center"/>
            <w:hideMark/>
          </w:tcPr>
          <w:p w:rsidR="0049293B" w:rsidRPr="0048470C" w:rsidRDefault="0049293B" w:rsidP="00E82ADC">
            <w:pPr>
              <w:jc w:val="center"/>
              <w:rPr>
                <w:sz w:val="20"/>
                <w:szCs w:val="20"/>
              </w:rPr>
            </w:pPr>
          </w:p>
        </w:tc>
        <w:tc>
          <w:tcPr>
            <w:tcW w:w="3690" w:type="dxa"/>
            <w:vMerge/>
            <w:tcBorders>
              <w:top w:val="single" w:sz="4" w:space="0" w:color="auto"/>
              <w:left w:val="single" w:sz="4" w:space="0" w:color="auto"/>
              <w:bottom w:val="single" w:sz="4" w:space="0" w:color="auto"/>
              <w:right w:val="single" w:sz="4" w:space="0" w:color="auto"/>
            </w:tcBorders>
            <w:shd w:val="clear" w:color="auto" w:fill="EEECE1"/>
            <w:vAlign w:val="center"/>
          </w:tcPr>
          <w:p w:rsidR="0049293B" w:rsidRPr="00576894" w:rsidRDefault="0049293B" w:rsidP="00E82ADC">
            <w:pPr>
              <w:spacing w:before="60" w:after="60"/>
              <w:jc w:val="center"/>
              <w:rPr>
                <w:sz w:val="20"/>
                <w:szCs w:val="20"/>
              </w:rPr>
            </w:pPr>
          </w:p>
        </w:tc>
        <w:tc>
          <w:tcPr>
            <w:tcW w:w="5940" w:type="dxa"/>
            <w:tcBorders>
              <w:top w:val="single" w:sz="4" w:space="0" w:color="auto"/>
              <w:left w:val="single" w:sz="4" w:space="0" w:color="auto"/>
              <w:bottom w:val="single" w:sz="4" w:space="0" w:color="auto"/>
              <w:right w:val="single" w:sz="4" w:space="0" w:color="auto"/>
            </w:tcBorders>
            <w:shd w:val="clear" w:color="auto" w:fill="EEECE1"/>
            <w:vAlign w:val="center"/>
          </w:tcPr>
          <w:p w:rsidR="0049293B" w:rsidRPr="00576894" w:rsidRDefault="00420D51" w:rsidP="009D1A68">
            <w:pPr>
              <w:spacing w:before="60" w:after="60"/>
              <w:rPr>
                <w:sz w:val="20"/>
                <w:szCs w:val="20"/>
              </w:rPr>
            </w:pPr>
            <w:r w:rsidRPr="00576894">
              <w:rPr>
                <w:sz w:val="20"/>
                <w:szCs w:val="20"/>
              </w:rPr>
              <w:t xml:space="preserve">Wednesday: </w:t>
            </w:r>
            <w:r w:rsidR="007D230B" w:rsidRPr="00576894">
              <w:rPr>
                <w:sz w:val="20"/>
                <w:szCs w:val="20"/>
              </w:rPr>
              <w:t xml:space="preserve">Quiz 2, </w:t>
            </w:r>
            <w:r w:rsidR="00B52EB1" w:rsidRPr="00B52EB1">
              <w:rPr>
                <w:sz w:val="20"/>
                <w:szCs w:val="20"/>
              </w:rPr>
              <w:t>Exp.</w:t>
            </w:r>
            <w:r w:rsidR="009D1A68" w:rsidRPr="00576894">
              <w:rPr>
                <w:sz w:val="20"/>
                <w:szCs w:val="20"/>
                <w:lang w:val="fr-FR"/>
              </w:rPr>
              <w:t xml:space="preserve"> # 3: Double </w:t>
            </w:r>
            <w:r w:rsidR="009D1A68" w:rsidRPr="00576894">
              <w:rPr>
                <w:sz w:val="20"/>
                <w:szCs w:val="20"/>
              </w:rPr>
              <w:t>Displacement</w:t>
            </w:r>
            <w:r w:rsidR="009D1A68" w:rsidRPr="00576894">
              <w:rPr>
                <w:sz w:val="20"/>
                <w:szCs w:val="20"/>
                <w:lang w:val="fr-FR"/>
              </w:rPr>
              <w:t xml:space="preserve"> </w:t>
            </w:r>
            <w:r w:rsidR="009D1A68" w:rsidRPr="00576894">
              <w:rPr>
                <w:sz w:val="20"/>
                <w:szCs w:val="20"/>
              </w:rPr>
              <w:t>R</w:t>
            </w:r>
            <w:r w:rsidR="009D1A68">
              <w:rPr>
                <w:sz w:val="20"/>
                <w:szCs w:val="20"/>
              </w:rPr>
              <w:t>eactions</w:t>
            </w:r>
          </w:p>
        </w:tc>
      </w:tr>
      <w:tr w:rsidR="0049293B" w:rsidRPr="0048470C" w:rsidTr="007D230B">
        <w:trPr>
          <w:trHeight w:val="275"/>
        </w:trPr>
        <w:tc>
          <w:tcPr>
            <w:tcW w:w="1170" w:type="dxa"/>
            <w:vMerge w:val="restart"/>
            <w:tcBorders>
              <w:top w:val="single" w:sz="4" w:space="0" w:color="auto"/>
              <w:left w:val="single" w:sz="4" w:space="0" w:color="auto"/>
              <w:bottom w:val="single" w:sz="4" w:space="0" w:color="auto"/>
              <w:right w:val="single" w:sz="4" w:space="0" w:color="auto"/>
            </w:tcBorders>
            <w:vAlign w:val="center"/>
          </w:tcPr>
          <w:p w:rsidR="0049293B" w:rsidRPr="0048470C" w:rsidRDefault="00BC5A36" w:rsidP="00BC5A36">
            <w:pPr>
              <w:jc w:val="center"/>
              <w:rPr>
                <w:sz w:val="20"/>
                <w:szCs w:val="20"/>
              </w:rPr>
            </w:pPr>
            <w:r>
              <w:rPr>
                <w:sz w:val="20"/>
                <w:szCs w:val="20"/>
              </w:rPr>
              <w:t>2-20-17</w:t>
            </w:r>
          </w:p>
        </w:tc>
        <w:tc>
          <w:tcPr>
            <w:tcW w:w="3690" w:type="dxa"/>
            <w:vMerge w:val="restart"/>
            <w:tcBorders>
              <w:top w:val="single" w:sz="4" w:space="0" w:color="auto"/>
              <w:left w:val="single" w:sz="4" w:space="0" w:color="auto"/>
              <w:bottom w:val="single" w:sz="4" w:space="0" w:color="auto"/>
              <w:right w:val="single" w:sz="4" w:space="0" w:color="auto"/>
            </w:tcBorders>
            <w:vAlign w:val="center"/>
          </w:tcPr>
          <w:p w:rsidR="0049293B" w:rsidRPr="00576894" w:rsidRDefault="00B52EB1" w:rsidP="009D1A68">
            <w:pPr>
              <w:jc w:val="center"/>
              <w:rPr>
                <w:sz w:val="20"/>
                <w:szCs w:val="20"/>
              </w:rPr>
            </w:pPr>
            <w:r>
              <w:rPr>
                <w:sz w:val="20"/>
                <w:szCs w:val="20"/>
              </w:rPr>
              <w:t>Chap.</w:t>
            </w:r>
            <w:r w:rsidR="00AD7302" w:rsidRPr="00576894">
              <w:rPr>
                <w:sz w:val="20"/>
                <w:szCs w:val="20"/>
              </w:rPr>
              <w:t xml:space="preserve"> </w:t>
            </w:r>
            <w:r w:rsidR="00585FA4">
              <w:rPr>
                <w:sz w:val="20"/>
                <w:szCs w:val="20"/>
              </w:rPr>
              <w:t xml:space="preserve">3 </w:t>
            </w:r>
            <w:r w:rsidR="009D1A68" w:rsidRPr="00576894">
              <w:rPr>
                <w:sz w:val="20"/>
                <w:szCs w:val="20"/>
              </w:rPr>
              <w:t>R</w:t>
            </w:r>
            <w:r w:rsidR="009D1A68">
              <w:rPr>
                <w:sz w:val="20"/>
                <w:szCs w:val="20"/>
              </w:rPr>
              <w:t>eactions</w:t>
            </w:r>
            <w:r w:rsidR="009D1A68" w:rsidRPr="00576894">
              <w:rPr>
                <w:sz w:val="20"/>
                <w:szCs w:val="20"/>
              </w:rPr>
              <w:t xml:space="preserve"> </w:t>
            </w:r>
          </w:p>
        </w:tc>
        <w:tc>
          <w:tcPr>
            <w:tcW w:w="5940" w:type="dxa"/>
            <w:tcBorders>
              <w:top w:val="single" w:sz="4" w:space="0" w:color="auto"/>
              <w:left w:val="single" w:sz="4" w:space="0" w:color="auto"/>
              <w:bottom w:val="single" w:sz="4" w:space="0" w:color="auto"/>
              <w:right w:val="single" w:sz="4" w:space="0" w:color="auto"/>
            </w:tcBorders>
            <w:vAlign w:val="center"/>
          </w:tcPr>
          <w:p w:rsidR="0049293B" w:rsidRPr="00576894" w:rsidRDefault="00420D51" w:rsidP="00576894">
            <w:pPr>
              <w:spacing w:before="60" w:after="60"/>
              <w:rPr>
                <w:sz w:val="20"/>
                <w:szCs w:val="20"/>
              </w:rPr>
            </w:pPr>
            <w:r w:rsidRPr="00576894">
              <w:rPr>
                <w:sz w:val="20"/>
                <w:szCs w:val="20"/>
              </w:rPr>
              <w:t>Monday:</w:t>
            </w:r>
            <w:r w:rsidRPr="00576894">
              <w:rPr>
                <w:color w:val="222222"/>
                <w:sz w:val="20"/>
                <w:szCs w:val="20"/>
                <w:bdr w:val="none" w:sz="0" w:space="0" w:color="auto" w:frame="1"/>
                <w:shd w:val="clear" w:color="auto" w:fill="FFFFFF"/>
              </w:rPr>
              <w:t xml:space="preserve"> </w:t>
            </w:r>
            <w:r w:rsidR="00576894" w:rsidRPr="00576894">
              <w:rPr>
                <w:rStyle w:val="Strong"/>
                <w:b w:val="0"/>
                <w:sz w:val="20"/>
                <w:szCs w:val="20"/>
              </w:rPr>
              <w:t xml:space="preserve">February </w:t>
            </w:r>
            <w:r w:rsidR="00576894">
              <w:rPr>
                <w:rStyle w:val="Strong"/>
                <w:b w:val="0"/>
                <w:sz w:val="20"/>
                <w:szCs w:val="20"/>
              </w:rPr>
              <w:t>20</w:t>
            </w:r>
            <w:r w:rsidR="00576894" w:rsidRPr="00576894">
              <w:rPr>
                <w:rStyle w:val="Strong"/>
                <w:b w:val="0"/>
                <w:sz w:val="20"/>
                <w:szCs w:val="20"/>
              </w:rPr>
              <w:t xml:space="preserve"> Holiday</w:t>
            </w:r>
          </w:p>
        </w:tc>
      </w:tr>
      <w:tr w:rsidR="0049293B" w:rsidRPr="0048470C" w:rsidTr="007D230B">
        <w:trPr>
          <w:trHeight w:val="332"/>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49293B" w:rsidRPr="0048470C" w:rsidRDefault="0049293B" w:rsidP="00E82ADC">
            <w:pPr>
              <w:jc w:val="center"/>
              <w:rPr>
                <w:sz w:val="20"/>
                <w:szCs w:val="20"/>
              </w:rPr>
            </w:pPr>
          </w:p>
        </w:tc>
        <w:tc>
          <w:tcPr>
            <w:tcW w:w="3690" w:type="dxa"/>
            <w:vMerge/>
            <w:tcBorders>
              <w:top w:val="single" w:sz="4" w:space="0" w:color="auto"/>
              <w:left w:val="single" w:sz="4" w:space="0" w:color="auto"/>
              <w:bottom w:val="single" w:sz="4" w:space="0" w:color="auto"/>
              <w:right w:val="single" w:sz="4" w:space="0" w:color="auto"/>
            </w:tcBorders>
            <w:vAlign w:val="center"/>
          </w:tcPr>
          <w:p w:rsidR="0049293B" w:rsidRPr="00576894" w:rsidRDefault="0049293B" w:rsidP="00E82ADC">
            <w:pPr>
              <w:spacing w:before="60" w:after="60"/>
              <w:jc w:val="center"/>
              <w:rPr>
                <w:sz w:val="20"/>
                <w:szCs w:val="20"/>
              </w:rPr>
            </w:pPr>
          </w:p>
        </w:tc>
        <w:tc>
          <w:tcPr>
            <w:tcW w:w="5940" w:type="dxa"/>
            <w:tcBorders>
              <w:top w:val="single" w:sz="4" w:space="0" w:color="auto"/>
              <w:left w:val="single" w:sz="4" w:space="0" w:color="auto"/>
              <w:bottom w:val="single" w:sz="4" w:space="0" w:color="auto"/>
              <w:right w:val="single" w:sz="4" w:space="0" w:color="auto"/>
            </w:tcBorders>
            <w:vAlign w:val="center"/>
          </w:tcPr>
          <w:p w:rsidR="0049293B" w:rsidRPr="00576894" w:rsidRDefault="00420D51" w:rsidP="009D1A68">
            <w:pPr>
              <w:spacing w:before="60" w:after="60"/>
              <w:rPr>
                <w:sz w:val="20"/>
                <w:szCs w:val="20"/>
              </w:rPr>
            </w:pPr>
            <w:r w:rsidRPr="00576894">
              <w:rPr>
                <w:sz w:val="20"/>
                <w:szCs w:val="20"/>
              </w:rPr>
              <w:t>Wednesday:</w:t>
            </w:r>
            <w:r w:rsidR="00791532" w:rsidRPr="00576894">
              <w:rPr>
                <w:sz w:val="20"/>
                <w:szCs w:val="20"/>
              </w:rPr>
              <w:t xml:space="preserve"> </w:t>
            </w:r>
            <w:r w:rsidR="00B52EB1">
              <w:rPr>
                <w:sz w:val="20"/>
                <w:szCs w:val="20"/>
              </w:rPr>
              <w:t>Exp.</w:t>
            </w:r>
            <w:r w:rsidR="009D1A68" w:rsidRPr="00576894">
              <w:rPr>
                <w:sz w:val="20"/>
                <w:szCs w:val="20"/>
              </w:rPr>
              <w:t xml:space="preserve"> # 4: Organic Str</w:t>
            </w:r>
            <w:bookmarkStart w:id="0" w:name="_GoBack"/>
            <w:bookmarkEnd w:id="0"/>
            <w:r w:rsidR="009D1A68" w:rsidRPr="00576894">
              <w:rPr>
                <w:sz w:val="20"/>
                <w:szCs w:val="20"/>
              </w:rPr>
              <w:t>ucture and Modeling</w:t>
            </w:r>
          </w:p>
        </w:tc>
      </w:tr>
      <w:tr w:rsidR="0049293B" w:rsidRPr="007D230B" w:rsidTr="007D230B">
        <w:trPr>
          <w:trHeight w:val="275"/>
        </w:trPr>
        <w:tc>
          <w:tcPr>
            <w:tcW w:w="1170" w:type="dxa"/>
            <w:vMerge w:val="restart"/>
            <w:tcBorders>
              <w:top w:val="single" w:sz="4" w:space="0" w:color="auto"/>
              <w:left w:val="single" w:sz="4" w:space="0" w:color="auto"/>
              <w:bottom w:val="single" w:sz="4" w:space="0" w:color="auto"/>
              <w:right w:val="single" w:sz="4" w:space="0" w:color="auto"/>
            </w:tcBorders>
            <w:shd w:val="clear" w:color="auto" w:fill="EEECE1"/>
            <w:vAlign w:val="center"/>
          </w:tcPr>
          <w:p w:rsidR="0049293B" w:rsidRPr="0048470C" w:rsidRDefault="00BC5A36" w:rsidP="00BC5A36">
            <w:pPr>
              <w:jc w:val="center"/>
              <w:rPr>
                <w:sz w:val="20"/>
                <w:szCs w:val="20"/>
              </w:rPr>
            </w:pPr>
            <w:r>
              <w:rPr>
                <w:sz w:val="20"/>
                <w:szCs w:val="20"/>
              </w:rPr>
              <w:t>2-27-17</w:t>
            </w:r>
          </w:p>
        </w:tc>
        <w:tc>
          <w:tcPr>
            <w:tcW w:w="3690" w:type="dxa"/>
            <w:vMerge w:val="restart"/>
            <w:tcBorders>
              <w:top w:val="single" w:sz="4" w:space="0" w:color="auto"/>
              <w:left w:val="single" w:sz="4" w:space="0" w:color="auto"/>
              <w:bottom w:val="single" w:sz="4" w:space="0" w:color="auto"/>
              <w:right w:val="single" w:sz="4" w:space="0" w:color="auto"/>
            </w:tcBorders>
            <w:shd w:val="clear" w:color="auto" w:fill="EEECE1"/>
            <w:vAlign w:val="center"/>
          </w:tcPr>
          <w:p w:rsidR="001A1CC2" w:rsidRDefault="001A1CC2" w:rsidP="00E82ADC">
            <w:pPr>
              <w:spacing w:before="60" w:after="60"/>
              <w:jc w:val="center"/>
              <w:rPr>
                <w:sz w:val="20"/>
                <w:szCs w:val="20"/>
              </w:rPr>
            </w:pPr>
            <w:r>
              <w:rPr>
                <w:sz w:val="20"/>
                <w:szCs w:val="20"/>
              </w:rPr>
              <w:t>Chap.</w:t>
            </w:r>
            <w:r w:rsidRPr="00576894">
              <w:rPr>
                <w:sz w:val="20"/>
                <w:szCs w:val="20"/>
              </w:rPr>
              <w:t xml:space="preserve"> </w:t>
            </w:r>
            <w:r>
              <w:rPr>
                <w:sz w:val="20"/>
                <w:szCs w:val="20"/>
              </w:rPr>
              <w:t xml:space="preserve">4 </w:t>
            </w:r>
          </w:p>
          <w:p w:rsidR="0049293B" w:rsidRPr="00576894" w:rsidRDefault="00585FA4" w:rsidP="001A1CC2">
            <w:pPr>
              <w:spacing w:before="60" w:after="60"/>
              <w:jc w:val="center"/>
              <w:rPr>
                <w:sz w:val="20"/>
                <w:szCs w:val="20"/>
              </w:rPr>
            </w:pPr>
            <w:r w:rsidRPr="00576894">
              <w:rPr>
                <w:sz w:val="20"/>
                <w:szCs w:val="20"/>
              </w:rPr>
              <w:t xml:space="preserve">EXAM 1 </w:t>
            </w:r>
            <w:r w:rsidR="00B52EB1">
              <w:rPr>
                <w:sz w:val="20"/>
                <w:szCs w:val="20"/>
              </w:rPr>
              <w:t>Chap.</w:t>
            </w:r>
            <w:r w:rsidRPr="00576894">
              <w:rPr>
                <w:sz w:val="20"/>
                <w:szCs w:val="20"/>
              </w:rPr>
              <w:t xml:space="preserve"> 1-3</w:t>
            </w:r>
          </w:p>
        </w:tc>
        <w:tc>
          <w:tcPr>
            <w:tcW w:w="5940" w:type="dxa"/>
            <w:tcBorders>
              <w:top w:val="single" w:sz="4" w:space="0" w:color="auto"/>
              <w:left w:val="single" w:sz="4" w:space="0" w:color="auto"/>
              <w:bottom w:val="single" w:sz="4" w:space="0" w:color="auto"/>
              <w:right w:val="single" w:sz="4" w:space="0" w:color="auto"/>
            </w:tcBorders>
            <w:shd w:val="clear" w:color="auto" w:fill="EEECE1"/>
            <w:vAlign w:val="center"/>
          </w:tcPr>
          <w:p w:rsidR="0049293B" w:rsidRPr="00576894" w:rsidRDefault="00420D51" w:rsidP="009D1A68">
            <w:pPr>
              <w:spacing w:before="60" w:after="60"/>
              <w:rPr>
                <w:color w:val="FF0000"/>
                <w:sz w:val="20"/>
                <w:szCs w:val="20"/>
                <w:lang w:val="fr-FR"/>
              </w:rPr>
            </w:pPr>
            <w:r w:rsidRPr="009D1A68">
              <w:rPr>
                <w:sz w:val="20"/>
                <w:szCs w:val="20"/>
              </w:rPr>
              <w:t>Monday</w:t>
            </w:r>
            <w:r w:rsidRPr="00576894">
              <w:rPr>
                <w:sz w:val="20"/>
                <w:szCs w:val="20"/>
                <w:lang w:val="fr-FR"/>
              </w:rPr>
              <w:t>:</w:t>
            </w:r>
            <w:r w:rsidR="00AD7302" w:rsidRPr="00576894">
              <w:rPr>
                <w:sz w:val="20"/>
                <w:szCs w:val="20"/>
                <w:lang w:val="fr-FR"/>
              </w:rPr>
              <w:t xml:space="preserve"> </w:t>
            </w:r>
            <w:r w:rsidR="00B52EB1">
              <w:rPr>
                <w:sz w:val="20"/>
                <w:szCs w:val="20"/>
              </w:rPr>
              <w:t>Exp.</w:t>
            </w:r>
            <w:r w:rsidR="009D1A68" w:rsidRPr="00576894">
              <w:rPr>
                <w:sz w:val="20"/>
                <w:szCs w:val="20"/>
              </w:rPr>
              <w:t xml:space="preserve"> # 4: Organic Structure and Modeling</w:t>
            </w:r>
          </w:p>
        </w:tc>
      </w:tr>
      <w:tr w:rsidR="0049293B" w:rsidRPr="0048470C" w:rsidTr="007D230B">
        <w:trPr>
          <w:trHeight w:val="242"/>
        </w:trPr>
        <w:tc>
          <w:tcPr>
            <w:tcW w:w="1170" w:type="dxa"/>
            <w:vMerge/>
            <w:tcBorders>
              <w:top w:val="single" w:sz="4" w:space="0" w:color="auto"/>
              <w:left w:val="single" w:sz="4" w:space="0" w:color="auto"/>
              <w:bottom w:val="single" w:sz="4" w:space="0" w:color="auto"/>
              <w:right w:val="single" w:sz="4" w:space="0" w:color="auto"/>
            </w:tcBorders>
            <w:shd w:val="clear" w:color="auto" w:fill="EEECE1"/>
            <w:vAlign w:val="center"/>
            <w:hideMark/>
          </w:tcPr>
          <w:p w:rsidR="0049293B" w:rsidRPr="007D230B" w:rsidRDefault="0049293B" w:rsidP="00E82ADC">
            <w:pPr>
              <w:jc w:val="center"/>
              <w:rPr>
                <w:sz w:val="20"/>
                <w:szCs w:val="20"/>
                <w:lang w:val="fr-FR"/>
              </w:rPr>
            </w:pPr>
          </w:p>
        </w:tc>
        <w:tc>
          <w:tcPr>
            <w:tcW w:w="3690" w:type="dxa"/>
            <w:vMerge/>
            <w:tcBorders>
              <w:top w:val="single" w:sz="4" w:space="0" w:color="auto"/>
              <w:left w:val="single" w:sz="4" w:space="0" w:color="auto"/>
              <w:bottom w:val="single" w:sz="4" w:space="0" w:color="auto"/>
              <w:right w:val="single" w:sz="4" w:space="0" w:color="auto"/>
            </w:tcBorders>
            <w:shd w:val="clear" w:color="auto" w:fill="EEECE1"/>
            <w:vAlign w:val="center"/>
          </w:tcPr>
          <w:p w:rsidR="0049293B" w:rsidRPr="00576894" w:rsidRDefault="0049293B" w:rsidP="00E82ADC">
            <w:pPr>
              <w:spacing w:before="60" w:after="60"/>
              <w:jc w:val="center"/>
              <w:rPr>
                <w:sz w:val="20"/>
                <w:szCs w:val="20"/>
                <w:lang w:val="fr-FR"/>
              </w:rPr>
            </w:pPr>
          </w:p>
        </w:tc>
        <w:tc>
          <w:tcPr>
            <w:tcW w:w="5940" w:type="dxa"/>
            <w:tcBorders>
              <w:top w:val="single" w:sz="4" w:space="0" w:color="auto"/>
              <w:left w:val="single" w:sz="4" w:space="0" w:color="auto"/>
              <w:bottom w:val="single" w:sz="4" w:space="0" w:color="auto"/>
              <w:right w:val="single" w:sz="4" w:space="0" w:color="auto"/>
            </w:tcBorders>
            <w:shd w:val="clear" w:color="auto" w:fill="EEECE1"/>
            <w:vAlign w:val="center"/>
          </w:tcPr>
          <w:p w:rsidR="0049293B" w:rsidRPr="00576894" w:rsidRDefault="00420D51" w:rsidP="009D1A68">
            <w:pPr>
              <w:spacing w:before="60" w:after="60"/>
              <w:rPr>
                <w:sz w:val="20"/>
                <w:szCs w:val="20"/>
              </w:rPr>
            </w:pPr>
            <w:r w:rsidRPr="00576894">
              <w:rPr>
                <w:sz w:val="20"/>
                <w:szCs w:val="20"/>
              </w:rPr>
              <w:t>Wednesday:</w:t>
            </w:r>
            <w:r w:rsidR="00AD7302" w:rsidRPr="00576894">
              <w:rPr>
                <w:sz w:val="20"/>
                <w:szCs w:val="20"/>
              </w:rPr>
              <w:t xml:space="preserve"> </w:t>
            </w:r>
            <w:r w:rsidR="00B52EB1">
              <w:rPr>
                <w:sz w:val="20"/>
                <w:szCs w:val="20"/>
              </w:rPr>
              <w:t>Exp.</w:t>
            </w:r>
            <w:r w:rsidR="009D1A68" w:rsidRPr="00576894">
              <w:rPr>
                <w:sz w:val="20"/>
                <w:szCs w:val="20"/>
              </w:rPr>
              <w:t xml:space="preserve"> # 4: Measuring Food Energy by Calorimetry</w:t>
            </w:r>
          </w:p>
        </w:tc>
      </w:tr>
      <w:tr w:rsidR="0049293B" w:rsidRPr="0048470C" w:rsidTr="007D230B">
        <w:trPr>
          <w:trHeight w:val="275"/>
        </w:trPr>
        <w:tc>
          <w:tcPr>
            <w:tcW w:w="1170" w:type="dxa"/>
            <w:vMerge w:val="restart"/>
            <w:tcBorders>
              <w:top w:val="single" w:sz="4" w:space="0" w:color="auto"/>
              <w:left w:val="single" w:sz="4" w:space="0" w:color="auto"/>
              <w:bottom w:val="single" w:sz="4" w:space="0" w:color="auto"/>
              <w:right w:val="single" w:sz="4" w:space="0" w:color="auto"/>
            </w:tcBorders>
            <w:vAlign w:val="center"/>
          </w:tcPr>
          <w:p w:rsidR="0049293B" w:rsidRPr="0048470C" w:rsidRDefault="00BC5A36" w:rsidP="00DB4AC7">
            <w:pPr>
              <w:jc w:val="center"/>
              <w:rPr>
                <w:sz w:val="20"/>
                <w:szCs w:val="20"/>
              </w:rPr>
            </w:pPr>
            <w:r>
              <w:rPr>
                <w:sz w:val="20"/>
                <w:szCs w:val="20"/>
              </w:rPr>
              <w:t>3-6-17</w:t>
            </w:r>
          </w:p>
        </w:tc>
        <w:tc>
          <w:tcPr>
            <w:tcW w:w="3690" w:type="dxa"/>
            <w:vMerge w:val="restart"/>
            <w:tcBorders>
              <w:top w:val="single" w:sz="4" w:space="0" w:color="auto"/>
              <w:left w:val="single" w:sz="4" w:space="0" w:color="auto"/>
              <w:bottom w:val="single" w:sz="4" w:space="0" w:color="auto"/>
              <w:right w:val="single" w:sz="4" w:space="0" w:color="auto"/>
            </w:tcBorders>
            <w:vAlign w:val="center"/>
          </w:tcPr>
          <w:p w:rsidR="0049293B" w:rsidRPr="00576894" w:rsidRDefault="00B52EB1" w:rsidP="00B20E7D">
            <w:pPr>
              <w:spacing w:before="60" w:after="60"/>
              <w:jc w:val="center"/>
              <w:rPr>
                <w:sz w:val="20"/>
                <w:szCs w:val="20"/>
              </w:rPr>
            </w:pPr>
            <w:r>
              <w:rPr>
                <w:sz w:val="20"/>
                <w:szCs w:val="20"/>
              </w:rPr>
              <w:t>Chap.</w:t>
            </w:r>
            <w:r w:rsidR="00395CB7" w:rsidRPr="00576894">
              <w:rPr>
                <w:sz w:val="20"/>
                <w:szCs w:val="20"/>
              </w:rPr>
              <w:t xml:space="preserve"> </w:t>
            </w:r>
            <w:r w:rsidR="00B20E7D">
              <w:rPr>
                <w:sz w:val="20"/>
                <w:szCs w:val="20"/>
              </w:rPr>
              <w:t>4</w:t>
            </w:r>
            <w:r w:rsidR="00521E90">
              <w:rPr>
                <w:sz w:val="20"/>
                <w:szCs w:val="20"/>
              </w:rPr>
              <w:t xml:space="preserve"> and </w:t>
            </w:r>
            <w:r w:rsidR="00B20E7D">
              <w:rPr>
                <w:sz w:val="20"/>
                <w:szCs w:val="20"/>
              </w:rPr>
              <w:t>5</w:t>
            </w:r>
          </w:p>
        </w:tc>
        <w:tc>
          <w:tcPr>
            <w:tcW w:w="5940" w:type="dxa"/>
            <w:tcBorders>
              <w:top w:val="single" w:sz="4" w:space="0" w:color="auto"/>
              <w:left w:val="single" w:sz="4" w:space="0" w:color="auto"/>
              <w:bottom w:val="single" w:sz="4" w:space="0" w:color="auto"/>
              <w:right w:val="single" w:sz="4" w:space="0" w:color="auto"/>
            </w:tcBorders>
            <w:vAlign w:val="center"/>
          </w:tcPr>
          <w:p w:rsidR="0049293B" w:rsidRPr="00576894" w:rsidRDefault="00420D51" w:rsidP="009D1A68">
            <w:pPr>
              <w:spacing w:before="60" w:after="60"/>
              <w:rPr>
                <w:sz w:val="20"/>
                <w:szCs w:val="20"/>
              </w:rPr>
            </w:pPr>
            <w:r w:rsidRPr="00576894">
              <w:rPr>
                <w:sz w:val="20"/>
                <w:szCs w:val="20"/>
              </w:rPr>
              <w:t>Monday:</w:t>
            </w:r>
            <w:r w:rsidR="00395CB7" w:rsidRPr="00576894">
              <w:rPr>
                <w:sz w:val="20"/>
                <w:szCs w:val="20"/>
              </w:rPr>
              <w:t xml:space="preserve"> </w:t>
            </w:r>
            <w:r w:rsidR="009D1A68" w:rsidRPr="00576894">
              <w:rPr>
                <w:sz w:val="20"/>
                <w:szCs w:val="20"/>
              </w:rPr>
              <w:t xml:space="preserve">Quiz </w:t>
            </w:r>
            <w:r w:rsidR="009D1A68">
              <w:rPr>
                <w:sz w:val="20"/>
                <w:szCs w:val="20"/>
              </w:rPr>
              <w:t>3</w:t>
            </w:r>
            <w:r w:rsidR="009D1A68" w:rsidRPr="00576894">
              <w:rPr>
                <w:sz w:val="20"/>
                <w:szCs w:val="20"/>
              </w:rPr>
              <w:t xml:space="preserve">, </w:t>
            </w:r>
            <w:r w:rsidR="00B52EB1">
              <w:rPr>
                <w:sz w:val="20"/>
                <w:szCs w:val="20"/>
              </w:rPr>
              <w:t>Exp.</w:t>
            </w:r>
            <w:r w:rsidR="009D1A68" w:rsidRPr="00576894">
              <w:rPr>
                <w:sz w:val="20"/>
                <w:szCs w:val="20"/>
              </w:rPr>
              <w:t xml:space="preserve"> # 8: Measuring Food Energy by Calorimetry</w:t>
            </w:r>
          </w:p>
        </w:tc>
      </w:tr>
      <w:tr w:rsidR="0049293B" w:rsidRPr="0048470C" w:rsidTr="007D230B">
        <w:trPr>
          <w:trHeight w:val="368"/>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49293B" w:rsidRPr="0048470C" w:rsidRDefault="0049293B" w:rsidP="00E82ADC">
            <w:pPr>
              <w:jc w:val="center"/>
              <w:rPr>
                <w:sz w:val="20"/>
                <w:szCs w:val="20"/>
              </w:rPr>
            </w:pPr>
          </w:p>
        </w:tc>
        <w:tc>
          <w:tcPr>
            <w:tcW w:w="3690" w:type="dxa"/>
            <w:vMerge/>
            <w:tcBorders>
              <w:top w:val="single" w:sz="4" w:space="0" w:color="auto"/>
              <w:left w:val="single" w:sz="4" w:space="0" w:color="auto"/>
              <w:bottom w:val="single" w:sz="4" w:space="0" w:color="auto"/>
              <w:right w:val="single" w:sz="4" w:space="0" w:color="auto"/>
            </w:tcBorders>
            <w:vAlign w:val="center"/>
          </w:tcPr>
          <w:p w:rsidR="0049293B" w:rsidRPr="00576894" w:rsidRDefault="0049293B" w:rsidP="00E82ADC">
            <w:pPr>
              <w:spacing w:before="60" w:after="60"/>
              <w:jc w:val="center"/>
              <w:rPr>
                <w:sz w:val="20"/>
                <w:szCs w:val="20"/>
              </w:rPr>
            </w:pPr>
          </w:p>
        </w:tc>
        <w:tc>
          <w:tcPr>
            <w:tcW w:w="5940" w:type="dxa"/>
            <w:tcBorders>
              <w:top w:val="single" w:sz="4" w:space="0" w:color="auto"/>
              <w:left w:val="single" w:sz="4" w:space="0" w:color="auto"/>
              <w:bottom w:val="single" w:sz="4" w:space="0" w:color="auto"/>
              <w:right w:val="single" w:sz="4" w:space="0" w:color="auto"/>
            </w:tcBorders>
            <w:vAlign w:val="center"/>
          </w:tcPr>
          <w:p w:rsidR="0049293B" w:rsidRPr="00576894" w:rsidRDefault="00420D51" w:rsidP="009D1A68">
            <w:pPr>
              <w:spacing w:before="60" w:after="60"/>
              <w:rPr>
                <w:sz w:val="20"/>
                <w:szCs w:val="20"/>
              </w:rPr>
            </w:pPr>
            <w:r w:rsidRPr="00576894">
              <w:rPr>
                <w:sz w:val="20"/>
                <w:szCs w:val="20"/>
              </w:rPr>
              <w:t>Wednesday:</w:t>
            </w:r>
            <w:r w:rsidR="00395CB7" w:rsidRPr="00576894">
              <w:rPr>
                <w:sz w:val="20"/>
                <w:szCs w:val="20"/>
              </w:rPr>
              <w:t xml:space="preserve"> </w:t>
            </w:r>
            <w:r w:rsidR="009D1A68" w:rsidRPr="00576894">
              <w:rPr>
                <w:sz w:val="20"/>
                <w:szCs w:val="20"/>
              </w:rPr>
              <w:t xml:space="preserve">Quiz </w:t>
            </w:r>
            <w:r w:rsidR="009D1A68">
              <w:rPr>
                <w:sz w:val="20"/>
                <w:szCs w:val="20"/>
              </w:rPr>
              <w:t>3</w:t>
            </w:r>
            <w:r w:rsidR="009D1A68" w:rsidRPr="00576894">
              <w:rPr>
                <w:sz w:val="20"/>
                <w:szCs w:val="20"/>
              </w:rPr>
              <w:t>,</w:t>
            </w:r>
            <w:r w:rsidR="00B52EB1">
              <w:rPr>
                <w:sz w:val="20"/>
                <w:szCs w:val="20"/>
              </w:rPr>
              <w:t>Exp.</w:t>
            </w:r>
            <w:r w:rsidR="009D1A68" w:rsidRPr="00576894">
              <w:rPr>
                <w:sz w:val="20"/>
                <w:szCs w:val="20"/>
              </w:rPr>
              <w:t xml:space="preserve"> # 8: Carbohydrates and </w:t>
            </w:r>
            <w:proofErr w:type="spellStart"/>
            <w:r w:rsidR="009D1A68" w:rsidRPr="00576894">
              <w:rPr>
                <w:sz w:val="20"/>
                <w:szCs w:val="20"/>
              </w:rPr>
              <w:t>Qual</w:t>
            </w:r>
            <w:proofErr w:type="spellEnd"/>
            <w:r w:rsidR="009D1A68" w:rsidRPr="00576894">
              <w:rPr>
                <w:sz w:val="20"/>
                <w:szCs w:val="20"/>
              </w:rPr>
              <w:t xml:space="preserve"> Org Analysis</w:t>
            </w:r>
          </w:p>
        </w:tc>
      </w:tr>
      <w:tr w:rsidR="0049293B" w:rsidRPr="0048470C" w:rsidTr="007D230B">
        <w:trPr>
          <w:trHeight w:val="152"/>
        </w:trPr>
        <w:tc>
          <w:tcPr>
            <w:tcW w:w="1170" w:type="dxa"/>
            <w:vMerge w:val="restart"/>
            <w:tcBorders>
              <w:top w:val="single" w:sz="4" w:space="0" w:color="auto"/>
              <w:left w:val="single" w:sz="4" w:space="0" w:color="auto"/>
              <w:bottom w:val="single" w:sz="4" w:space="0" w:color="auto"/>
              <w:right w:val="single" w:sz="4" w:space="0" w:color="auto"/>
            </w:tcBorders>
            <w:shd w:val="clear" w:color="auto" w:fill="EEECE1"/>
            <w:vAlign w:val="center"/>
          </w:tcPr>
          <w:p w:rsidR="0049293B" w:rsidRPr="0048470C" w:rsidRDefault="00BC5A36" w:rsidP="00DB4AC7">
            <w:pPr>
              <w:jc w:val="center"/>
              <w:rPr>
                <w:sz w:val="20"/>
                <w:szCs w:val="20"/>
              </w:rPr>
            </w:pPr>
            <w:r>
              <w:rPr>
                <w:sz w:val="20"/>
                <w:szCs w:val="20"/>
              </w:rPr>
              <w:t>3-13-17</w:t>
            </w:r>
          </w:p>
        </w:tc>
        <w:tc>
          <w:tcPr>
            <w:tcW w:w="3690" w:type="dxa"/>
            <w:vMerge w:val="restart"/>
            <w:tcBorders>
              <w:top w:val="single" w:sz="4" w:space="0" w:color="auto"/>
              <w:left w:val="single" w:sz="4" w:space="0" w:color="auto"/>
              <w:bottom w:val="single" w:sz="4" w:space="0" w:color="auto"/>
              <w:right w:val="single" w:sz="4" w:space="0" w:color="auto"/>
            </w:tcBorders>
            <w:shd w:val="clear" w:color="auto" w:fill="EEECE1"/>
            <w:vAlign w:val="center"/>
          </w:tcPr>
          <w:p w:rsidR="0049293B" w:rsidRPr="00576894" w:rsidRDefault="00B52EB1" w:rsidP="00521E90">
            <w:pPr>
              <w:spacing w:before="60" w:after="60"/>
              <w:jc w:val="center"/>
              <w:rPr>
                <w:sz w:val="20"/>
                <w:szCs w:val="20"/>
              </w:rPr>
            </w:pPr>
            <w:r>
              <w:rPr>
                <w:sz w:val="20"/>
                <w:szCs w:val="20"/>
              </w:rPr>
              <w:t>Chap.</w:t>
            </w:r>
            <w:r w:rsidR="00395CB7" w:rsidRPr="00576894">
              <w:rPr>
                <w:sz w:val="20"/>
                <w:szCs w:val="20"/>
              </w:rPr>
              <w:t xml:space="preserve"> </w:t>
            </w:r>
            <w:r w:rsidR="00B20E7D">
              <w:rPr>
                <w:sz w:val="20"/>
                <w:szCs w:val="20"/>
              </w:rPr>
              <w:t xml:space="preserve">5 and </w:t>
            </w:r>
            <w:r w:rsidR="00395CB7" w:rsidRPr="00576894">
              <w:rPr>
                <w:sz w:val="20"/>
                <w:szCs w:val="20"/>
              </w:rPr>
              <w:t>6</w:t>
            </w:r>
          </w:p>
        </w:tc>
        <w:tc>
          <w:tcPr>
            <w:tcW w:w="5940" w:type="dxa"/>
            <w:tcBorders>
              <w:top w:val="single" w:sz="4" w:space="0" w:color="auto"/>
              <w:left w:val="single" w:sz="4" w:space="0" w:color="auto"/>
              <w:bottom w:val="single" w:sz="4" w:space="0" w:color="auto"/>
              <w:right w:val="single" w:sz="4" w:space="0" w:color="auto"/>
            </w:tcBorders>
            <w:shd w:val="clear" w:color="auto" w:fill="EEECE1"/>
            <w:vAlign w:val="center"/>
          </w:tcPr>
          <w:p w:rsidR="0049293B" w:rsidRPr="00576894" w:rsidRDefault="00420D51" w:rsidP="009D1A68">
            <w:pPr>
              <w:spacing w:before="60" w:after="60"/>
              <w:rPr>
                <w:sz w:val="20"/>
                <w:szCs w:val="20"/>
              </w:rPr>
            </w:pPr>
            <w:r w:rsidRPr="00576894">
              <w:rPr>
                <w:sz w:val="20"/>
                <w:szCs w:val="20"/>
              </w:rPr>
              <w:t>Monday:</w:t>
            </w:r>
            <w:r w:rsidR="007D230B" w:rsidRPr="00576894">
              <w:rPr>
                <w:sz w:val="20"/>
                <w:szCs w:val="20"/>
              </w:rPr>
              <w:t xml:space="preserve"> </w:t>
            </w:r>
            <w:r w:rsidR="009D1A68" w:rsidRPr="00576894">
              <w:rPr>
                <w:sz w:val="20"/>
                <w:szCs w:val="20"/>
              </w:rPr>
              <w:t xml:space="preserve">Quiz </w:t>
            </w:r>
            <w:r w:rsidR="009D1A68">
              <w:rPr>
                <w:sz w:val="20"/>
                <w:szCs w:val="20"/>
              </w:rPr>
              <w:t xml:space="preserve">4, </w:t>
            </w:r>
            <w:r w:rsidR="00B52EB1">
              <w:rPr>
                <w:sz w:val="20"/>
                <w:szCs w:val="20"/>
              </w:rPr>
              <w:t>Exp.</w:t>
            </w:r>
            <w:r w:rsidR="009D1A68" w:rsidRPr="00576894">
              <w:rPr>
                <w:sz w:val="20"/>
                <w:szCs w:val="20"/>
              </w:rPr>
              <w:t xml:space="preserve"> # 5: Carbohydrates and </w:t>
            </w:r>
            <w:proofErr w:type="spellStart"/>
            <w:r w:rsidR="009D1A68" w:rsidRPr="00576894">
              <w:rPr>
                <w:sz w:val="20"/>
                <w:szCs w:val="20"/>
              </w:rPr>
              <w:t>Qual</w:t>
            </w:r>
            <w:proofErr w:type="spellEnd"/>
            <w:r w:rsidR="009D1A68" w:rsidRPr="00576894">
              <w:rPr>
                <w:sz w:val="20"/>
                <w:szCs w:val="20"/>
              </w:rPr>
              <w:t xml:space="preserve"> Org Analysis</w:t>
            </w:r>
          </w:p>
        </w:tc>
      </w:tr>
      <w:tr w:rsidR="0049293B" w:rsidRPr="0048470C" w:rsidTr="007D230B">
        <w:trPr>
          <w:trHeight w:val="242"/>
        </w:trPr>
        <w:tc>
          <w:tcPr>
            <w:tcW w:w="1170" w:type="dxa"/>
            <w:vMerge/>
            <w:tcBorders>
              <w:top w:val="single" w:sz="4" w:space="0" w:color="auto"/>
              <w:left w:val="single" w:sz="4" w:space="0" w:color="auto"/>
              <w:bottom w:val="single" w:sz="4" w:space="0" w:color="auto"/>
              <w:right w:val="single" w:sz="4" w:space="0" w:color="auto"/>
            </w:tcBorders>
            <w:shd w:val="clear" w:color="auto" w:fill="EEECE1"/>
            <w:vAlign w:val="center"/>
            <w:hideMark/>
          </w:tcPr>
          <w:p w:rsidR="0049293B" w:rsidRPr="0048470C" w:rsidRDefault="0049293B" w:rsidP="00E82ADC">
            <w:pPr>
              <w:jc w:val="center"/>
              <w:rPr>
                <w:sz w:val="20"/>
                <w:szCs w:val="20"/>
              </w:rPr>
            </w:pPr>
          </w:p>
        </w:tc>
        <w:tc>
          <w:tcPr>
            <w:tcW w:w="3690" w:type="dxa"/>
            <w:vMerge/>
            <w:tcBorders>
              <w:top w:val="single" w:sz="4" w:space="0" w:color="auto"/>
              <w:left w:val="single" w:sz="4" w:space="0" w:color="auto"/>
              <w:bottom w:val="single" w:sz="4" w:space="0" w:color="auto"/>
              <w:right w:val="single" w:sz="4" w:space="0" w:color="auto"/>
            </w:tcBorders>
            <w:shd w:val="clear" w:color="auto" w:fill="EEECE1"/>
            <w:vAlign w:val="center"/>
          </w:tcPr>
          <w:p w:rsidR="0049293B" w:rsidRPr="00576894" w:rsidRDefault="0049293B" w:rsidP="00E82ADC">
            <w:pPr>
              <w:spacing w:before="60" w:after="60"/>
              <w:jc w:val="center"/>
              <w:rPr>
                <w:sz w:val="20"/>
                <w:szCs w:val="20"/>
              </w:rPr>
            </w:pPr>
          </w:p>
        </w:tc>
        <w:tc>
          <w:tcPr>
            <w:tcW w:w="5940" w:type="dxa"/>
            <w:tcBorders>
              <w:top w:val="single" w:sz="4" w:space="0" w:color="auto"/>
              <w:left w:val="single" w:sz="4" w:space="0" w:color="auto"/>
              <w:bottom w:val="single" w:sz="4" w:space="0" w:color="auto"/>
              <w:right w:val="single" w:sz="4" w:space="0" w:color="auto"/>
            </w:tcBorders>
            <w:shd w:val="clear" w:color="auto" w:fill="EEECE1"/>
            <w:vAlign w:val="center"/>
          </w:tcPr>
          <w:p w:rsidR="0049293B" w:rsidRPr="00576894" w:rsidRDefault="00420D51" w:rsidP="00B52EB1">
            <w:pPr>
              <w:spacing w:before="60" w:after="60"/>
              <w:rPr>
                <w:sz w:val="20"/>
                <w:szCs w:val="20"/>
              </w:rPr>
            </w:pPr>
            <w:r w:rsidRPr="00576894">
              <w:rPr>
                <w:sz w:val="20"/>
                <w:szCs w:val="20"/>
              </w:rPr>
              <w:t>Wednesday:</w:t>
            </w:r>
            <w:r w:rsidR="00791532" w:rsidRPr="00576894">
              <w:rPr>
                <w:sz w:val="20"/>
                <w:szCs w:val="20"/>
              </w:rPr>
              <w:t xml:space="preserve"> </w:t>
            </w:r>
            <w:r w:rsidR="009D1A68" w:rsidRPr="00576894">
              <w:rPr>
                <w:sz w:val="20"/>
                <w:szCs w:val="20"/>
              </w:rPr>
              <w:t xml:space="preserve">Quiz </w:t>
            </w:r>
            <w:r w:rsidR="009D1A68">
              <w:rPr>
                <w:sz w:val="20"/>
                <w:szCs w:val="20"/>
              </w:rPr>
              <w:t xml:space="preserve">4, </w:t>
            </w:r>
            <w:r w:rsidR="00B52EB1">
              <w:rPr>
                <w:sz w:val="20"/>
                <w:szCs w:val="20"/>
              </w:rPr>
              <w:t>Exp.</w:t>
            </w:r>
            <w:r w:rsidR="009D1A68" w:rsidRPr="00576894">
              <w:rPr>
                <w:sz w:val="20"/>
                <w:szCs w:val="20"/>
              </w:rPr>
              <w:t xml:space="preserve"> # 5: Catch up</w:t>
            </w:r>
            <w:r w:rsidR="00B52EB1">
              <w:rPr>
                <w:sz w:val="20"/>
                <w:szCs w:val="20"/>
              </w:rPr>
              <w:t>,</w:t>
            </w:r>
            <w:r w:rsidR="00B52EB1" w:rsidRPr="00576894">
              <w:rPr>
                <w:sz w:val="20"/>
                <w:szCs w:val="20"/>
              </w:rPr>
              <w:t xml:space="preserve"> Exam </w:t>
            </w:r>
            <w:r w:rsidR="00B52EB1">
              <w:rPr>
                <w:sz w:val="20"/>
                <w:szCs w:val="20"/>
              </w:rPr>
              <w:t>2</w:t>
            </w:r>
            <w:r w:rsidR="00B52EB1" w:rsidRPr="00576894">
              <w:rPr>
                <w:sz w:val="20"/>
                <w:szCs w:val="20"/>
              </w:rPr>
              <w:t xml:space="preserve"> Review</w:t>
            </w:r>
          </w:p>
        </w:tc>
      </w:tr>
      <w:tr w:rsidR="0049293B" w:rsidRPr="0048470C" w:rsidTr="007D230B">
        <w:trPr>
          <w:trHeight w:val="275"/>
        </w:trPr>
        <w:tc>
          <w:tcPr>
            <w:tcW w:w="1170" w:type="dxa"/>
            <w:vMerge w:val="restart"/>
            <w:tcBorders>
              <w:top w:val="single" w:sz="4" w:space="0" w:color="auto"/>
              <w:left w:val="single" w:sz="4" w:space="0" w:color="auto"/>
              <w:bottom w:val="single" w:sz="4" w:space="0" w:color="auto"/>
              <w:right w:val="single" w:sz="4" w:space="0" w:color="auto"/>
            </w:tcBorders>
            <w:vAlign w:val="center"/>
          </w:tcPr>
          <w:p w:rsidR="0049293B" w:rsidRPr="0048470C" w:rsidRDefault="00BC5A36" w:rsidP="00DB4AC7">
            <w:pPr>
              <w:jc w:val="center"/>
              <w:rPr>
                <w:sz w:val="20"/>
                <w:szCs w:val="20"/>
              </w:rPr>
            </w:pPr>
            <w:r>
              <w:rPr>
                <w:sz w:val="20"/>
                <w:szCs w:val="20"/>
              </w:rPr>
              <w:t>3-20-17</w:t>
            </w:r>
          </w:p>
        </w:tc>
        <w:tc>
          <w:tcPr>
            <w:tcW w:w="3690" w:type="dxa"/>
            <w:vMerge w:val="restart"/>
            <w:tcBorders>
              <w:top w:val="single" w:sz="4" w:space="0" w:color="auto"/>
              <w:left w:val="single" w:sz="4" w:space="0" w:color="auto"/>
              <w:bottom w:val="single" w:sz="4" w:space="0" w:color="auto"/>
              <w:right w:val="single" w:sz="4" w:space="0" w:color="auto"/>
            </w:tcBorders>
            <w:vAlign w:val="center"/>
          </w:tcPr>
          <w:p w:rsidR="00B20E7D" w:rsidRDefault="00B52EB1" w:rsidP="00395CB7">
            <w:pPr>
              <w:spacing w:before="60" w:after="60"/>
              <w:jc w:val="center"/>
              <w:rPr>
                <w:sz w:val="20"/>
                <w:szCs w:val="20"/>
              </w:rPr>
            </w:pPr>
            <w:r>
              <w:rPr>
                <w:sz w:val="20"/>
                <w:szCs w:val="20"/>
              </w:rPr>
              <w:t>Chap.</w:t>
            </w:r>
            <w:r w:rsidR="00B20E7D">
              <w:rPr>
                <w:sz w:val="20"/>
                <w:szCs w:val="20"/>
              </w:rPr>
              <w:t xml:space="preserve"> 6 </w:t>
            </w:r>
          </w:p>
          <w:p w:rsidR="0049293B" w:rsidRPr="00576894" w:rsidRDefault="00521E90" w:rsidP="00B20E7D">
            <w:pPr>
              <w:spacing w:before="60" w:after="60"/>
              <w:jc w:val="center"/>
              <w:rPr>
                <w:sz w:val="20"/>
                <w:szCs w:val="20"/>
              </w:rPr>
            </w:pPr>
            <w:r>
              <w:rPr>
                <w:sz w:val="20"/>
                <w:szCs w:val="20"/>
              </w:rPr>
              <w:t xml:space="preserve">Exam 2  </w:t>
            </w:r>
            <w:r w:rsidR="00B52EB1">
              <w:rPr>
                <w:sz w:val="20"/>
                <w:szCs w:val="20"/>
              </w:rPr>
              <w:t>Chap.</w:t>
            </w:r>
            <w:r>
              <w:rPr>
                <w:sz w:val="20"/>
                <w:szCs w:val="20"/>
              </w:rPr>
              <w:t xml:space="preserve"> 4</w:t>
            </w:r>
            <w:r w:rsidRPr="00576894">
              <w:rPr>
                <w:sz w:val="20"/>
                <w:szCs w:val="20"/>
              </w:rPr>
              <w:t>-</w:t>
            </w:r>
            <w:r>
              <w:rPr>
                <w:sz w:val="20"/>
                <w:szCs w:val="20"/>
              </w:rPr>
              <w:t>6</w:t>
            </w:r>
          </w:p>
        </w:tc>
        <w:tc>
          <w:tcPr>
            <w:tcW w:w="5940" w:type="dxa"/>
            <w:tcBorders>
              <w:top w:val="single" w:sz="4" w:space="0" w:color="auto"/>
              <w:left w:val="single" w:sz="4" w:space="0" w:color="auto"/>
              <w:bottom w:val="single" w:sz="4" w:space="0" w:color="auto"/>
              <w:right w:val="single" w:sz="4" w:space="0" w:color="auto"/>
            </w:tcBorders>
            <w:vAlign w:val="center"/>
          </w:tcPr>
          <w:p w:rsidR="0049293B" w:rsidRPr="00576894" w:rsidRDefault="00420D51" w:rsidP="00B52EB1">
            <w:pPr>
              <w:spacing w:before="60" w:after="60"/>
              <w:rPr>
                <w:sz w:val="20"/>
                <w:szCs w:val="20"/>
                <w:vertAlign w:val="subscript"/>
              </w:rPr>
            </w:pPr>
            <w:r w:rsidRPr="00576894">
              <w:rPr>
                <w:sz w:val="20"/>
                <w:szCs w:val="20"/>
              </w:rPr>
              <w:t>Monday:</w:t>
            </w:r>
            <w:r w:rsidR="00791532" w:rsidRPr="00576894">
              <w:rPr>
                <w:sz w:val="20"/>
                <w:szCs w:val="20"/>
              </w:rPr>
              <w:t xml:space="preserve"> </w:t>
            </w:r>
            <w:r w:rsidR="009D1A68" w:rsidRPr="00576894">
              <w:rPr>
                <w:sz w:val="20"/>
                <w:szCs w:val="20"/>
              </w:rPr>
              <w:t>Exp</w:t>
            </w:r>
            <w:r w:rsidR="00B52EB1">
              <w:rPr>
                <w:sz w:val="20"/>
                <w:szCs w:val="20"/>
              </w:rPr>
              <w:t>.</w:t>
            </w:r>
            <w:r w:rsidR="009D1A68" w:rsidRPr="00576894">
              <w:rPr>
                <w:sz w:val="20"/>
                <w:szCs w:val="20"/>
              </w:rPr>
              <w:t xml:space="preserve"> # 5: Catch up</w:t>
            </w:r>
            <w:r w:rsidR="00B52EB1">
              <w:rPr>
                <w:sz w:val="20"/>
                <w:szCs w:val="20"/>
              </w:rPr>
              <w:t>, ,</w:t>
            </w:r>
            <w:r w:rsidR="00B52EB1" w:rsidRPr="00576894">
              <w:rPr>
                <w:sz w:val="20"/>
                <w:szCs w:val="20"/>
              </w:rPr>
              <w:t xml:space="preserve"> Exam </w:t>
            </w:r>
            <w:r w:rsidR="00B52EB1">
              <w:rPr>
                <w:sz w:val="20"/>
                <w:szCs w:val="20"/>
              </w:rPr>
              <w:t>2</w:t>
            </w:r>
            <w:r w:rsidR="00B52EB1" w:rsidRPr="00576894">
              <w:rPr>
                <w:sz w:val="20"/>
                <w:szCs w:val="20"/>
              </w:rPr>
              <w:t xml:space="preserve"> Review</w:t>
            </w:r>
          </w:p>
        </w:tc>
      </w:tr>
      <w:tr w:rsidR="0049293B" w:rsidRPr="0048470C" w:rsidTr="007D230B">
        <w:trPr>
          <w:trHeight w:val="278"/>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49293B" w:rsidRPr="0048470C" w:rsidRDefault="0049293B" w:rsidP="00E82ADC">
            <w:pPr>
              <w:jc w:val="center"/>
              <w:rPr>
                <w:sz w:val="20"/>
                <w:szCs w:val="20"/>
              </w:rPr>
            </w:pPr>
          </w:p>
        </w:tc>
        <w:tc>
          <w:tcPr>
            <w:tcW w:w="3690" w:type="dxa"/>
            <w:vMerge/>
            <w:tcBorders>
              <w:top w:val="single" w:sz="4" w:space="0" w:color="auto"/>
              <w:left w:val="single" w:sz="4" w:space="0" w:color="auto"/>
              <w:bottom w:val="single" w:sz="4" w:space="0" w:color="auto"/>
              <w:right w:val="single" w:sz="4" w:space="0" w:color="auto"/>
            </w:tcBorders>
            <w:vAlign w:val="center"/>
          </w:tcPr>
          <w:p w:rsidR="0049293B" w:rsidRPr="00576894" w:rsidRDefault="0049293B" w:rsidP="00E82ADC">
            <w:pPr>
              <w:spacing w:before="60" w:after="60"/>
              <w:jc w:val="center"/>
              <w:rPr>
                <w:sz w:val="20"/>
                <w:szCs w:val="20"/>
              </w:rPr>
            </w:pPr>
          </w:p>
        </w:tc>
        <w:tc>
          <w:tcPr>
            <w:tcW w:w="5940" w:type="dxa"/>
            <w:tcBorders>
              <w:top w:val="single" w:sz="4" w:space="0" w:color="auto"/>
              <w:left w:val="single" w:sz="4" w:space="0" w:color="auto"/>
              <w:bottom w:val="single" w:sz="4" w:space="0" w:color="auto"/>
              <w:right w:val="single" w:sz="4" w:space="0" w:color="auto"/>
            </w:tcBorders>
            <w:vAlign w:val="center"/>
          </w:tcPr>
          <w:p w:rsidR="0049293B" w:rsidRPr="00576894" w:rsidRDefault="00420D51" w:rsidP="009D1A68">
            <w:pPr>
              <w:spacing w:before="60" w:after="60"/>
              <w:rPr>
                <w:sz w:val="20"/>
                <w:szCs w:val="20"/>
                <w:vertAlign w:val="subscript"/>
              </w:rPr>
            </w:pPr>
            <w:r w:rsidRPr="00576894">
              <w:rPr>
                <w:sz w:val="20"/>
                <w:szCs w:val="20"/>
              </w:rPr>
              <w:t>Wednesday:</w:t>
            </w:r>
            <w:r w:rsidR="007D230B" w:rsidRPr="00576894">
              <w:rPr>
                <w:sz w:val="20"/>
                <w:szCs w:val="20"/>
              </w:rPr>
              <w:t xml:space="preserve"> </w:t>
            </w:r>
            <w:r w:rsidR="00B52EB1">
              <w:rPr>
                <w:sz w:val="20"/>
                <w:szCs w:val="20"/>
              </w:rPr>
              <w:t>Exp.</w:t>
            </w:r>
            <w:r w:rsidR="009D1A68" w:rsidRPr="00576894">
              <w:rPr>
                <w:sz w:val="20"/>
                <w:szCs w:val="20"/>
              </w:rPr>
              <w:t xml:space="preserve"> # 2   Single Displacement</w:t>
            </w:r>
          </w:p>
        </w:tc>
      </w:tr>
      <w:tr w:rsidR="00412F80" w:rsidRPr="0048470C" w:rsidTr="00677A6E">
        <w:trPr>
          <w:trHeight w:val="710"/>
        </w:trPr>
        <w:tc>
          <w:tcPr>
            <w:tcW w:w="1170" w:type="dxa"/>
            <w:tcBorders>
              <w:top w:val="single" w:sz="4" w:space="0" w:color="auto"/>
              <w:left w:val="single" w:sz="4" w:space="0" w:color="auto"/>
              <w:bottom w:val="single" w:sz="4" w:space="0" w:color="auto"/>
              <w:right w:val="single" w:sz="4" w:space="0" w:color="auto"/>
            </w:tcBorders>
            <w:shd w:val="clear" w:color="auto" w:fill="EEECE1"/>
            <w:vAlign w:val="center"/>
          </w:tcPr>
          <w:p w:rsidR="00412F80" w:rsidRPr="0048470C" w:rsidRDefault="00412F80" w:rsidP="00DB4AC7">
            <w:pPr>
              <w:jc w:val="center"/>
              <w:rPr>
                <w:sz w:val="20"/>
                <w:szCs w:val="20"/>
              </w:rPr>
            </w:pPr>
            <w:r>
              <w:rPr>
                <w:sz w:val="20"/>
                <w:szCs w:val="20"/>
              </w:rPr>
              <w:t>3-27-17</w:t>
            </w:r>
          </w:p>
        </w:tc>
        <w:tc>
          <w:tcPr>
            <w:tcW w:w="9630" w:type="dxa"/>
            <w:gridSpan w:val="2"/>
            <w:tcBorders>
              <w:top w:val="single" w:sz="4" w:space="0" w:color="auto"/>
              <w:left w:val="single" w:sz="4" w:space="0" w:color="auto"/>
              <w:right w:val="single" w:sz="4" w:space="0" w:color="auto"/>
            </w:tcBorders>
            <w:shd w:val="clear" w:color="auto" w:fill="EEECE1"/>
            <w:vAlign w:val="center"/>
          </w:tcPr>
          <w:p w:rsidR="00412F80" w:rsidRPr="00576894" w:rsidRDefault="00576894" w:rsidP="00576894">
            <w:pPr>
              <w:spacing w:before="60" w:after="60"/>
              <w:jc w:val="center"/>
              <w:rPr>
                <w:sz w:val="20"/>
                <w:szCs w:val="20"/>
              </w:rPr>
            </w:pPr>
            <w:r w:rsidRPr="00576894">
              <w:rPr>
                <w:rStyle w:val="Strong"/>
                <w:sz w:val="20"/>
                <w:szCs w:val="20"/>
              </w:rPr>
              <w:t>Spring Recess</w:t>
            </w:r>
          </w:p>
        </w:tc>
      </w:tr>
      <w:tr w:rsidR="0049293B" w:rsidRPr="0048470C" w:rsidTr="007D230B">
        <w:trPr>
          <w:trHeight w:val="275"/>
        </w:trPr>
        <w:tc>
          <w:tcPr>
            <w:tcW w:w="1170" w:type="dxa"/>
            <w:vMerge w:val="restart"/>
            <w:tcBorders>
              <w:top w:val="single" w:sz="4" w:space="0" w:color="auto"/>
              <w:left w:val="single" w:sz="4" w:space="0" w:color="auto"/>
              <w:bottom w:val="single" w:sz="4" w:space="0" w:color="auto"/>
              <w:right w:val="single" w:sz="4" w:space="0" w:color="auto"/>
            </w:tcBorders>
            <w:vAlign w:val="center"/>
          </w:tcPr>
          <w:p w:rsidR="0049293B" w:rsidRPr="0048470C" w:rsidRDefault="00BC5A36" w:rsidP="00DB4AC7">
            <w:pPr>
              <w:jc w:val="center"/>
              <w:rPr>
                <w:sz w:val="20"/>
                <w:szCs w:val="20"/>
              </w:rPr>
            </w:pPr>
            <w:r>
              <w:rPr>
                <w:sz w:val="20"/>
                <w:szCs w:val="20"/>
              </w:rPr>
              <w:t>4-3-17</w:t>
            </w:r>
          </w:p>
        </w:tc>
        <w:tc>
          <w:tcPr>
            <w:tcW w:w="3690" w:type="dxa"/>
            <w:vMerge w:val="restart"/>
            <w:tcBorders>
              <w:top w:val="single" w:sz="4" w:space="0" w:color="auto"/>
              <w:left w:val="single" w:sz="4" w:space="0" w:color="auto"/>
              <w:bottom w:val="single" w:sz="4" w:space="0" w:color="auto"/>
              <w:right w:val="single" w:sz="4" w:space="0" w:color="auto"/>
            </w:tcBorders>
            <w:vAlign w:val="center"/>
          </w:tcPr>
          <w:p w:rsidR="0049293B" w:rsidRPr="00576894" w:rsidRDefault="00B52EB1" w:rsidP="002B3CCE">
            <w:pPr>
              <w:spacing w:before="60" w:after="60"/>
              <w:jc w:val="center"/>
              <w:rPr>
                <w:sz w:val="20"/>
                <w:szCs w:val="20"/>
              </w:rPr>
            </w:pPr>
            <w:r>
              <w:rPr>
                <w:sz w:val="20"/>
                <w:szCs w:val="20"/>
              </w:rPr>
              <w:t>Chap.</w:t>
            </w:r>
            <w:r w:rsidR="00395CB7" w:rsidRPr="00576894">
              <w:rPr>
                <w:sz w:val="20"/>
                <w:szCs w:val="20"/>
              </w:rPr>
              <w:t xml:space="preserve"> 7</w:t>
            </w:r>
            <w:r w:rsidR="009D1A68" w:rsidRPr="00576894">
              <w:rPr>
                <w:sz w:val="20"/>
                <w:szCs w:val="20"/>
              </w:rPr>
              <w:t xml:space="preserve"> </w:t>
            </w:r>
          </w:p>
        </w:tc>
        <w:tc>
          <w:tcPr>
            <w:tcW w:w="5940" w:type="dxa"/>
            <w:tcBorders>
              <w:top w:val="single" w:sz="4" w:space="0" w:color="auto"/>
              <w:left w:val="single" w:sz="4" w:space="0" w:color="auto"/>
              <w:bottom w:val="single" w:sz="4" w:space="0" w:color="auto"/>
              <w:right w:val="single" w:sz="4" w:space="0" w:color="auto"/>
            </w:tcBorders>
            <w:vAlign w:val="center"/>
          </w:tcPr>
          <w:p w:rsidR="0049293B" w:rsidRPr="00576894" w:rsidRDefault="00420D51" w:rsidP="002B3CCE">
            <w:pPr>
              <w:spacing w:before="60" w:after="60"/>
              <w:rPr>
                <w:sz w:val="20"/>
                <w:szCs w:val="20"/>
              </w:rPr>
            </w:pPr>
            <w:r w:rsidRPr="00576894">
              <w:rPr>
                <w:sz w:val="20"/>
                <w:szCs w:val="20"/>
              </w:rPr>
              <w:t>Monday:</w:t>
            </w:r>
            <w:r w:rsidR="00B578D4" w:rsidRPr="00576894">
              <w:rPr>
                <w:sz w:val="20"/>
                <w:szCs w:val="20"/>
              </w:rPr>
              <w:t xml:space="preserve"> </w:t>
            </w:r>
            <w:r w:rsidR="002B3CCE" w:rsidRPr="00576894">
              <w:rPr>
                <w:sz w:val="20"/>
                <w:szCs w:val="20"/>
              </w:rPr>
              <w:t xml:space="preserve">Quiz </w:t>
            </w:r>
            <w:r w:rsidR="002B3CCE">
              <w:rPr>
                <w:sz w:val="20"/>
                <w:szCs w:val="20"/>
              </w:rPr>
              <w:t xml:space="preserve">5,  </w:t>
            </w:r>
            <w:r w:rsidR="00B52EB1">
              <w:rPr>
                <w:sz w:val="20"/>
                <w:szCs w:val="20"/>
              </w:rPr>
              <w:t>Exp.</w:t>
            </w:r>
            <w:r w:rsidR="009D1A68" w:rsidRPr="00576894">
              <w:rPr>
                <w:sz w:val="20"/>
                <w:szCs w:val="20"/>
              </w:rPr>
              <w:t xml:space="preserve"> # 2   Single Displacement R</w:t>
            </w:r>
            <w:r w:rsidR="009D1A68">
              <w:rPr>
                <w:sz w:val="20"/>
                <w:szCs w:val="20"/>
              </w:rPr>
              <w:t>eactions</w:t>
            </w:r>
          </w:p>
        </w:tc>
      </w:tr>
      <w:tr w:rsidR="0049293B" w:rsidRPr="0048470C" w:rsidTr="007D230B">
        <w:trPr>
          <w:trHeight w:val="305"/>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49293B" w:rsidRPr="0048470C" w:rsidRDefault="0049293B" w:rsidP="00E82ADC">
            <w:pPr>
              <w:jc w:val="center"/>
              <w:rPr>
                <w:sz w:val="20"/>
                <w:szCs w:val="20"/>
              </w:rPr>
            </w:pPr>
          </w:p>
        </w:tc>
        <w:tc>
          <w:tcPr>
            <w:tcW w:w="3690" w:type="dxa"/>
            <w:vMerge/>
            <w:tcBorders>
              <w:top w:val="single" w:sz="4" w:space="0" w:color="auto"/>
              <w:left w:val="single" w:sz="4" w:space="0" w:color="auto"/>
              <w:bottom w:val="single" w:sz="4" w:space="0" w:color="auto"/>
              <w:right w:val="single" w:sz="4" w:space="0" w:color="auto"/>
            </w:tcBorders>
            <w:vAlign w:val="center"/>
          </w:tcPr>
          <w:p w:rsidR="0049293B" w:rsidRPr="00576894" w:rsidRDefault="0049293B" w:rsidP="00E82ADC">
            <w:pPr>
              <w:spacing w:before="60" w:after="60"/>
              <w:jc w:val="center"/>
              <w:rPr>
                <w:sz w:val="20"/>
                <w:szCs w:val="20"/>
              </w:rPr>
            </w:pPr>
          </w:p>
        </w:tc>
        <w:tc>
          <w:tcPr>
            <w:tcW w:w="5940" w:type="dxa"/>
            <w:tcBorders>
              <w:top w:val="single" w:sz="4" w:space="0" w:color="auto"/>
              <w:left w:val="single" w:sz="4" w:space="0" w:color="auto"/>
              <w:bottom w:val="single" w:sz="4" w:space="0" w:color="auto"/>
              <w:right w:val="single" w:sz="4" w:space="0" w:color="auto"/>
            </w:tcBorders>
            <w:vAlign w:val="center"/>
          </w:tcPr>
          <w:p w:rsidR="0049293B" w:rsidRPr="00576894" w:rsidRDefault="00420D51" w:rsidP="002B3CCE">
            <w:pPr>
              <w:spacing w:before="60" w:after="60"/>
              <w:rPr>
                <w:sz w:val="20"/>
                <w:szCs w:val="20"/>
              </w:rPr>
            </w:pPr>
            <w:r w:rsidRPr="00576894">
              <w:rPr>
                <w:sz w:val="20"/>
                <w:szCs w:val="20"/>
              </w:rPr>
              <w:t>Wednesday:</w:t>
            </w:r>
            <w:r w:rsidR="00B578D4" w:rsidRPr="00576894">
              <w:rPr>
                <w:sz w:val="20"/>
                <w:szCs w:val="20"/>
              </w:rPr>
              <w:t xml:space="preserve"> </w:t>
            </w:r>
            <w:r w:rsidR="002B3CCE" w:rsidRPr="00576894">
              <w:rPr>
                <w:sz w:val="20"/>
                <w:szCs w:val="20"/>
              </w:rPr>
              <w:t xml:space="preserve">Quiz </w:t>
            </w:r>
            <w:r w:rsidR="002B3CCE">
              <w:rPr>
                <w:sz w:val="20"/>
                <w:szCs w:val="20"/>
              </w:rPr>
              <w:t xml:space="preserve">5, </w:t>
            </w:r>
            <w:r w:rsidR="00B52EB1">
              <w:rPr>
                <w:sz w:val="20"/>
                <w:szCs w:val="20"/>
              </w:rPr>
              <w:t>Exp.</w:t>
            </w:r>
            <w:r w:rsidR="009D1A68" w:rsidRPr="00576894">
              <w:rPr>
                <w:sz w:val="20"/>
                <w:szCs w:val="20"/>
              </w:rPr>
              <w:t xml:space="preserve"> # 6: Why Does Lipstick Stick to Lips?</w:t>
            </w:r>
          </w:p>
        </w:tc>
      </w:tr>
      <w:tr w:rsidR="0049293B" w:rsidRPr="0048470C" w:rsidTr="007C0894">
        <w:trPr>
          <w:trHeight w:val="275"/>
        </w:trPr>
        <w:tc>
          <w:tcPr>
            <w:tcW w:w="1170"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49293B" w:rsidRPr="0048470C" w:rsidRDefault="00BC5A36" w:rsidP="00BC5A36">
            <w:pPr>
              <w:jc w:val="center"/>
              <w:rPr>
                <w:sz w:val="20"/>
                <w:szCs w:val="20"/>
              </w:rPr>
            </w:pPr>
            <w:r>
              <w:rPr>
                <w:sz w:val="20"/>
                <w:szCs w:val="20"/>
              </w:rPr>
              <w:t>4-10-17</w:t>
            </w:r>
          </w:p>
        </w:tc>
        <w:tc>
          <w:tcPr>
            <w:tcW w:w="3690"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49293B" w:rsidRPr="00576894" w:rsidRDefault="00B52EB1" w:rsidP="00B20E7D">
            <w:pPr>
              <w:spacing w:before="60" w:after="60"/>
              <w:jc w:val="center"/>
              <w:rPr>
                <w:sz w:val="20"/>
                <w:szCs w:val="20"/>
              </w:rPr>
            </w:pPr>
            <w:r>
              <w:rPr>
                <w:sz w:val="20"/>
                <w:szCs w:val="20"/>
              </w:rPr>
              <w:t>Chap.</w:t>
            </w:r>
            <w:r w:rsidR="00395CB7" w:rsidRPr="00576894">
              <w:rPr>
                <w:sz w:val="20"/>
                <w:szCs w:val="20"/>
              </w:rPr>
              <w:t xml:space="preserve"> 8 </w:t>
            </w:r>
          </w:p>
        </w:tc>
        <w:tc>
          <w:tcPr>
            <w:tcW w:w="59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49293B" w:rsidRPr="00576894" w:rsidRDefault="00420D51" w:rsidP="002B3CCE">
            <w:pPr>
              <w:spacing w:before="60" w:after="60"/>
              <w:rPr>
                <w:sz w:val="20"/>
                <w:szCs w:val="20"/>
              </w:rPr>
            </w:pPr>
            <w:r w:rsidRPr="00576894">
              <w:rPr>
                <w:sz w:val="20"/>
                <w:szCs w:val="20"/>
              </w:rPr>
              <w:t>Monday:</w:t>
            </w:r>
            <w:r w:rsidR="00B578D4" w:rsidRPr="00576894">
              <w:rPr>
                <w:sz w:val="20"/>
                <w:szCs w:val="20"/>
              </w:rPr>
              <w:t xml:space="preserve"> </w:t>
            </w:r>
            <w:r w:rsidR="00B52EB1">
              <w:rPr>
                <w:sz w:val="20"/>
                <w:szCs w:val="20"/>
              </w:rPr>
              <w:t>Exp.</w:t>
            </w:r>
            <w:r w:rsidR="002B3CCE" w:rsidRPr="00576894">
              <w:rPr>
                <w:sz w:val="20"/>
                <w:szCs w:val="20"/>
              </w:rPr>
              <w:t xml:space="preserve"> # 6: Quiz 6, Why Does Lipstick Stick to Lips?</w:t>
            </w:r>
          </w:p>
        </w:tc>
      </w:tr>
      <w:tr w:rsidR="0049293B" w:rsidRPr="0048470C" w:rsidTr="007C0894">
        <w:trPr>
          <w:trHeight w:val="275"/>
        </w:trPr>
        <w:tc>
          <w:tcPr>
            <w:tcW w:w="1170"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9293B" w:rsidRPr="0048470C" w:rsidRDefault="0049293B" w:rsidP="00E82ADC">
            <w:pPr>
              <w:jc w:val="center"/>
              <w:rPr>
                <w:sz w:val="20"/>
                <w:szCs w:val="20"/>
              </w:rPr>
            </w:pPr>
          </w:p>
        </w:tc>
        <w:tc>
          <w:tcPr>
            <w:tcW w:w="3690"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49293B" w:rsidRPr="00576894" w:rsidRDefault="0049293B" w:rsidP="00E82ADC">
            <w:pPr>
              <w:spacing w:before="60" w:after="60"/>
              <w:jc w:val="center"/>
              <w:rPr>
                <w:sz w:val="20"/>
                <w:szCs w:val="20"/>
              </w:rPr>
            </w:pPr>
          </w:p>
        </w:tc>
        <w:tc>
          <w:tcPr>
            <w:tcW w:w="59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49293B" w:rsidRPr="00576894" w:rsidRDefault="00420D51" w:rsidP="002B3CCE">
            <w:pPr>
              <w:spacing w:before="60" w:after="60"/>
              <w:rPr>
                <w:sz w:val="20"/>
                <w:szCs w:val="20"/>
              </w:rPr>
            </w:pPr>
            <w:r w:rsidRPr="00576894">
              <w:rPr>
                <w:sz w:val="20"/>
                <w:szCs w:val="20"/>
              </w:rPr>
              <w:t>Wednesday:</w:t>
            </w:r>
            <w:r w:rsidR="00B578D4" w:rsidRPr="00576894">
              <w:rPr>
                <w:sz w:val="20"/>
                <w:szCs w:val="20"/>
              </w:rPr>
              <w:t xml:space="preserve"> </w:t>
            </w:r>
            <w:r w:rsidR="002B3CCE" w:rsidRPr="00576894">
              <w:rPr>
                <w:sz w:val="20"/>
                <w:szCs w:val="20"/>
              </w:rPr>
              <w:t xml:space="preserve">Quiz 6, </w:t>
            </w:r>
            <w:r w:rsidR="00B52EB1">
              <w:rPr>
                <w:sz w:val="20"/>
                <w:szCs w:val="20"/>
              </w:rPr>
              <w:t>Exp.</w:t>
            </w:r>
            <w:r w:rsidR="002B3CCE" w:rsidRPr="00576894">
              <w:rPr>
                <w:sz w:val="20"/>
                <w:szCs w:val="20"/>
              </w:rPr>
              <w:t xml:space="preserve"> # 7: Osmosis</w:t>
            </w:r>
          </w:p>
        </w:tc>
      </w:tr>
      <w:tr w:rsidR="0049293B" w:rsidRPr="0048470C" w:rsidTr="007D230B">
        <w:trPr>
          <w:trHeight w:val="350"/>
        </w:trPr>
        <w:tc>
          <w:tcPr>
            <w:tcW w:w="117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9293B" w:rsidRPr="0048470C" w:rsidRDefault="00BC5A36" w:rsidP="00BC5A36">
            <w:pPr>
              <w:jc w:val="center"/>
              <w:rPr>
                <w:sz w:val="20"/>
                <w:szCs w:val="20"/>
              </w:rPr>
            </w:pPr>
            <w:r>
              <w:rPr>
                <w:sz w:val="20"/>
                <w:szCs w:val="20"/>
              </w:rPr>
              <w:t>4-17-17</w:t>
            </w:r>
          </w:p>
        </w:tc>
        <w:tc>
          <w:tcPr>
            <w:tcW w:w="369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9293B" w:rsidRPr="00576894" w:rsidRDefault="00B52EB1" w:rsidP="00395CB7">
            <w:pPr>
              <w:spacing w:before="60" w:after="60"/>
              <w:jc w:val="center"/>
              <w:rPr>
                <w:sz w:val="20"/>
                <w:szCs w:val="20"/>
              </w:rPr>
            </w:pPr>
            <w:r>
              <w:rPr>
                <w:sz w:val="20"/>
                <w:szCs w:val="20"/>
              </w:rPr>
              <w:t>Chap.</w:t>
            </w:r>
            <w:r w:rsidR="00395CB7" w:rsidRPr="00576894">
              <w:rPr>
                <w:sz w:val="20"/>
                <w:szCs w:val="20"/>
              </w:rPr>
              <w:t xml:space="preserve"> 9</w:t>
            </w:r>
          </w:p>
        </w:tc>
        <w:tc>
          <w:tcPr>
            <w:tcW w:w="5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9293B" w:rsidRPr="00576894" w:rsidRDefault="00420D51" w:rsidP="002B3CCE">
            <w:pPr>
              <w:spacing w:before="60" w:after="60"/>
              <w:rPr>
                <w:sz w:val="20"/>
                <w:szCs w:val="20"/>
              </w:rPr>
            </w:pPr>
            <w:r w:rsidRPr="00576894">
              <w:rPr>
                <w:sz w:val="20"/>
                <w:szCs w:val="20"/>
              </w:rPr>
              <w:t>Monday:</w:t>
            </w:r>
            <w:r w:rsidR="007D230B" w:rsidRPr="00576894">
              <w:rPr>
                <w:sz w:val="20"/>
                <w:szCs w:val="20"/>
              </w:rPr>
              <w:t xml:space="preserve"> </w:t>
            </w:r>
            <w:r w:rsidR="002B3CCE" w:rsidRPr="00576894">
              <w:rPr>
                <w:sz w:val="20"/>
                <w:szCs w:val="20"/>
              </w:rPr>
              <w:t xml:space="preserve">Quiz 7, </w:t>
            </w:r>
            <w:r w:rsidR="00B52EB1">
              <w:rPr>
                <w:sz w:val="20"/>
                <w:szCs w:val="20"/>
              </w:rPr>
              <w:t>Exp.</w:t>
            </w:r>
            <w:r w:rsidR="002B3CCE" w:rsidRPr="00576894">
              <w:rPr>
                <w:sz w:val="20"/>
                <w:szCs w:val="20"/>
              </w:rPr>
              <w:t xml:space="preserve"> # 7: Osmosis</w:t>
            </w:r>
          </w:p>
        </w:tc>
      </w:tr>
      <w:tr w:rsidR="0049293B" w:rsidRPr="0048470C" w:rsidTr="007D230B">
        <w:trPr>
          <w:trHeight w:val="323"/>
        </w:trPr>
        <w:tc>
          <w:tcPr>
            <w:tcW w:w="117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293B" w:rsidRPr="0048470C" w:rsidRDefault="0049293B" w:rsidP="00E82ADC">
            <w:pPr>
              <w:jc w:val="center"/>
              <w:rPr>
                <w:sz w:val="20"/>
                <w:szCs w:val="20"/>
              </w:rPr>
            </w:pPr>
          </w:p>
        </w:tc>
        <w:tc>
          <w:tcPr>
            <w:tcW w:w="36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9293B" w:rsidRPr="00576894" w:rsidRDefault="0049293B" w:rsidP="00E82ADC">
            <w:pPr>
              <w:spacing w:before="60" w:after="60"/>
              <w:jc w:val="center"/>
              <w:rPr>
                <w:sz w:val="20"/>
                <w:szCs w:val="20"/>
              </w:rPr>
            </w:pPr>
          </w:p>
        </w:tc>
        <w:tc>
          <w:tcPr>
            <w:tcW w:w="5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9293B" w:rsidRPr="00576894" w:rsidRDefault="00420D51" w:rsidP="002B3CCE">
            <w:pPr>
              <w:spacing w:before="60" w:after="60"/>
              <w:rPr>
                <w:sz w:val="20"/>
                <w:szCs w:val="20"/>
              </w:rPr>
            </w:pPr>
            <w:r w:rsidRPr="00576894">
              <w:rPr>
                <w:sz w:val="20"/>
                <w:szCs w:val="20"/>
              </w:rPr>
              <w:t>Wednesday:</w:t>
            </w:r>
            <w:r w:rsidR="007D230B" w:rsidRPr="00576894">
              <w:rPr>
                <w:sz w:val="20"/>
                <w:szCs w:val="20"/>
              </w:rPr>
              <w:t xml:space="preserve"> </w:t>
            </w:r>
            <w:r w:rsidR="002B3CCE" w:rsidRPr="00576894">
              <w:rPr>
                <w:sz w:val="20"/>
                <w:szCs w:val="20"/>
              </w:rPr>
              <w:t>Quiz 7, Catch Up</w:t>
            </w:r>
            <w:r w:rsidR="00B52EB1">
              <w:rPr>
                <w:sz w:val="20"/>
                <w:szCs w:val="20"/>
              </w:rPr>
              <w:t>,</w:t>
            </w:r>
            <w:r w:rsidR="00B52EB1" w:rsidRPr="00576894">
              <w:rPr>
                <w:sz w:val="20"/>
                <w:szCs w:val="20"/>
              </w:rPr>
              <w:t xml:space="preserve"> Exam </w:t>
            </w:r>
            <w:r w:rsidR="00B52EB1">
              <w:rPr>
                <w:sz w:val="20"/>
                <w:szCs w:val="20"/>
              </w:rPr>
              <w:t>3</w:t>
            </w:r>
            <w:r w:rsidR="00B52EB1" w:rsidRPr="00576894">
              <w:rPr>
                <w:sz w:val="20"/>
                <w:szCs w:val="20"/>
              </w:rPr>
              <w:t xml:space="preserve"> Review</w:t>
            </w:r>
          </w:p>
        </w:tc>
      </w:tr>
      <w:tr w:rsidR="0049293B" w:rsidRPr="0048470C" w:rsidTr="007C0894">
        <w:trPr>
          <w:trHeight w:val="368"/>
        </w:trPr>
        <w:tc>
          <w:tcPr>
            <w:tcW w:w="1170" w:type="dxa"/>
            <w:vMerge w:val="restart"/>
            <w:tcBorders>
              <w:top w:val="single" w:sz="4" w:space="0" w:color="auto"/>
              <w:left w:val="single" w:sz="4" w:space="0" w:color="auto"/>
              <w:right w:val="single" w:sz="4" w:space="0" w:color="auto"/>
            </w:tcBorders>
            <w:shd w:val="clear" w:color="auto" w:fill="EEECE1" w:themeFill="background2"/>
            <w:vAlign w:val="center"/>
          </w:tcPr>
          <w:p w:rsidR="0049293B" w:rsidRPr="0048470C" w:rsidRDefault="00BC5A36" w:rsidP="00BC5A36">
            <w:pPr>
              <w:jc w:val="center"/>
              <w:rPr>
                <w:sz w:val="20"/>
                <w:szCs w:val="20"/>
              </w:rPr>
            </w:pPr>
            <w:r>
              <w:rPr>
                <w:sz w:val="20"/>
                <w:szCs w:val="20"/>
              </w:rPr>
              <w:t>4-24-17</w:t>
            </w:r>
          </w:p>
        </w:tc>
        <w:tc>
          <w:tcPr>
            <w:tcW w:w="3690" w:type="dxa"/>
            <w:vMerge w:val="restart"/>
            <w:tcBorders>
              <w:top w:val="single" w:sz="4" w:space="0" w:color="auto"/>
              <w:left w:val="single" w:sz="4" w:space="0" w:color="auto"/>
              <w:right w:val="single" w:sz="4" w:space="0" w:color="auto"/>
            </w:tcBorders>
            <w:shd w:val="clear" w:color="auto" w:fill="EEECE1" w:themeFill="background2"/>
            <w:vAlign w:val="center"/>
          </w:tcPr>
          <w:p w:rsidR="001A1CC2" w:rsidRDefault="001A1CC2" w:rsidP="007566CD">
            <w:pPr>
              <w:spacing w:before="60" w:after="60"/>
              <w:jc w:val="center"/>
              <w:rPr>
                <w:sz w:val="20"/>
                <w:szCs w:val="20"/>
              </w:rPr>
            </w:pPr>
            <w:r>
              <w:rPr>
                <w:sz w:val="20"/>
                <w:szCs w:val="20"/>
              </w:rPr>
              <w:t>Chap.</w:t>
            </w:r>
            <w:r w:rsidRPr="00576894">
              <w:rPr>
                <w:sz w:val="20"/>
                <w:szCs w:val="20"/>
              </w:rPr>
              <w:t xml:space="preserve"> 10</w:t>
            </w:r>
          </w:p>
          <w:p w:rsidR="00521E90" w:rsidRPr="00576894" w:rsidRDefault="00DF340B" w:rsidP="001A1CC2">
            <w:pPr>
              <w:spacing w:before="60" w:after="60"/>
              <w:jc w:val="center"/>
              <w:rPr>
                <w:sz w:val="20"/>
                <w:szCs w:val="20"/>
              </w:rPr>
            </w:pPr>
            <w:r w:rsidRPr="00576894">
              <w:rPr>
                <w:sz w:val="20"/>
                <w:szCs w:val="20"/>
              </w:rPr>
              <w:t xml:space="preserve">EXAM 3 </w:t>
            </w:r>
            <w:r w:rsidR="00B52EB1">
              <w:rPr>
                <w:sz w:val="20"/>
                <w:szCs w:val="20"/>
              </w:rPr>
              <w:t>Chap.</w:t>
            </w:r>
            <w:r w:rsidRPr="00576894">
              <w:rPr>
                <w:sz w:val="20"/>
                <w:szCs w:val="20"/>
              </w:rPr>
              <w:t xml:space="preserve"> 7-9</w:t>
            </w:r>
          </w:p>
        </w:tc>
        <w:tc>
          <w:tcPr>
            <w:tcW w:w="59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49293B" w:rsidRPr="00576894" w:rsidRDefault="00420D51" w:rsidP="00B52EB1">
            <w:pPr>
              <w:spacing w:before="60" w:after="60"/>
              <w:rPr>
                <w:b/>
                <w:color w:val="FF0000"/>
                <w:sz w:val="20"/>
                <w:szCs w:val="20"/>
              </w:rPr>
            </w:pPr>
            <w:r w:rsidRPr="00576894">
              <w:rPr>
                <w:sz w:val="20"/>
                <w:szCs w:val="20"/>
              </w:rPr>
              <w:t>Monday:</w:t>
            </w:r>
            <w:r w:rsidR="00B578D4" w:rsidRPr="00576894">
              <w:rPr>
                <w:sz w:val="20"/>
                <w:szCs w:val="20"/>
              </w:rPr>
              <w:t xml:space="preserve"> </w:t>
            </w:r>
            <w:r w:rsidR="002B3CCE" w:rsidRPr="00576894">
              <w:rPr>
                <w:sz w:val="20"/>
                <w:szCs w:val="20"/>
              </w:rPr>
              <w:t>Catch Up</w:t>
            </w:r>
            <w:r w:rsidR="00B52EB1">
              <w:rPr>
                <w:sz w:val="20"/>
                <w:szCs w:val="20"/>
              </w:rPr>
              <w:t>,</w:t>
            </w:r>
            <w:r w:rsidR="00B52EB1" w:rsidRPr="00576894">
              <w:rPr>
                <w:sz w:val="20"/>
                <w:szCs w:val="20"/>
              </w:rPr>
              <w:t xml:space="preserve"> Exam </w:t>
            </w:r>
            <w:r w:rsidR="00B52EB1">
              <w:rPr>
                <w:sz w:val="20"/>
                <w:szCs w:val="20"/>
              </w:rPr>
              <w:t>3</w:t>
            </w:r>
            <w:r w:rsidR="00B52EB1" w:rsidRPr="00576894">
              <w:rPr>
                <w:sz w:val="20"/>
                <w:szCs w:val="20"/>
              </w:rPr>
              <w:t xml:space="preserve"> Review</w:t>
            </w:r>
          </w:p>
        </w:tc>
      </w:tr>
      <w:tr w:rsidR="0049293B" w:rsidRPr="0048470C" w:rsidTr="007C0894">
        <w:trPr>
          <w:trHeight w:val="260"/>
        </w:trPr>
        <w:tc>
          <w:tcPr>
            <w:tcW w:w="1170" w:type="dxa"/>
            <w:vMerge/>
            <w:tcBorders>
              <w:left w:val="single" w:sz="4" w:space="0" w:color="auto"/>
              <w:bottom w:val="single" w:sz="4" w:space="0" w:color="auto"/>
              <w:right w:val="single" w:sz="4" w:space="0" w:color="auto"/>
            </w:tcBorders>
            <w:shd w:val="clear" w:color="auto" w:fill="EEECE1" w:themeFill="background2"/>
            <w:vAlign w:val="center"/>
          </w:tcPr>
          <w:p w:rsidR="0049293B" w:rsidRPr="0048470C" w:rsidRDefault="0049293B" w:rsidP="00E82ADC">
            <w:pPr>
              <w:jc w:val="center"/>
              <w:rPr>
                <w:sz w:val="20"/>
                <w:szCs w:val="20"/>
              </w:rPr>
            </w:pPr>
          </w:p>
        </w:tc>
        <w:tc>
          <w:tcPr>
            <w:tcW w:w="3690" w:type="dxa"/>
            <w:vMerge/>
            <w:tcBorders>
              <w:left w:val="single" w:sz="4" w:space="0" w:color="auto"/>
              <w:bottom w:val="single" w:sz="4" w:space="0" w:color="auto"/>
              <w:right w:val="single" w:sz="4" w:space="0" w:color="auto"/>
            </w:tcBorders>
            <w:shd w:val="clear" w:color="auto" w:fill="EEECE1" w:themeFill="background2"/>
            <w:vAlign w:val="center"/>
          </w:tcPr>
          <w:p w:rsidR="0049293B" w:rsidRPr="00576894" w:rsidRDefault="0049293B" w:rsidP="00E82ADC">
            <w:pPr>
              <w:spacing w:before="60" w:after="60"/>
              <w:jc w:val="center"/>
              <w:rPr>
                <w:sz w:val="20"/>
                <w:szCs w:val="20"/>
              </w:rPr>
            </w:pPr>
          </w:p>
        </w:tc>
        <w:tc>
          <w:tcPr>
            <w:tcW w:w="59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49293B" w:rsidRPr="00576894" w:rsidRDefault="00420D51" w:rsidP="002B3CCE">
            <w:pPr>
              <w:spacing w:before="60" w:after="60"/>
              <w:rPr>
                <w:b/>
                <w:color w:val="FF0000"/>
                <w:sz w:val="20"/>
                <w:szCs w:val="20"/>
              </w:rPr>
            </w:pPr>
            <w:r w:rsidRPr="00576894">
              <w:rPr>
                <w:sz w:val="20"/>
                <w:szCs w:val="20"/>
              </w:rPr>
              <w:t>Wednesday:</w:t>
            </w:r>
            <w:r w:rsidR="00B578D4" w:rsidRPr="00576894">
              <w:rPr>
                <w:sz w:val="20"/>
                <w:szCs w:val="20"/>
              </w:rPr>
              <w:t xml:space="preserve"> </w:t>
            </w:r>
            <w:r w:rsidR="00B52EB1">
              <w:rPr>
                <w:sz w:val="20"/>
                <w:szCs w:val="20"/>
              </w:rPr>
              <w:t>Exp.</w:t>
            </w:r>
            <w:r w:rsidR="002B3CCE" w:rsidRPr="00576894">
              <w:rPr>
                <w:sz w:val="20"/>
                <w:szCs w:val="20"/>
              </w:rPr>
              <w:t xml:space="preserve"> # 9: Enzyme Activity</w:t>
            </w:r>
          </w:p>
        </w:tc>
      </w:tr>
      <w:tr w:rsidR="0049293B" w:rsidRPr="0048470C" w:rsidTr="007D230B">
        <w:trPr>
          <w:trHeight w:val="275"/>
        </w:trPr>
        <w:tc>
          <w:tcPr>
            <w:tcW w:w="1170" w:type="dxa"/>
            <w:vMerge w:val="restart"/>
            <w:tcBorders>
              <w:top w:val="single" w:sz="4" w:space="0" w:color="auto"/>
              <w:left w:val="single" w:sz="4" w:space="0" w:color="auto"/>
              <w:bottom w:val="single" w:sz="4" w:space="0" w:color="auto"/>
              <w:right w:val="single" w:sz="4" w:space="0" w:color="auto"/>
            </w:tcBorders>
            <w:vAlign w:val="center"/>
          </w:tcPr>
          <w:p w:rsidR="0049293B" w:rsidRPr="0048470C" w:rsidRDefault="00BC5A36" w:rsidP="00DB4AC7">
            <w:pPr>
              <w:jc w:val="center"/>
              <w:rPr>
                <w:sz w:val="20"/>
                <w:szCs w:val="20"/>
              </w:rPr>
            </w:pPr>
            <w:r>
              <w:rPr>
                <w:sz w:val="20"/>
                <w:szCs w:val="20"/>
              </w:rPr>
              <w:t>5-1-17</w:t>
            </w:r>
          </w:p>
        </w:tc>
        <w:tc>
          <w:tcPr>
            <w:tcW w:w="3690" w:type="dxa"/>
            <w:vMerge w:val="restart"/>
            <w:tcBorders>
              <w:top w:val="single" w:sz="4" w:space="0" w:color="auto"/>
              <w:left w:val="single" w:sz="4" w:space="0" w:color="auto"/>
              <w:bottom w:val="single" w:sz="4" w:space="0" w:color="auto"/>
              <w:right w:val="single" w:sz="4" w:space="0" w:color="auto"/>
            </w:tcBorders>
            <w:vAlign w:val="center"/>
          </w:tcPr>
          <w:p w:rsidR="0049293B" w:rsidRPr="00576894" w:rsidRDefault="00B52EB1" w:rsidP="000E5118">
            <w:pPr>
              <w:spacing w:before="60" w:after="60"/>
              <w:jc w:val="center"/>
              <w:rPr>
                <w:sz w:val="20"/>
                <w:szCs w:val="20"/>
              </w:rPr>
            </w:pPr>
            <w:r>
              <w:rPr>
                <w:sz w:val="20"/>
                <w:szCs w:val="20"/>
              </w:rPr>
              <w:t>Chap.</w:t>
            </w:r>
            <w:r w:rsidR="00DF340B" w:rsidRPr="00576894">
              <w:rPr>
                <w:sz w:val="20"/>
                <w:szCs w:val="20"/>
              </w:rPr>
              <w:t xml:space="preserve"> 10 </w:t>
            </w:r>
          </w:p>
        </w:tc>
        <w:tc>
          <w:tcPr>
            <w:tcW w:w="5940" w:type="dxa"/>
            <w:tcBorders>
              <w:top w:val="single" w:sz="4" w:space="0" w:color="auto"/>
              <w:left w:val="single" w:sz="4" w:space="0" w:color="auto"/>
              <w:bottom w:val="single" w:sz="4" w:space="0" w:color="auto"/>
              <w:right w:val="single" w:sz="4" w:space="0" w:color="auto"/>
            </w:tcBorders>
            <w:vAlign w:val="center"/>
          </w:tcPr>
          <w:p w:rsidR="0049293B" w:rsidRPr="00576894" w:rsidRDefault="00420D51" w:rsidP="002B3CCE">
            <w:pPr>
              <w:spacing w:before="60" w:after="60"/>
              <w:rPr>
                <w:sz w:val="20"/>
                <w:szCs w:val="20"/>
              </w:rPr>
            </w:pPr>
            <w:r w:rsidRPr="00576894">
              <w:rPr>
                <w:sz w:val="20"/>
                <w:szCs w:val="20"/>
              </w:rPr>
              <w:t>Monday:</w:t>
            </w:r>
            <w:r w:rsidR="00B578D4" w:rsidRPr="00576894">
              <w:rPr>
                <w:sz w:val="20"/>
                <w:szCs w:val="20"/>
              </w:rPr>
              <w:t xml:space="preserve"> </w:t>
            </w:r>
            <w:r w:rsidR="002B3CCE" w:rsidRPr="00576894">
              <w:rPr>
                <w:sz w:val="20"/>
                <w:szCs w:val="20"/>
              </w:rPr>
              <w:t>Quiz 8, Enzyme Activity</w:t>
            </w:r>
          </w:p>
        </w:tc>
      </w:tr>
      <w:tr w:rsidR="0049293B" w:rsidRPr="0048470C" w:rsidTr="007D230B">
        <w:trPr>
          <w:trHeight w:val="305"/>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49293B" w:rsidRPr="0048470C" w:rsidRDefault="0049293B" w:rsidP="00E82ADC">
            <w:pPr>
              <w:jc w:val="center"/>
              <w:rPr>
                <w:sz w:val="20"/>
                <w:szCs w:val="20"/>
              </w:rPr>
            </w:pPr>
          </w:p>
        </w:tc>
        <w:tc>
          <w:tcPr>
            <w:tcW w:w="3690" w:type="dxa"/>
            <w:vMerge/>
            <w:tcBorders>
              <w:top w:val="single" w:sz="4" w:space="0" w:color="auto"/>
              <w:left w:val="single" w:sz="4" w:space="0" w:color="auto"/>
              <w:bottom w:val="single" w:sz="4" w:space="0" w:color="auto"/>
              <w:right w:val="single" w:sz="4" w:space="0" w:color="auto"/>
            </w:tcBorders>
            <w:vAlign w:val="center"/>
          </w:tcPr>
          <w:p w:rsidR="0049293B" w:rsidRPr="00576894" w:rsidRDefault="0049293B" w:rsidP="00E82ADC">
            <w:pPr>
              <w:spacing w:before="60" w:after="60"/>
              <w:jc w:val="center"/>
              <w:rPr>
                <w:sz w:val="20"/>
                <w:szCs w:val="20"/>
              </w:rPr>
            </w:pPr>
          </w:p>
        </w:tc>
        <w:tc>
          <w:tcPr>
            <w:tcW w:w="5940" w:type="dxa"/>
            <w:tcBorders>
              <w:top w:val="single" w:sz="4" w:space="0" w:color="auto"/>
              <w:left w:val="single" w:sz="4" w:space="0" w:color="auto"/>
              <w:bottom w:val="single" w:sz="4" w:space="0" w:color="auto"/>
              <w:right w:val="single" w:sz="4" w:space="0" w:color="auto"/>
            </w:tcBorders>
            <w:vAlign w:val="center"/>
          </w:tcPr>
          <w:p w:rsidR="0049293B" w:rsidRPr="00576894" w:rsidRDefault="00420D51" w:rsidP="002B3CCE">
            <w:pPr>
              <w:spacing w:before="60" w:after="60"/>
              <w:rPr>
                <w:b/>
                <w:sz w:val="20"/>
                <w:szCs w:val="20"/>
              </w:rPr>
            </w:pPr>
            <w:r w:rsidRPr="00576894">
              <w:rPr>
                <w:sz w:val="20"/>
                <w:szCs w:val="20"/>
              </w:rPr>
              <w:t>Wednesday:</w:t>
            </w:r>
            <w:r w:rsidR="00B578D4" w:rsidRPr="00576894">
              <w:rPr>
                <w:sz w:val="20"/>
                <w:szCs w:val="20"/>
              </w:rPr>
              <w:t xml:space="preserve"> </w:t>
            </w:r>
            <w:r w:rsidR="00FE1775" w:rsidRPr="00576894">
              <w:rPr>
                <w:sz w:val="20"/>
                <w:szCs w:val="20"/>
              </w:rPr>
              <w:t xml:space="preserve">Quiz </w:t>
            </w:r>
            <w:r w:rsidR="002B3CCE">
              <w:rPr>
                <w:sz w:val="20"/>
                <w:szCs w:val="20"/>
              </w:rPr>
              <w:t>8</w:t>
            </w:r>
            <w:r w:rsidR="00FE1775" w:rsidRPr="00576894">
              <w:rPr>
                <w:sz w:val="20"/>
                <w:szCs w:val="20"/>
              </w:rPr>
              <w:t xml:space="preserve">, </w:t>
            </w:r>
            <w:r w:rsidR="00B52EB1">
              <w:rPr>
                <w:sz w:val="20"/>
                <w:szCs w:val="20"/>
              </w:rPr>
              <w:t>Exp.</w:t>
            </w:r>
            <w:r w:rsidR="00B578D4" w:rsidRPr="00576894">
              <w:rPr>
                <w:sz w:val="20"/>
                <w:szCs w:val="20"/>
              </w:rPr>
              <w:t xml:space="preserve"> # 10: Nucleic Acids</w:t>
            </w:r>
          </w:p>
        </w:tc>
      </w:tr>
      <w:tr w:rsidR="0049293B" w:rsidRPr="0048470C" w:rsidTr="007D230B">
        <w:trPr>
          <w:trHeight w:val="275"/>
        </w:trPr>
        <w:tc>
          <w:tcPr>
            <w:tcW w:w="1170" w:type="dxa"/>
            <w:vMerge w:val="restart"/>
            <w:tcBorders>
              <w:top w:val="single" w:sz="4" w:space="0" w:color="auto"/>
              <w:left w:val="single" w:sz="4" w:space="0" w:color="auto"/>
              <w:bottom w:val="single" w:sz="4" w:space="0" w:color="auto"/>
              <w:right w:val="single" w:sz="4" w:space="0" w:color="auto"/>
            </w:tcBorders>
            <w:shd w:val="clear" w:color="auto" w:fill="EEECE1"/>
            <w:vAlign w:val="center"/>
          </w:tcPr>
          <w:p w:rsidR="0049293B" w:rsidRPr="0048470C" w:rsidRDefault="00BC5A36" w:rsidP="00BC5A36">
            <w:pPr>
              <w:jc w:val="center"/>
              <w:rPr>
                <w:sz w:val="20"/>
                <w:szCs w:val="20"/>
              </w:rPr>
            </w:pPr>
            <w:r>
              <w:rPr>
                <w:sz w:val="20"/>
                <w:szCs w:val="20"/>
              </w:rPr>
              <w:t>5-8-17</w:t>
            </w:r>
          </w:p>
        </w:tc>
        <w:tc>
          <w:tcPr>
            <w:tcW w:w="3690" w:type="dxa"/>
            <w:vMerge w:val="restart"/>
            <w:tcBorders>
              <w:top w:val="single" w:sz="4" w:space="0" w:color="auto"/>
              <w:left w:val="single" w:sz="4" w:space="0" w:color="auto"/>
              <w:bottom w:val="single" w:sz="4" w:space="0" w:color="auto"/>
              <w:right w:val="single" w:sz="4" w:space="0" w:color="auto"/>
            </w:tcBorders>
            <w:shd w:val="clear" w:color="auto" w:fill="EEECE1"/>
            <w:vAlign w:val="center"/>
          </w:tcPr>
          <w:p w:rsidR="00DF340B" w:rsidRPr="00576894" w:rsidRDefault="00DF340B" w:rsidP="000E5118">
            <w:pPr>
              <w:spacing w:before="60" w:after="60"/>
              <w:jc w:val="center"/>
              <w:rPr>
                <w:sz w:val="20"/>
                <w:szCs w:val="20"/>
              </w:rPr>
            </w:pPr>
            <w:r w:rsidRPr="00576894">
              <w:rPr>
                <w:sz w:val="20"/>
                <w:szCs w:val="20"/>
              </w:rPr>
              <w:t>Ch</w:t>
            </w:r>
            <w:r w:rsidR="00B52EB1">
              <w:rPr>
                <w:sz w:val="20"/>
                <w:szCs w:val="20"/>
              </w:rPr>
              <w:t>a</w:t>
            </w:r>
            <w:r w:rsidRPr="00576894">
              <w:rPr>
                <w:sz w:val="20"/>
                <w:szCs w:val="20"/>
              </w:rPr>
              <w:t>p</w:t>
            </w:r>
            <w:r w:rsidR="00B52EB1">
              <w:rPr>
                <w:sz w:val="20"/>
                <w:szCs w:val="20"/>
              </w:rPr>
              <w:t>.</w:t>
            </w:r>
            <w:r w:rsidRPr="00576894">
              <w:rPr>
                <w:sz w:val="20"/>
                <w:szCs w:val="20"/>
              </w:rPr>
              <w:t xml:space="preserve"> 11 </w:t>
            </w:r>
          </w:p>
        </w:tc>
        <w:tc>
          <w:tcPr>
            <w:tcW w:w="5940" w:type="dxa"/>
            <w:tcBorders>
              <w:top w:val="single" w:sz="4" w:space="0" w:color="auto"/>
              <w:left w:val="single" w:sz="4" w:space="0" w:color="auto"/>
              <w:bottom w:val="single" w:sz="4" w:space="0" w:color="auto"/>
              <w:right w:val="single" w:sz="4" w:space="0" w:color="auto"/>
            </w:tcBorders>
            <w:shd w:val="clear" w:color="auto" w:fill="EEECE1"/>
            <w:vAlign w:val="center"/>
          </w:tcPr>
          <w:p w:rsidR="0049293B" w:rsidRPr="00576894" w:rsidRDefault="002B3CCE" w:rsidP="002B3CCE">
            <w:pPr>
              <w:spacing w:before="60" w:after="60"/>
              <w:rPr>
                <w:sz w:val="20"/>
                <w:szCs w:val="20"/>
              </w:rPr>
            </w:pPr>
            <w:r w:rsidRPr="00576894">
              <w:rPr>
                <w:sz w:val="20"/>
                <w:szCs w:val="20"/>
              </w:rPr>
              <w:t xml:space="preserve">Monday: Quiz </w:t>
            </w:r>
            <w:r>
              <w:rPr>
                <w:sz w:val="20"/>
                <w:szCs w:val="20"/>
              </w:rPr>
              <w:t>9</w:t>
            </w:r>
            <w:r w:rsidRPr="00576894">
              <w:rPr>
                <w:sz w:val="20"/>
                <w:szCs w:val="20"/>
              </w:rPr>
              <w:t xml:space="preserve">, </w:t>
            </w:r>
            <w:r w:rsidR="00B52EB1">
              <w:rPr>
                <w:sz w:val="20"/>
                <w:szCs w:val="20"/>
              </w:rPr>
              <w:t>Exp.</w:t>
            </w:r>
            <w:r w:rsidRPr="00576894">
              <w:rPr>
                <w:sz w:val="20"/>
                <w:szCs w:val="20"/>
              </w:rPr>
              <w:t xml:space="preserve"> # 10: Nucleic Acids</w:t>
            </w:r>
          </w:p>
        </w:tc>
      </w:tr>
      <w:tr w:rsidR="0049293B" w:rsidRPr="0048470C" w:rsidTr="007D230B">
        <w:trPr>
          <w:trHeight w:val="197"/>
        </w:trPr>
        <w:tc>
          <w:tcPr>
            <w:tcW w:w="1170" w:type="dxa"/>
            <w:vMerge/>
            <w:tcBorders>
              <w:top w:val="single" w:sz="4" w:space="0" w:color="auto"/>
              <w:left w:val="single" w:sz="4" w:space="0" w:color="auto"/>
              <w:bottom w:val="single" w:sz="4" w:space="0" w:color="auto"/>
              <w:right w:val="single" w:sz="4" w:space="0" w:color="auto"/>
            </w:tcBorders>
            <w:shd w:val="clear" w:color="auto" w:fill="EEECE1"/>
            <w:vAlign w:val="center"/>
            <w:hideMark/>
          </w:tcPr>
          <w:p w:rsidR="0049293B" w:rsidRPr="0048470C" w:rsidRDefault="0049293B" w:rsidP="00E82ADC">
            <w:pPr>
              <w:jc w:val="center"/>
              <w:rPr>
                <w:sz w:val="20"/>
                <w:szCs w:val="20"/>
              </w:rPr>
            </w:pPr>
          </w:p>
        </w:tc>
        <w:tc>
          <w:tcPr>
            <w:tcW w:w="3690" w:type="dxa"/>
            <w:vMerge/>
            <w:tcBorders>
              <w:top w:val="single" w:sz="4" w:space="0" w:color="auto"/>
              <w:left w:val="single" w:sz="4" w:space="0" w:color="auto"/>
              <w:bottom w:val="single" w:sz="4" w:space="0" w:color="auto"/>
              <w:right w:val="single" w:sz="4" w:space="0" w:color="auto"/>
            </w:tcBorders>
            <w:shd w:val="clear" w:color="auto" w:fill="EEECE1"/>
            <w:vAlign w:val="center"/>
          </w:tcPr>
          <w:p w:rsidR="0049293B" w:rsidRPr="00576894" w:rsidRDefault="0049293B" w:rsidP="00E82ADC">
            <w:pPr>
              <w:spacing w:before="60" w:after="60"/>
              <w:jc w:val="center"/>
              <w:rPr>
                <w:sz w:val="20"/>
                <w:szCs w:val="20"/>
              </w:rPr>
            </w:pPr>
          </w:p>
        </w:tc>
        <w:tc>
          <w:tcPr>
            <w:tcW w:w="5940" w:type="dxa"/>
            <w:tcBorders>
              <w:top w:val="single" w:sz="4" w:space="0" w:color="auto"/>
              <w:left w:val="single" w:sz="4" w:space="0" w:color="auto"/>
              <w:bottom w:val="single" w:sz="4" w:space="0" w:color="auto"/>
              <w:right w:val="single" w:sz="4" w:space="0" w:color="auto"/>
            </w:tcBorders>
            <w:shd w:val="clear" w:color="auto" w:fill="EEECE1"/>
            <w:vAlign w:val="center"/>
          </w:tcPr>
          <w:p w:rsidR="0049293B" w:rsidRPr="00576894" w:rsidRDefault="002B3CCE" w:rsidP="002B3CCE">
            <w:pPr>
              <w:spacing w:before="60" w:after="60"/>
              <w:rPr>
                <w:sz w:val="20"/>
                <w:szCs w:val="20"/>
              </w:rPr>
            </w:pPr>
            <w:r w:rsidRPr="00576894">
              <w:rPr>
                <w:sz w:val="20"/>
                <w:szCs w:val="20"/>
              </w:rPr>
              <w:t xml:space="preserve">Wednesday: Quiz </w:t>
            </w:r>
            <w:r>
              <w:rPr>
                <w:sz w:val="20"/>
                <w:szCs w:val="20"/>
              </w:rPr>
              <w:t>9</w:t>
            </w:r>
            <w:r w:rsidRPr="00576894">
              <w:rPr>
                <w:sz w:val="20"/>
                <w:szCs w:val="20"/>
              </w:rPr>
              <w:t xml:space="preserve">, </w:t>
            </w:r>
            <w:r w:rsidR="00B52EB1">
              <w:rPr>
                <w:sz w:val="20"/>
                <w:szCs w:val="20"/>
              </w:rPr>
              <w:t>Exp.</w:t>
            </w:r>
            <w:r w:rsidRPr="00576894">
              <w:rPr>
                <w:sz w:val="20"/>
                <w:szCs w:val="20"/>
              </w:rPr>
              <w:t xml:space="preserve"> # 11: Digestion</w:t>
            </w:r>
          </w:p>
        </w:tc>
      </w:tr>
      <w:tr w:rsidR="0049293B" w:rsidRPr="0048470C" w:rsidTr="007D230B">
        <w:trPr>
          <w:trHeight w:val="275"/>
        </w:trPr>
        <w:tc>
          <w:tcPr>
            <w:tcW w:w="1170" w:type="dxa"/>
            <w:vMerge w:val="restart"/>
            <w:tcBorders>
              <w:top w:val="single" w:sz="4" w:space="0" w:color="auto"/>
              <w:left w:val="single" w:sz="4" w:space="0" w:color="auto"/>
              <w:bottom w:val="single" w:sz="4" w:space="0" w:color="auto"/>
              <w:right w:val="single" w:sz="4" w:space="0" w:color="auto"/>
            </w:tcBorders>
            <w:vAlign w:val="center"/>
          </w:tcPr>
          <w:p w:rsidR="0049293B" w:rsidRPr="0048470C" w:rsidRDefault="00BC5A36" w:rsidP="00DB4AC7">
            <w:pPr>
              <w:jc w:val="center"/>
              <w:rPr>
                <w:sz w:val="20"/>
                <w:szCs w:val="20"/>
              </w:rPr>
            </w:pPr>
            <w:r>
              <w:rPr>
                <w:sz w:val="20"/>
                <w:szCs w:val="20"/>
              </w:rPr>
              <w:t>5-15-17</w:t>
            </w:r>
          </w:p>
        </w:tc>
        <w:tc>
          <w:tcPr>
            <w:tcW w:w="3690" w:type="dxa"/>
            <w:vMerge w:val="restart"/>
            <w:tcBorders>
              <w:top w:val="single" w:sz="4" w:space="0" w:color="auto"/>
              <w:left w:val="single" w:sz="4" w:space="0" w:color="auto"/>
              <w:bottom w:val="single" w:sz="4" w:space="0" w:color="auto"/>
              <w:right w:val="single" w:sz="4" w:space="0" w:color="auto"/>
            </w:tcBorders>
            <w:vAlign w:val="center"/>
          </w:tcPr>
          <w:p w:rsidR="0049293B" w:rsidRPr="00576894" w:rsidRDefault="00B52EB1" w:rsidP="0091239E">
            <w:pPr>
              <w:spacing w:before="60" w:after="60"/>
              <w:jc w:val="center"/>
              <w:rPr>
                <w:sz w:val="20"/>
                <w:szCs w:val="20"/>
              </w:rPr>
            </w:pPr>
            <w:r>
              <w:rPr>
                <w:sz w:val="20"/>
                <w:szCs w:val="20"/>
              </w:rPr>
              <w:t>Chap.</w:t>
            </w:r>
            <w:r w:rsidR="0091239E" w:rsidRPr="00576894">
              <w:rPr>
                <w:sz w:val="20"/>
                <w:szCs w:val="20"/>
              </w:rPr>
              <w:t xml:space="preserve"> </w:t>
            </w:r>
            <w:r w:rsidR="000E5118">
              <w:rPr>
                <w:sz w:val="20"/>
                <w:szCs w:val="20"/>
              </w:rPr>
              <w:t xml:space="preserve">11 and </w:t>
            </w:r>
            <w:r w:rsidR="00DF340B" w:rsidRPr="00576894">
              <w:rPr>
                <w:sz w:val="20"/>
                <w:szCs w:val="20"/>
              </w:rPr>
              <w:t>12</w:t>
            </w:r>
          </w:p>
        </w:tc>
        <w:tc>
          <w:tcPr>
            <w:tcW w:w="5940" w:type="dxa"/>
            <w:tcBorders>
              <w:top w:val="single" w:sz="4" w:space="0" w:color="auto"/>
              <w:left w:val="single" w:sz="4" w:space="0" w:color="auto"/>
              <w:bottom w:val="single" w:sz="4" w:space="0" w:color="auto"/>
              <w:right w:val="single" w:sz="4" w:space="0" w:color="auto"/>
            </w:tcBorders>
            <w:vAlign w:val="center"/>
          </w:tcPr>
          <w:p w:rsidR="0049293B" w:rsidRPr="00576894" w:rsidRDefault="002B3CCE" w:rsidP="00FE1775">
            <w:pPr>
              <w:spacing w:before="60" w:after="60"/>
              <w:rPr>
                <w:sz w:val="20"/>
                <w:szCs w:val="20"/>
              </w:rPr>
            </w:pPr>
            <w:r w:rsidRPr="00576894">
              <w:rPr>
                <w:sz w:val="20"/>
                <w:szCs w:val="20"/>
              </w:rPr>
              <w:t xml:space="preserve">Monday: Quiz 10, </w:t>
            </w:r>
            <w:r w:rsidR="00B52EB1">
              <w:rPr>
                <w:sz w:val="20"/>
                <w:szCs w:val="20"/>
              </w:rPr>
              <w:t>Exp.</w:t>
            </w:r>
            <w:r w:rsidRPr="00576894">
              <w:rPr>
                <w:sz w:val="20"/>
                <w:szCs w:val="20"/>
              </w:rPr>
              <w:t xml:space="preserve"> # 11: Digestion</w:t>
            </w:r>
          </w:p>
        </w:tc>
      </w:tr>
      <w:tr w:rsidR="0049293B" w:rsidRPr="0048470C" w:rsidTr="007D230B">
        <w:trPr>
          <w:trHeight w:val="287"/>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49293B" w:rsidRPr="0048470C" w:rsidRDefault="0049293B" w:rsidP="00E82ADC">
            <w:pPr>
              <w:jc w:val="center"/>
              <w:rPr>
                <w:sz w:val="20"/>
                <w:szCs w:val="20"/>
              </w:rPr>
            </w:pPr>
          </w:p>
        </w:tc>
        <w:tc>
          <w:tcPr>
            <w:tcW w:w="3690" w:type="dxa"/>
            <w:vMerge/>
            <w:tcBorders>
              <w:top w:val="single" w:sz="4" w:space="0" w:color="auto"/>
              <w:left w:val="single" w:sz="4" w:space="0" w:color="auto"/>
              <w:bottom w:val="single" w:sz="4" w:space="0" w:color="auto"/>
              <w:right w:val="single" w:sz="4" w:space="0" w:color="auto"/>
            </w:tcBorders>
            <w:vAlign w:val="center"/>
          </w:tcPr>
          <w:p w:rsidR="0049293B" w:rsidRPr="00576894" w:rsidRDefault="0049293B" w:rsidP="00E82ADC">
            <w:pPr>
              <w:spacing w:before="60" w:after="60"/>
              <w:jc w:val="center"/>
              <w:rPr>
                <w:sz w:val="20"/>
                <w:szCs w:val="20"/>
              </w:rPr>
            </w:pPr>
          </w:p>
        </w:tc>
        <w:tc>
          <w:tcPr>
            <w:tcW w:w="5940" w:type="dxa"/>
            <w:tcBorders>
              <w:top w:val="single" w:sz="4" w:space="0" w:color="auto"/>
              <w:left w:val="single" w:sz="4" w:space="0" w:color="auto"/>
              <w:bottom w:val="single" w:sz="4" w:space="0" w:color="auto"/>
              <w:right w:val="single" w:sz="4" w:space="0" w:color="auto"/>
            </w:tcBorders>
            <w:vAlign w:val="center"/>
          </w:tcPr>
          <w:p w:rsidR="0049293B" w:rsidRPr="00576894" w:rsidRDefault="002B3CCE" w:rsidP="00B52EB1">
            <w:pPr>
              <w:spacing w:before="60" w:after="60"/>
              <w:rPr>
                <w:sz w:val="20"/>
                <w:szCs w:val="20"/>
              </w:rPr>
            </w:pPr>
            <w:r w:rsidRPr="00576894">
              <w:rPr>
                <w:sz w:val="20"/>
                <w:szCs w:val="20"/>
              </w:rPr>
              <w:t>Wednesday: Catch Up</w:t>
            </w:r>
          </w:p>
        </w:tc>
      </w:tr>
      <w:tr w:rsidR="00576894" w:rsidRPr="0048470C" w:rsidTr="007C0894">
        <w:trPr>
          <w:trHeight w:val="287"/>
        </w:trPr>
        <w:tc>
          <w:tcPr>
            <w:tcW w:w="1170" w:type="dxa"/>
            <w:vMerge w:val="restart"/>
            <w:tcBorders>
              <w:top w:val="single" w:sz="4" w:space="0" w:color="auto"/>
              <w:left w:val="single" w:sz="4" w:space="0" w:color="auto"/>
              <w:right w:val="single" w:sz="4" w:space="0" w:color="auto"/>
            </w:tcBorders>
            <w:shd w:val="clear" w:color="auto" w:fill="EEECE1" w:themeFill="background2"/>
            <w:vAlign w:val="center"/>
          </w:tcPr>
          <w:p w:rsidR="00576894" w:rsidRPr="0048470C" w:rsidRDefault="00576894" w:rsidP="00E82ADC">
            <w:pPr>
              <w:jc w:val="center"/>
              <w:rPr>
                <w:sz w:val="20"/>
                <w:szCs w:val="20"/>
              </w:rPr>
            </w:pPr>
            <w:r>
              <w:rPr>
                <w:sz w:val="20"/>
                <w:szCs w:val="20"/>
              </w:rPr>
              <w:t>5-22-17</w:t>
            </w:r>
          </w:p>
        </w:tc>
        <w:tc>
          <w:tcPr>
            <w:tcW w:w="3690" w:type="dxa"/>
            <w:vMerge w:val="restart"/>
            <w:tcBorders>
              <w:top w:val="single" w:sz="4" w:space="0" w:color="auto"/>
              <w:left w:val="single" w:sz="4" w:space="0" w:color="auto"/>
              <w:right w:val="single" w:sz="4" w:space="0" w:color="auto"/>
            </w:tcBorders>
            <w:shd w:val="clear" w:color="auto" w:fill="EEECE1" w:themeFill="background2"/>
            <w:vAlign w:val="center"/>
          </w:tcPr>
          <w:p w:rsidR="000E5118" w:rsidRDefault="00B52EB1" w:rsidP="00E82ADC">
            <w:pPr>
              <w:spacing w:before="60" w:after="60"/>
              <w:jc w:val="center"/>
              <w:rPr>
                <w:sz w:val="20"/>
                <w:szCs w:val="20"/>
              </w:rPr>
            </w:pPr>
            <w:r>
              <w:rPr>
                <w:sz w:val="20"/>
                <w:szCs w:val="20"/>
              </w:rPr>
              <w:t>Chap.</w:t>
            </w:r>
            <w:r w:rsidR="000E5118" w:rsidRPr="00576894">
              <w:rPr>
                <w:sz w:val="20"/>
                <w:szCs w:val="20"/>
              </w:rPr>
              <w:t xml:space="preserve"> 12</w:t>
            </w:r>
          </w:p>
          <w:p w:rsidR="00576894" w:rsidRPr="00576894" w:rsidRDefault="00521E90" w:rsidP="00E82ADC">
            <w:pPr>
              <w:spacing w:before="60" w:after="60"/>
              <w:jc w:val="center"/>
              <w:rPr>
                <w:sz w:val="20"/>
                <w:szCs w:val="20"/>
              </w:rPr>
            </w:pPr>
            <w:r w:rsidRPr="00576894">
              <w:rPr>
                <w:sz w:val="20"/>
                <w:szCs w:val="20"/>
              </w:rPr>
              <w:t xml:space="preserve">Exam 4 </w:t>
            </w:r>
            <w:r w:rsidR="00B52EB1">
              <w:rPr>
                <w:sz w:val="20"/>
                <w:szCs w:val="20"/>
              </w:rPr>
              <w:t>Chap.</w:t>
            </w:r>
            <w:r w:rsidRPr="00576894">
              <w:rPr>
                <w:sz w:val="20"/>
                <w:szCs w:val="20"/>
              </w:rPr>
              <w:t xml:space="preserve"> 10-12</w:t>
            </w:r>
          </w:p>
        </w:tc>
        <w:tc>
          <w:tcPr>
            <w:tcW w:w="59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76894" w:rsidRPr="00576894" w:rsidRDefault="00B20E7D" w:rsidP="002B3CCE">
            <w:pPr>
              <w:spacing w:before="60" w:after="60"/>
              <w:rPr>
                <w:sz w:val="20"/>
                <w:szCs w:val="20"/>
              </w:rPr>
            </w:pPr>
            <w:r w:rsidRPr="00576894">
              <w:rPr>
                <w:sz w:val="20"/>
                <w:szCs w:val="20"/>
              </w:rPr>
              <w:t>Monday: Clean-up and check-out, Exam 4 Review</w:t>
            </w:r>
          </w:p>
        </w:tc>
      </w:tr>
      <w:tr w:rsidR="00576894" w:rsidRPr="0048470C" w:rsidTr="007C0894">
        <w:trPr>
          <w:trHeight w:val="287"/>
        </w:trPr>
        <w:tc>
          <w:tcPr>
            <w:tcW w:w="1170" w:type="dxa"/>
            <w:vMerge/>
            <w:tcBorders>
              <w:left w:val="single" w:sz="4" w:space="0" w:color="auto"/>
              <w:bottom w:val="single" w:sz="4" w:space="0" w:color="auto"/>
              <w:right w:val="single" w:sz="4" w:space="0" w:color="auto"/>
            </w:tcBorders>
            <w:shd w:val="clear" w:color="auto" w:fill="EEECE1" w:themeFill="background2"/>
            <w:vAlign w:val="center"/>
          </w:tcPr>
          <w:p w:rsidR="00576894" w:rsidRPr="0048470C" w:rsidRDefault="00576894" w:rsidP="00E82ADC">
            <w:pPr>
              <w:jc w:val="center"/>
              <w:rPr>
                <w:sz w:val="20"/>
                <w:szCs w:val="20"/>
              </w:rPr>
            </w:pPr>
          </w:p>
        </w:tc>
        <w:tc>
          <w:tcPr>
            <w:tcW w:w="3690" w:type="dxa"/>
            <w:vMerge/>
            <w:tcBorders>
              <w:left w:val="single" w:sz="4" w:space="0" w:color="auto"/>
              <w:bottom w:val="single" w:sz="4" w:space="0" w:color="auto"/>
              <w:right w:val="single" w:sz="4" w:space="0" w:color="auto"/>
            </w:tcBorders>
            <w:shd w:val="clear" w:color="auto" w:fill="EEECE1" w:themeFill="background2"/>
            <w:vAlign w:val="center"/>
          </w:tcPr>
          <w:p w:rsidR="00576894" w:rsidRPr="00576894" w:rsidRDefault="00576894" w:rsidP="00E82ADC">
            <w:pPr>
              <w:spacing w:before="60" w:after="60"/>
              <w:jc w:val="center"/>
              <w:rPr>
                <w:sz w:val="20"/>
                <w:szCs w:val="20"/>
              </w:rPr>
            </w:pPr>
          </w:p>
        </w:tc>
        <w:tc>
          <w:tcPr>
            <w:tcW w:w="59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76894" w:rsidRPr="00576894" w:rsidRDefault="00B20E7D" w:rsidP="002B3CCE">
            <w:pPr>
              <w:spacing w:before="60" w:after="60"/>
              <w:rPr>
                <w:sz w:val="20"/>
                <w:szCs w:val="20"/>
              </w:rPr>
            </w:pPr>
            <w:r w:rsidRPr="00576894">
              <w:rPr>
                <w:sz w:val="20"/>
                <w:szCs w:val="20"/>
              </w:rPr>
              <w:t>Wednesday: Clean-up and check-out, Exam 4 Review</w:t>
            </w:r>
          </w:p>
        </w:tc>
      </w:tr>
      <w:tr w:rsidR="000A4856" w:rsidRPr="0048470C" w:rsidTr="00572C7C">
        <w:trPr>
          <w:trHeight w:val="170"/>
        </w:trPr>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4856" w:rsidRPr="0048470C" w:rsidRDefault="000A4856" w:rsidP="00412F80">
            <w:pPr>
              <w:jc w:val="center"/>
              <w:rPr>
                <w:sz w:val="20"/>
                <w:szCs w:val="20"/>
              </w:rPr>
            </w:pPr>
            <w:r>
              <w:rPr>
                <w:sz w:val="20"/>
                <w:szCs w:val="20"/>
              </w:rPr>
              <w:t>6-1-17</w:t>
            </w:r>
          </w:p>
        </w:tc>
        <w:tc>
          <w:tcPr>
            <w:tcW w:w="96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4856" w:rsidRPr="00576894" w:rsidRDefault="000A4856" w:rsidP="00576894">
            <w:pPr>
              <w:jc w:val="center"/>
              <w:rPr>
                <w:sz w:val="20"/>
                <w:szCs w:val="20"/>
              </w:rPr>
            </w:pPr>
            <w:r>
              <w:rPr>
                <w:sz w:val="20"/>
                <w:szCs w:val="20"/>
              </w:rPr>
              <w:t>Cumulative Final Exam (1:45 pm – 3:45 pm)</w:t>
            </w:r>
          </w:p>
        </w:tc>
      </w:tr>
    </w:tbl>
    <w:p w:rsidR="00BF197E" w:rsidRDefault="00BF197E"/>
    <w:sectPr w:rsidR="00BF197E" w:rsidSect="00961F4D">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9CE" w:rsidRDefault="006209CE" w:rsidP="00961F4D">
      <w:r>
        <w:separator/>
      </w:r>
    </w:p>
  </w:endnote>
  <w:endnote w:type="continuationSeparator" w:id="0">
    <w:p w:rsidR="006209CE" w:rsidRDefault="006209CE" w:rsidP="00961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9CE" w:rsidRDefault="006209CE" w:rsidP="00961F4D">
      <w:r>
        <w:separator/>
      </w:r>
    </w:p>
  </w:footnote>
  <w:footnote w:type="continuationSeparator" w:id="0">
    <w:p w:rsidR="006209CE" w:rsidRDefault="006209CE" w:rsidP="00961F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F4D" w:rsidRPr="00961F4D" w:rsidRDefault="00961F4D">
    <w:pPr>
      <w:pStyle w:val="Header"/>
      <w:rPr>
        <w:sz w:val="20"/>
        <w:szCs w:val="20"/>
      </w:rPr>
    </w:pPr>
    <w:r w:rsidRPr="00961F4D">
      <w:rPr>
        <w:sz w:val="20"/>
        <w:szCs w:val="20"/>
      </w:rPr>
      <w:t>Grossmont College</w:t>
    </w:r>
    <w:r w:rsidRPr="00961F4D">
      <w:rPr>
        <w:sz w:val="20"/>
        <w:szCs w:val="20"/>
      </w:rPr>
      <w:tab/>
    </w:r>
    <w:r w:rsidRPr="00961F4D">
      <w:rPr>
        <w:sz w:val="20"/>
        <w:szCs w:val="20"/>
      </w:rPr>
      <w:tab/>
      <w:t xml:space="preserve">                                                                     </w:t>
    </w:r>
    <w:r>
      <w:rPr>
        <w:sz w:val="20"/>
        <w:szCs w:val="20"/>
      </w:rPr>
      <w:t xml:space="preserve">                            </w:t>
    </w:r>
    <w:r w:rsidRPr="00961F4D">
      <w:rPr>
        <w:sz w:val="20"/>
        <w:szCs w:val="20"/>
      </w:rPr>
      <w:t xml:space="preserve"> </w:t>
    </w:r>
    <w:r w:rsidR="00C54FA1">
      <w:rPr>
        <w:sz w:val="20"/>
        <w:szCs w:val="20"/>
      </w:rPr>
      <w:t xml:space="preserve">  Spring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167ACF"/>
    <w:multiLevelType w:val="hybridMultilevel"/>
    <w:tmpl w:val="52CA9212"/>
    <w:lvl w:ilvl="0" w:tplc="BE462E46">
      <w:start w:val="1"/>
      <w:numFmt w:val="decimal"/>
      <w:lvlText w:val="(%1)"/>
      <w:lvlJc w:val="left"/>
      <w:pPr>
        <w:ind w:left="4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2DF"/>
    <w:multiLevelType w:val="hybridMultilevel"/>
    <w:tmpl w:val="5F281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D3BE6"/>
    <w:multiLevelType w:val="hybridMultilevel"/>
    <w:tmpl w:val="4AB0D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D6FD0"/>
    <w:multiLevelType w:val="hybridMultilevel"/>
    <w:tmpl w:val="5D78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75E51"/>
    <w:multiLevelType w:val="hybridMultilevel"/>
    <w:tmpl w:val="1AE4F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B963ED"/>
    <w:multiLevelType w:val="hybridMultilevel"/>
    <w:tmpl w:val="70C6E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24209C"/>
    <w:multiLevelType w:val="hybridMultilevel"/>
    <w:tmpl w:val="927AF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685753"/>
    <w:multiLevelType w:val="hybridMultilevel"/>
    <w:tmpl w:val="45F437B0"/>
    <w:lvl w:ilvl="0" w:tplc="BE462E46">
      <w:start w:val="1"/>
      <w:numFmt w:val="decimal"/>
      <w:lvlText w:val="(%1)"/>
      <w:lvlJc w:val="left"/>
      <w:pPr>
        <w:ind w:left="420" w:hanging="360"/>
      </w:pPr>
      <w:rPr>
        <w:rFonts w:ascii="Times New Roman" w:eastAsiaTheme="minorHAnsi" w:hAnsi="Times New Roman" w:cs="Times New Roman"/>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536E703B"/>
    <w:multiLevelType w:val="hybridMultilevel"/>
    <w:tmpl w:val="922E8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C3C37CF"/>
    <w:multiLevelType w:val="hybridMultilevel"/>
    <w:tmpl w:val="5B16C3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5D4218"/>
    <w:multiLevelType w:val="hybridMultilevel"/>
    <w:tmpl w:val="20FE3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666D7A"/>
    <w:multiLevelType w:val="hybridMultilevel"/>
    <w:tmpl w:val="95D0D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AD4B57"/>
    <w:multiLevelType w:val="hybridMultilevel"/>
    <w:tmpl w:val="FEE2E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B802F3"/>
    <w:multiLevelType w:val="hybridMultilevel"/>
    <w:tmpl w:val="C22231C6"/>
    <w:lvl w:ilvl="0" w:tplc="676C26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4"/>
  </w:num>
  <w:num w:numId="4">
    <w:abstractNumId w:val="8"/>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13"/>
  </w:num>
  <w:num w:numId="7">
    <w:abstractNumId w:val="4"/>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7"/>
  </w:num>
  <w:num w:numId="12">
    <w:abstractNumId w:val="2"/>
  </w:num>
  <w:num w:numId="13">
    <w:abstractNumId w:val="1"/>
  </w:num>
  <w:num w:numId="14">
    <w:abstractNumId w:val="11"/>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F4D"/>
    <w:rsid w:val="0001048F"/>
    <w:rsid w:val="00022411"/>
    <w:rsid w:val="00062515"/>
    <w:rsid w:val="000810B5"/>
    <w:rsid w:val="000A4856"/>
    <w:rsid w:val="000A7E89"/>
    <w:rsid w:val="000B3FAF"/>
    <w:rsid w:val="000C47D8"/>
    <w:rsid w:val="000E5118"/>
    <w:rsid w:val="0012430D"/>
    <w:rsid w:val="00171A1F"/>
    <w:rsid w:val="001740E8"/>
    <w:rsid w:val="00186A8E"/>
    <w:rsid w:val="001A1CC2"/>
    <w:rsid w:val="00281648"/>
    <w:rsid w:val="0029722B"/>
    <w:rsid w:val="002B3CCE"/>
    <w:rsid w:val="00361470"/>
    <w:rsid w:val="003863F4"/>
    <w:rsid w:val="00395CB7"/>
    <w:rsid w:val="003F3D65"/>
    <w:rsid w:val="00412F80"/>
    <w:rsid w:val="00420D51"/>
    <w:rsid w:val="00432213"/>
    <w:rsid w:val="0049293B"/>
    <w:rsid w:val="004A1406"/>
    <w:rsid w:val="004D0F33"/>
    <w:rsid w:val="00521E90"/>
    <w:rsid w:val="0053226A"/>
    <w:rsid w:val="00576894"/>
    <w:rsid w:val="00585FA4"/>
    <w:rsid w:val="005B3EBB"/>
    <w:rsid w:val="006209CE"/>
    <w:rsid w:val="007566CD"/>
    <w:rsid w:val="00791532"/>
    <w:rsid w:val="007C0894"/>
    <w:rsid w:val="007D230B"/>
    <w:rsid w:val="00817F47"/>
    <w:rsid w:val="00867FC8"/>
    <w:rsid w:val="008B01FD"/>
    <w:rsid w:val="008D0B44"/>
    <w:rsid w:val="008F7ADA"/>
    <w:rsid w:val="0091239E"/>
    <w:rsid w:val="00961F4D"/>
    <w:rsid w:val="00981C6D"/>
    <w:rsid w:val="00986AC2"/>
    <w:rsid w:val="009A2230"/>
    <w:rsid w:val="009D1A68"/>
    <w:rsid w:val="00A049E8"/>
    <w:rsid w:val="00A36B97"/>
    <w:rsid w:val="00A41301"/>
    <w:rsid w:val="00AD7302"/>
    <w:rsid w:val="00AE0A9E"/>
    <w:rsid w:val="00AF2673"/>
    <w:rsid w:val="00AF5BB8"/>
    <w:rsid w:val="00B06B6B"/>
    <w:rsid w:val="00B20E7D"/>
    <w:rsid w:val="00B52EB1"/>
    <w:rsid w:val="00B578D4"/>
    <w:rsid w:val="00B74D89"/>
    <w:rsid w:val="00BB160B"/>
    <w:rsid w:val="00BC5A36"/>
    <w:rsid w:val="00BC7D67"/>
    <w:rsid w:val="00BE3595"/>
    <w:rsid w:val="00BF197E"/>
    <w:rsid w:val="00C12972"/>
    <w:rsid w:val="00C367F1"/>
    <w:rsid w:val="00C54FA1"/>
    <w:rsid w:val="00C6411E"/>
    <w:rsid w:val="00C9555E"/>
    <w:rsid w:val="00CB7019"/>
    <w:rsid w:val="00D23A86"/>
    <w:rsid w:val="00DB4AC7"/>
    <w:rsid w:val="00DB5FD8"/>
    <w:rsid w:val="00DF340B"/>
    <w:rsid w:val="00E816BD"/>
    <w:rsid w:val="00ED4C45"/>
    <w:rsid w:val="00EF37CD"/>
    <w:rsid w:val="00F54B13"/>
    <w:rsid w:val="00F83F89"/>
    <w:rsid w:val="00FE1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FAC028-2D79-4A3F-BD51-F8F0E938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F4D"/>
    <w:rPr>
      <w:rFonts w:ascii="Times New Roman" w:eastAsia="Times New Roman" w:hAnsi="Times New Roman" w:cs="Times New Roman"/>
      <w:sz w:val="24"/>
      <w:szCs w:val="24"/>
    </w:rPr>
  </w:style>
  <w:style w:type="paragraph" w:styleId="Heading5">
    <w:name w:val="heading 5"/>
    <w:basedOn w:val="Normal"/>
    <w:next w:val="Normal"/>
    <w:link w:val="Heading5Char"/>
    <w:qFormat/>
    <w:rsid w:val="00B74D89"/>
    <w:pPr>
      <w:keepNext/>
      <w:ind w:left="360" w:hanging="360"/>
      <w:jc w:val="center"/>
      <w:outlineLvl w:val="4"/>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B6B"/>
    <w:pPr>
      <w:ind w:left="720"/>
    </w:pPr>
  </w:style>
  <w:style w:type="paragraph" w:styleId="Header">
    <w:name w:val="header"/>
    <w:basedOn w:val="Normal"/>
    <w:link w:val="HeaderChar"/>
    <w:uiPriority w:val="99"/>
    <w:unhideWhenUsed/>
    <w:rsid w:val="00961F4D"/>
    <w:pPr>
      <w:tabs>
        <w:tab w:val="center" w:pos="4680"/>
        <w:tab w:val="right" w:pos="9360"/>
      </w:tabs>
    </w:pPr>
  </w:style>
  <w:style w:type="character" w:customStyle="1" w:styleId="HeaderChar">
    <w:name w:val="Header Char"/>
    <w:basedOn w:val="DefaultParagraphFont"/>
    <w:link w:val="Header"/>
    <w:uiPriority w:val="99"/>
    <w:rsid w:val="00961F4D"/>
    <w:rPr>
      <w:rFonts w:ascii="Times New Roman" w:hAnsi="Times New Roman"/>
      <w:sz w:val="24"/>
      <w:szCs w:val="24"/>
    </w:rPr>
  </w:style>
  <w:style w:type="paragraph" w:styleId="Footer">
    <w:name w:val="footer"/>
    <w:basedOn w:val="Normal"/>
    <w:link w:val="FooterChar"/>
    <w:uiPriority w:val="99"/>
    <w:unhideWhenUsed/>
    <w:rsid w:val="00961F4D"/>
    <w:pPr>
      <w:tabs>
        <w:tab w:val="center" w:pos="4680"/>
        <w:tab w:val="right" w:pos="9360"/>
      </w:tabs>
    </w:pPr>
  </w:style>
  <w:style w:type="character" w:customStyle="1" w:styleId="FooterChar">
    <w:name w:val="Footer Char"/>
    <w:basedOn w:val="DefaultParagraphFont"/>
    <w:link w:val="Footer"/>
    <w:uiPriority w:val="99"/>
    <w:rsid w:val="00961F4D"/>
    <w:rPr>
      <w:rFonts w:ascii="Times New Roman" w:hAnsi="Times New Roman"/>
      <w:sz w:val="24"/>
      <w:szCs w:val="24"/>
    </w:rPr>
  </w:style>
  <w:style w:type="paragraph" w:styleId="BalloonText">
    <w:name w:val="Balloon Text"/>
    <w:basedOn w:val="Normal"/>
    <w:link w:val="BalloonTextChar"/>
    <w:uiPriority w:val="99"/>
    <w:semiHidden/>
    <w:unhideWhenUsed/>
    <w:rsid w:val="00961F4D"/>
    <w:rPr>
      <w:rFonts w:ascii="Tahoma" w:hAnsi="Tahoma" w:cs="Tahoma"/>
      <w:sz w:val="16"/>
      <w:szCs w:val="16"/>
    </w:rPr>
  </w:style>
  <w:style w:type="character" w:customStyle="1" w:styleId="BalloonTextChar">
    <w:name w:val="Balloon Text Char"/>
    <w:basedOn w:val="DefaultParagraphFont"/>
    <w:link w:val="BalloonText"/>
    <w:uiPriority w:val="99"/>
    <w:semiHidden/>
    <w:rsid w:val="00961F4D"/>
    <w:rPr>
      <w:rFonts w:ascii="Tahoma" w:hAnsi="Tahoma" w:cs="Tahoma"/>
      <w:sz w:val="16"/>
      <w:szCs w:val="16"/>
    </w:rPr>
  </w:style>
  <w:style w:type="character" w:styleId="Hyperlink">
    <w:name w:val="Hyperlink"/>
    <w:rsid w:val="00961F4D"/>
    <w:rPr>
      <w:color w:val="0000FF"/>
      <w:u w:val="single"/>
    </w:rPr>
  </w:style>
  <w:style w:type="paragraph" w:styleId="NormalWeb">
    <w:name w:val="Normal (Web)"/>
    <w:basedOn w:val="Normal"/>
    <w:uiPriority w:val="99"/>
    <w:rsid w:val="00961F4D"/>
    <w:pPr>
      <w:spacing w:before="100" w:beforeAutospacing="1" w:after="100" w:afterAutospacing="1"/>
    </w:pPr>
  </w:style>
  <w:style w:type="character" w:styleId="Strong">
    <w:name w:val="Strong"/>
    <w:basedOn w:val="DefaultParagraphFont"/>
    <w:uiPriority w:val="22"/>
    <w:qFormat/>
    <w:rsid w:val="00420D51"/>
    <w:rPr>
      <w:b/>
      <w:bCs/>
    </w:rPr>
  </w:style>
  <w:style w:type="character" w:customStyle="1" w:styleId="apple-converted-space">
    <w:name w:val="apple-converted-space"/>
    <w:basedOn w:val="DefaultParagraphFont"/>
    <w:rsid w:val="00AF5BB8"/>
  </w:style>
  <w:style w:type="table" w:styleId="TableGrid">
    <w:name w:val="Table Grid"/>
    <w:basedOn w:val="TableNormal"/>
    <w:uiPriority w:val="59"/>
    <w:rsid w:val="00361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83F89"/>
    <w:rPr>
      <w:i/>
      <w:iCs/>
    </w:rPr>
  </w:style>
  <w:style w:type="character" w:customStyle="1" w:styleId="Heading5Char">
    <w:name w:val="Heading 5 Char"/>
    <w:basedOn w:val="DefaultParagraphFont"/>
    <w:link w:val="Heading5"/>
    <w:rsid w:val="00B74D89"/>
    <w:rPr>
      <w:rFonts w:ascii="Times New Roman" w:eastAsia="Times New Roman" w:hAnsi="Times New Roman" w:cs="Times New Roman"/>
      <w:sz w:val="40"/>
      <w:szCs w:val="20"/>
    </w:rPr>
  </w:style>
  <w:style w:type="character" w:customStyle="1" w:styleId="st">
    <w:name w:val="st"/>
    <w:basedOn w:val="DefaultParagraphFont"/>
    <w:rsid w:val="000B3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9431">
      <w:bodyDiv w:val="1"/>
      <w:marLeft w:val="0"/>
      <w:marRight w:val="0"/>
      <w:marTop w:val="0"/>
      <w:marBottom w:val="0"/>
      <w:divBdr>
        <w:top w:val="none" w:sz="0" w:space="0" w:color="auto"/>
        <w:left w:val="none" w:sz="0" w:space="0" w:color="auto"/>
        <w:bottom w:val="none" w:sz="0" w:space="0" w:color="auto"/>
        <w:right w:val="none" w:sz="0" w:space="0" w:color="auto"/>
      </w:divBdr>
    </w:div>
    <w:div w:id="750930559">
      <w:bodyDiv w:val="1"/>
      <w:marLeft w:val="0"/>
      <w:marRight w:val="0"/>
      <w:marTop w:val="0"/>
      <w:marBottom w:val="0"/>
      <w:divBdr>
        <w:top w:val="none" w:sz="0" w:space="0" w:color="auto"/>
        <w:left w:val="none" w:sz="0" w:space="0" w:color="auto"/>
        <w:bottom w:val="none" w:sz="0" w:space="0" w:color="auto"/>
        <w:right w:val="none" w:sz="0" w:space="0" w:color="auto"/>
      </w:divBdr>
    </w:div>
    <w:div w:id="913779671">
      <w:bodyDiv w:val="1"/>
      <w:marLeft w:val="0"/>
      <w:marRight w:val="0"/>
      <w:marTop w:val="0"/>
      <w:marBottom w:val="0"/>
      <w:divBdr>
        <w:top w:val="none" w:sz="0" w:space="0" w:color="auto"/>
        <w:left w:val="none" w:sz="0" w:space="0" w:color="auto"/>
        <w:bottom w:val="none" w:sz="0" w:space="0" w:color="auto"/>
        <w:right w:val="none" w:sz="0" w:space="0" w:color="auto"/>
      </w:divBdr>
    </w:div>
    <w:div w:id="1351951789">
      <w:bodyDiv w:val="1"/>
      <w:marLeft w:val="0"/>
      <w:marRight w:val="0"/>
      <w:marTop w:val="0"/>
      <w:marBottom w:val="0"/>
      <w:divBdr>
        <w:top w:val="none" w:sz="0" w:space="0" w:color="auto"/>
        <w:left w:val="none" w:sz="0" w:space="0" w:color="auto"/>
        <w:bottom w:val="none" w:sz="0" w:space="0" w:color="auto"/>
        <w:right w:val="none" w:sz="0" w:space="0" w:color="auto"/>
      </w:divBdr>
    </w:div>
    <w:div w:id="178823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Larter@gcccd.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teringchemistr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ossmont.edu/people/martin-lart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cccd.blackboard.com/" TargetMode="External"/><Relationship Id="rId4" Type="http://schemas.openxmlformats.org/officeDocument/2006/relationships/settings" Target="settings.xml"/><Relationship Id="rId9" Type="http://schemas.openxmlformats.org/officeDocument/2006/relationships/hyperlink" Target="http://www.masteringchemistr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C5D17-E2AD-4739-8F5D-04D6AE4D6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Pages>
  <Words>2306</Words>
  <Characters>13147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15423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Larter</dc:creator>
  <cp:lastModifiedBy>Martin Larter</cp:lastModifiedBy>
  <cp:revision>18</cp:revision>
  <dcterms:created xsi:type="dcterms:W3CDTF">2017-01-09T23:13:00Z</dcterms:created>
  <dcterms:modified xsi:type="dcterms:W3CDTF">2017-01-26T01:59:00Z</dcterms:modified>
</cp:coreProperties>
</file>